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903" w:rsidRDefault="00D42903" w:rsidP="00D42903">
      <w:pPr>
        <w:spacing w:line="340" w:lineRule="exact"/>
        <w:jc w:val="center"/>
        <w:rPr>
          <w:b/>
          <w:bCs/>
          <w:sz w:val="28"/>
          <w:szCs w:val="28"/>
        </w:rPr>
      </w:pPr>
      <w:bookmarkStart w:id="0" w:name="page1"/>
      <w:bookmarkEnd w:id="0"/>
    </w:p>
    <w:p w:rsidR="00D42903" w:rsidRPr="0092623E" w:rsidRDefault="00D42903" w:rsidP="00D42903">
      <w:pPr>
        <w:widowControl w:val="0"/>
        <w:autoSpaceDE w:val="0"/>
        <w:autoSpaceDN w:val="0"/>
        <w:adjustRightInd w:val="0"/>
        <w:spacing w:line="280" w:lineRule="exact"/>
        <w:jc w:val="center"/>
        <w:rPr>
          <w:iCs/>
          <w:sz w:val="24"/>
          <w:szCs w:val="24"/>
        </w:rPr>
      </w:pPr>
      <w:r w:rsidRPr="0092623E">
        <w:rPr>
          <w:iCs/>
          <w:sz w:val="24"/>
          <w:szCs w:val="24"/>
        </w:rPr>
        <w:t>Общественный совет по проведению независимой оценки</w:t>
      </w:r>
    </w:p>
    <w:p w:rsidR="00D42903" w:rsidRPr="0092623E" w:rsidRDefault="00D42903" w:rsidP="00D42903">
      <w:pPr>
        <w:widowControl w:val="0"/>
        <w:autoSpaceDE w:val="0"/>
        <w:autoSpaceDN w:val="0"/>
        <w:adjustRightInd w:val="0"/>
        <w:spacing w:line="280" w:lineRule="exact"/>
        <w:jc w:val="center"/>
        <w:rPr>
          <w:iCs/>
          <w:sz w:val="24"/>
          <w:szCs w:val="24"/>
        </w:rPr>
      </w:pPr>
      <w:r w:rsidRPr="0092623E">
        <w:rPr>
          <w:iCs/>
          <w:sz w:val="24"/>
          <w:szCs w:val="24"/>
        </w:rPr>
        <w:t>качества образовательной деятельности муниципальных учреждений, осуществляющих образовательную деятельность, оказания услуг муниципальными учреждениями культуры, социального обслуживания, подведомственных органам местного самоуправления Сегежского муниципального района</w:t>
      </w:r>
    </w:p>
    <w:p w:rsidR="00D42903" w:rsidRDefault="00D42903" w:rsidP="00D42903">
      <w:pPr>
        <w:spacing w:line="340" w:lineRule="exact"/>
        <w:jc w:val="center"/>
        <w:rPr>
          <w:b/>
          <w:bCs/>
          <w:sz w:val="28"/>
          <w:szCs w:val="28"/>
        </w:rPr>
      </w:pPr>
    </w:p>
    <w:p w:rsidR="00D42903" w:rsidRDefault="00D42903" w:rsidP="00D42903">
      <w:pPr>
        <w:spacing w:line="340" w:lineRule="exact"/>
        <w:jc w:val="center"/>
        <w:rPr>
          <w:b/>
          <w:bCs/>
          <w:sz w:val="28"/>
          <w:szCs w:val="28"/>
        </w:rPr>
      </w:pPr>
    </w:p>
    <w:p w:rsidR="00D42903" w:rsidRDefault="00D42903" w:rsidP="00D42903">
      <w:pPr>
        <w:spacing w:line="340" w:lineRule="exact"/>
        <w:jc w:val="center"/>
        <w:rPr>
          <w:b/>
          <w:bCs/>
          <w:sz w:val="28"/>
          <w:szCs w:val="28"/>
        </w:rPr>
      </w:pPr>
    </w:p>
    <w:p w:rsidR="00D42903" w:rsidRDefault="00D42903" w:rsidP="00D42903">
      <w:pPr>
        <w:spacing w:line="340" w:lineRule="exact"/>
        <w:jc w:val="center"/>
        <w:rPr>
          <w:b/>
          <w:bCs/>
          <w:sz w:val="28"/>
          <w:szCs w:val="28"/>
        </w:rPr>
      </w:pPr>
    </w:p>
    <w:p w:rsidR="00D42903" w:rsidRDefault="00D42903" w:rsidP="00D42903">
      <w:pPr>
        <w:spacing w:line="340" w:lineRule="exact"/>
        <w:jc w:val="center"/>
        <w:rPr>
          <w:b/>
          <w:bCs/>
          <w:sz w:val="28"/>
          <w:szCs w:val="28"/>
        </w:rPr>
      </w:pPr>
    </w:p>
    <w:p w:rsidR="00D42903" w:rsidRDefault="00D42903" w:rsidP="00D42903">
      <w:pPr>
        <w:spacing w:line="340" w:lineRule="exact"/>
        <w:jc w:val="center"/>
        <w:rPr>
          <w:b/>
          <w:bCs/>
          <w:sz w:val="28"/>
          <w:szCs w:val="28"/>
        </w:rPr>
      </w:pPr>
    </w:p>
    <w:p w:rsidR="00D42903" w:rsidRDefault="00D42903" w:rsidP="00D42903">
      <w:pPr>
        <w:spacing w:line="340" w:lineRule="exact"/>
        <w:jc w:val="center"/>
        <w:rPr>
          <w:b/>
          <w:bCs/>
          <w:sz w:val="28"/>
          <w:szCs w:val="28"/>
        </w:rPr>
      </w:pPr>
    </w:p>
    <w:p w:rsidR="00D42903" w:rsidRPr="00D42903" w:rsidRDefault="00D42903" w:rsidP="00D42903">
      <w:pPr>
        <w:spacing w:line="340" w:lineRule="exact"/>
        <w:jc w:val="center"/>
        <w:rPr>
          <w:b/>
          <w:bCs/>
          <w:sz w:val="28"/>
          <w:szCs w:val="28"/>
        </w:rPr>
      </w:pPr>
      <w:r w:rsidRPr="00D42903">
        <w:rPr>
          <w:b/>
          <w:bCs/>
          <w:sz w:val="28"/>
          <w:szCs w:val="28"/>
        </w:rPr>
        <w:t>Итоговая аналитическая информация</w:t>
      </w:r>
    </w:p>
    <w:p w:rsidR="00D42903" w:rsidRPr="00D42903" w:rsidRDefault="00D42903" w:rsidP="00D42903">
      <w:pPr>
        <w:spacing w:line="340" w:lineRule="exact"/>
        <w:jc w:val="center"/>
        <w:rPr>
          <w:b/>
          <w:bCs/>
          <w:sz w:val="28"/>
          <w:szCs w:val="28"/>
        </w:rPr>
      </w:pPr>
      <w:r w:rsidRPr="00D42903">
        <w:rPr>
          <w:b/>
          <w:bCs/>
          <w:sz w:val="28"/>
          <w:szCs w:val="28"/>
        </w:rPr>
        <w:t>о результатах независимой оценки качества</w:t>
      </w:r>
      <w:r w:rsidR="00BB677B">
        <w:rPr>
          <w:b/>
          <w:bCs/>
          <w:sz w:val="28"/>
          <w:szCs w:val="28"/>
        </w:rPr>
        <w:t xml:space="preserve"> условий осуществления</w:t>
      </w:r>
    </w:p>
    <w:p w:rsidR="00D42903" w:rsidRPr="00D42903" w:rsidRDefault="00D42903" w:rsidP="00D42903">
      <w:pPr>
        <w:spacing w:line="340" w:lineRule="exact"/>
        <w:jc w:val="center"/>
        <w:rPr>
          <w:b/>
          <w:bCs/>
          <w:sz w:val="28"/>
          <w:szCs w:val="28"/>
        </w:rPr>
      </w:pPr>
      <w:r w:rsidRPr="00D42903">
        <w:rPr>
          <w:b/>
          <w:bCs/>
          <w:sz w:val="28"/>
          <w:szCs w:val="28"/>
        </w:rPr>
        <w:t>образова</w:t>
      </w:r>
      <w:r>
        <w:rPr>
          <w:b/>
          <w:bCs/>
          <w:sz w:val="28"/>
          <w:szCs w:val="28"/>
        </w:rPr>
        <w:t>тельной деятельности муниципальных организаций</w:t>
      </w:r>
      <w:r w:rsidRPr="00D42903">
        <w:rPr>
          <w:b/>
          <w:bCs/>
          <w:sz w:val="28"/>
          <w:szCs w:val="28"/>
        </w:rPr>
        <w:t>,</w:t>
      </w:r>
    </w:p>
    <w:p w:rsidR="00D42903" w:rsidRPr="00D42903" w:rsidRDefault="00D42903" w:rsidP="00D42903">
      <w:pPr>
        <w:spacing w:line="340" w:lineRule="exact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осуществляющих</w:t>
      </w:r>
      <w:proofErr w:type="gramEnd"/>
      <w:r w:rsidRPr="00D42903">
        <w:rPr>
          <w:b/>
          <w:bCs/>
          <w:sz w:val="28"/>
          <w:szCs w:val="28"/>
        </w:rPr>
        <w:t xml:space="preserve"> образовательную деятельность</w:t>
      </w:r>
      <w:r>
        <w:rPr>
          <w:b/>
          <w:bCs/>
          <w:sz w:val="28"/>
          <w:szCs w:val="28"/>
        </w:rPr>
        <w:t xml:space="preserve"> на территории Сегежского муниципального района</w:t>
      </w:r>
    </w:p>
    <w:p w:rsidR="00D42903" w:rsidRDefault="00D42903" w:rsidP="0004227B">
      <w:pPr>
        <w:spacing w:line="340" w:lineRule="exact"/>
        <w:jc w:val="center"/>
        <w:rPr>
          <w:bCs/>
          <w:sz w:val="28"/>
          <w:szCs w:val="28"/>
        </w:rPr>
      </w:pPr>
    </w:p>
    <w:p w:rsidR="00D42903" w:rsidRPr="00D42903" w:rsidRDefault="008679E1" w:rsidP="0004227B">
      <w:pPr>
        <w:spacing w:line="340" w:lineRule="exact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2019</w:t>
      </w:r>
      <w:r w:rsidR="00D42903" w:rsidRPr="00D42903">
        <w:rPr>
          <w:bCs/>
          <w:sz w:val="40"/>
          <w:szCs w:val="40"/>
        </w:rPr>
        <w:t xml:space="preserve"> год</w:t>
      </w:r>
    </w:p>
    <w:p w:rsidR="00D42903" w:rsidRDefault="00D42903" w:rsidP="00FD061D">
      <w:pPr>
        <w:widowControl w:val="0"/>
        <w:overflowPunct w:val="0"/>
        <w:autoSpaceDE w:val="0"/>
        <w:autoSpaceDN w:val="0"/>
        <w:adjustRightInd w:val="0"/>
        <w:ind w:firstLine="485"/>
        <w:jc w:val="both"/>
        <w:rPr>
          <w:bCs/>
          <w:sz w:val="28"/>
          <w:szCs w:val="28"/>
        </w:rPr>
      </w:pPr>
    </w:p>
    <w:p w:rsidR="00D42903" w:rsidRDefault="00D42903" w:rsidP="00FD061D">
      <w:pPr>
        <w:widowControl w:val="0"/>
        <w:overflowPunct w:val="0"/>
        <w:autoSpaceDE w:val="0"/>
        <w:autoSpaceDN w:val="0"/>
        <w:adjustRightInd w:val="0"/>
        <w:ind w:firstLine="485"/>
        <w:jc w:val="both"/>
        <w:rPr>
          <w:bCs/>
          <w:sz w:val="28"/>
          <w:szCs w:val="28"/>
        </w:rPr>
      </w:pPr>
    </w:p>
    <w:p w:rsidR="00D42903" w:rsidRDefault="00D42903" w:rsidP="00FD061D">
      <w:pPr>
        <w:widowControl w:val="0"/>
        <w:overflowPunct w:val="0"/>
        <w:autoSpaceDE w:val="0"/>
        <w:autoSpaceDN w:val="0"/>
        <w:adjustRightInd w:val="0"/>
        <w:ind w:firstLine="485"/>
        <w:jc w:val="both"/>
        <w:rPr>
          <w:bCs/>
          <w:sz w:val="28"/>
          <w:szCs w:val="28"/>
        </w:rPr>
      </w:pPr>
    </w:p>
    <w:p w:rsidR="00D42903" w:rsidRDefault="00D42903" w:rsidP="00FD061D">
      <w:pPr>
        <w:widowControl w:val="0"/>
        <w:overflowPunct w:val="0"/>
        <w:autoSpaceDE w:val="0"/>
        <w:autoSpaceDN w:val="0"/>
        <w:adjustRightInd w:val="0"/>
        <w:ind w:firstLine="485"/>
        <w:jc w:val="both"/>
        <w:rPr>
          <w:bCs/>
          <w:sz w:val="28"/>
          <w:szCs w:val="28"/>
        </w:rPr>
      </w:pPr>
    </w:p>
    <w:p w:rsidR="00D42903" w:rsidRDefault="00D42903" w:rsidP="00FD061D">
      <w:pPr>
        <w:widowControl w:val="0"/>
        <w:overflowPunct w:val="0"/>
        <w:autoSpaceDE w:val="0"/>
        <w:autoSpaceDN w:val="0"/>
        <w:adjustRightInd w:val="0"/>
        <w:ind w:firstLine="485"/>
        <w:jc w:val="both"/>
        <w:rPr>
          <w:bCs/>
          <w:sz w:val="28"/>
          <w:szCs w:val="28"/>
        </w:rPr>
      </w:pPr>
    </w:p>
    <w:p w:rsidR="00D42903" w:rsidRDefault="00D42903" w:rsidP="00FD061D">
      <w:pPr>
        <w:widowControl w:val="0"/>
        <w:overflowPunct w:val="0"/>
        <w:autoSpaceDE w:val="0"/>
        <w:autoSpaceDN w:val="0"/>
        <w:adjustRightInd w:val="0"/>
        <w:ind w:firstLine="485"/>
        <w:jc w:val="both"/>
        <w:rPr>
          <w:bCs/>
          <w:sz w:val="28"/>
          <w:szCs w:val="28"/>
        </w:rPr>
      </w:pPr>
    </w:p>
    <w:p w:rsidR="00D42903" w:rsidRDefault="00D42903" w:rsidP="00FD061D">
      <w:pPr>
        <w:widowControl w:val="0"/>
        <w:overflowPunct w:val="0"/>
        <w:autoSpaceDE w:val="0"/>
        <w:autoSpaceDN w:val="0"/>
        <w:adjustRightInd w:val="0"/>
        <w:ind w:firstLine="485"/>
        <w:jc w:val="both"/>
        <w:rPr>
          <w:bCs/>
          <w:sz w:val="28"/>
          <w:szCs w:val="28"/>
        </w:rPr>
      </w:pPr>
    </w:p>
    <w:p w:rsidR="00D42903" w:rsidRDefault="00D42903" w:rsidP="00FD061D">
      <w:pPr>
        <w:widowControl w:val="0"/>
        <w:overflowPunct w:val="0"/>
        <w:autoSpaceDE w:val="0"/>
        <w:autoSpaceDN w:val="0"/>
        <w:adjustRightInd w:val="0"/>
        <w:ind w:firstLine="485"/>
        <w:jc w:val="both"/>
        <w:rPr>
          <w:bCs/>
          <w:sz w:val="28"/>
          <w:szCs w:val="28"/>
        </w:rPr>
      </w:pPr>
    </w:p>
    <w:p w:rsidR="00D42903" w:rsidRDefault="00D42903" w:rsidP="00FD061D">
      <w:pPr>
        <w:widowControl w:val="0"/>
        <w:overflowPunct w:val="0"/>
        <w:autoSpaceDE w:val="0"/>
        <w:autoSpaceDN w:val="0"/>
        <w:adjustRightInd w:val="0"/>
        <w:ind w:firstLine="485"/>
        <w:jc w:val="both"/>
        <w:rPr>
          <w:bCs/>
          <w:sz w:val="28"/>
          <w:szCs w:val="28"/>
        </w:rPr>
      </w:pPr>
    </w:p>
    <w:p w:rsidR="00D42903" w:rsidRDefault="00D42903" w:rsidP="00FD061D">
      <w:pPr>
        <w:widowControl w:val="0"/>
        <w:overflowPunct w:val="0"/>
        <w:autoSpaceDE w:val="0"/>
        <w:autoSpaceDN w:val="0"/>
        <w:adjustRightInd w:val="0"/>
        <w:ind w:firstLine="485"/>
        <w:jc w:val="both"/>
        <w:rPr>
          <w:bCs/>
          <w:sz w:val="28"/>
          <w:szCs w:val="28"/>
        </w:rPr>
      </w:pPr>
    </w:p>
    <w:p w:rsidR="00D42903" w:rsidRDefault="00D42903" w:rsidP="00FD061D">
      <w:pPr>
        <w:widowControl w:val="0"/>
        <w:overflowPunct w:val="0"/>
        <w:autoSpaceDE w:val="0"/>
        <w:autoSpaceDN w:val="0"/>
        <w:adjustRightInd w:val="0"/>
        <w:ind w:firstLine="485"/>
        <w:jc w:val="both"/>
        <w:rPr>
          <w:bCs/>
          <w:sz w:val="28"/>
          <w:szCs w:val="28"/>
        </w:rPr>
      </w:pPr>
    </w:p>
    <w:p w:rsidR="00D42903" w:rsidRDefault="00D42903" w:rsidP="00FD061D">
      <w:pPr>
        <w:widowControl w:val="0"/>
        <w:overflowPunct w:val="0"/>
        <w:autoSpaceDE w:val="0"/>
        <w:autoSpaceDN w:val="0"/>
        <w:adjustRightInd w:val="0"/>
        <w:ind w:firstLine="485"/>
        <w:jc w:val="both"/>
        <w:rPr>
          <w:bCs/>
          <w:sz w:val="28"/>
          <w:szCs w:val="28"/>
        </w:rPr>
      </w:pPr>
    </w:p>
    <w:p w:rsidR="00D42903" w:rsidRDefault="00D42903" w:rsidP="00FD061D">
      <w:pPr>
        <w:widowControl w:val="0"/>
        <w:overflowPunct w:val="0"/>
        <w:autoSpaceDE w:val="0"/>
        <w:autoSpaceDN w:val="0"/>
        <w:adjustRightInd w:val="0"/>
        <w:ind w:firstLine="485"/>
        <w:jc w:val="both"/>
        <w:rPr>
          <w:bCs/>
          <w:sz w:val="28"/>
          <w:szCs w:val="28"/>
        </w:rPr>
      </w:pPr>
    </w:p>
    <w:p w:rsidR="00D42903" w:rsidRDefault="00D42903" w:rsidP="00FD061D">
      <w:pPr>
        <w:widowControl w:val="0"/>
        <w:overflowPunct w:val="0"/>
        <w:autoSpaceDE w:val="0"/>
        <w:autoSpaceDN w:val="0"/>
        <w:adjustRightInd w:val="0"/>
        <w:ind w:firstLine="485"/>
        <w:jc w:val="both"/>
        <w:rPr>
          <w:bCs/>
          <w:sz w:val="28"/>
          <w:szCs w:val="28"/>
        </w:rPr>
      </w:pPr>
    </w:p>
    <w:p w:rsidR="00D42903" w:rsidRDefault="00D42903" w:rsidP="00FD061D">
      <w:pPr>
        <w:widowControl w:val="0"/>
        <w:overflowPunct w:val="0"/>
        <w:autoSpaceDE w:val="0"/>
        <w:autoSpaceDN w:val="0"/>
        <w:adjustRightInd w:val="0"/>
        <w:ind w:firstLine="485"/>
        <w:jc w:val="both"/>
        <w:rPr>
          <w:bCs/>
          <w:sz w:val="28"/>
          <w:szCs w:val="28"/>
        </w:rPr>
      </w:pPr>
    </w:p>
    <w:p w:rsidR="00D42903" w:rsidRDefault="00D42903" w:rsidP="00FD061D">
      <w:pPr>
        <w:widowControl w:val="0"/>
        <w:overflowPunct w:val="0"/>
        <w:autoSpaceDE w:val="0"/>
        <w:autoSpaceDN w:val="0"/>
        <w:adjustRightInd w:val="0"/>
        <w:ind w:firstLine="485"/>
        <w:jc w:val="both"/>
        <w:rPr>
          <w:bCs/>
          <w:sz w:val="28"/>
          <w:szCs w:val="28"/>
        </w:rPr>
      </w:pPr>
    </w:p>
    <w:p w:rsidR="00D42903" w:rsidRDefault="00D42903" w:rsidP="00FD061D">
      <w:pPr>
        <w:widowControl w:val="0"/>
        <w:overflowPunct w:val="0"/>
        <w:autoSpaceDE w:val="0"/>
        <w:autoSpaceDN w:val="0"/>
        <w:adjustRightInd w:val="0"/>
        <w:ind w:firstLine="485"/>
        <w:jc w:val="both"/>
        <w:rPr>
          <w:bCs/>
          <w:sz w:val="28"/>
          <w:szCs w:val="28"/>
        </w:rPr>
      </w:pPr>
    </w:p>
    <w:p w:rsidR="00D42903" w:rsidRDefault="00D42903" w:rsidP="00FD061D">
      <w:pPr>
        <w:widowControl w:val="0"/>
        <w:overflowPunct w:val="0"/>
        <w:autoSpaceDE w:val="0"/>
        <w:autoSpaceDN w:val="0"/>
        <w:adjustRightInd w:val="0"/>
        <w:ind w:firstLine="485"/>
        <w:jc w:val="both"/>
        <w:rPr>
          <w:bCs/>
          <w:sz w:val="28"/>
          <w:szCs w:val="28"/>
        </w:rPr>
      </w:pPr>
    </w:p>
    <w:p w:rsidR="00D42903" w:rsidRDefault="00D42903" w:rsidP="00FD061D">
      <w:pPr>
        <w:widowControl w:val="0"/>
        <w:overflowPunct w:val="0"/>
        <w:autoSpaceDE w:val="0"/>
        <w:autoSpaceDN w:val="0"/>
        <w:adjustRightInd w:val="0"/>
        <w:ind w:firstLine="485"/>
        <w:jc w:val="both"/>
        <w:rPr>
          <w:bCs/>
          <w:sz w:val="28"/>
          <w:szCs w:val="28"/>
        </w:rPr>
      </w:pPr>
    </w:p>
    <w:p w:rsidR="00D42903" w:rsidRDefault="00D42903" w:rsidP="00FD061D">
      <w:pPr>
        <w:widowControl w:val="0"/>
        <w:overflowPunct w:val="0"/>
        <w:autoSpaceDE w:val="0"/>
        <w:autoSpaceDN w:val="0"/>
        <w:adjustRightInd w:val="0"/>
        <w:ind w:firstLine="485"/>
        <w:jc w:val="both"/>
        <w:rPr>
          <w:bCs/>
          <w:sz w:val="28"/>
          <w:szCs w:val="28"/>
        </w:rPr>
      </w:pPr>
    </w:p>
    <w:p w:rsidR="00D42903" w:rsidRDefault="00D42903" w:rsidP="00FD061D">
      <w:pPr>
        <w:widowControl w:val="0"/>
        <w:overflowPunct w:val="0"/>
        <w:autoSpaceDE w:val="0"/>
        <w:autoSpaceDN w:val="0"/>
        <w:adjustRightInd w:val="0"/>
        <w:ind w:firstLine="485"/>
        <w:jc w:val="both"/>
        <w:rPr>
          <w:bCs/>
          <w:sz w:val="28"/>
          <w:szCs w:val="28"/>
        </w:rPr>
      </w:pPr>
    </w:p>
    <w:p w:rsidR="00D42903" w:rsidRDefault="00D42903" w:rsidP="00FD061D">
      <w:pPr>
        <w:widowControl w:val="0"/>
        <w:overflowPunct w:val="0"/>
        <w:autoSpaceDE w:val="0"/>
        <w:autoSpaceDN w:val="0"/>
        <w:adjustRightInd w:val="0"/>
        <w:ind w:firstLine="485"/>
        <w:jc w:val="both"/>
        <w:rPr>
          <w:bCs/>
          <w:sz w:val="28"/>
          <w:szCs w:val="28"/>
        </w:rPr>
      </w:pPr>
    </w:p>
    <w:p w:rsidR="00D42903" w:rsidRDefault="00D42903" w:rsidP="005A0F97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42903" w:rsidRPr="005A0F97" w:rsidRDefault="00D42903" w:rsidP="00D42903">
      <w:pPr>
        <w:widowControl w:val="0"/>
        <w:overflowPunct w:val="0"/>
        <w:autoSpaceDE w:val="0"/>
        <w:autoSpaceDN w:val="0"/>
        <w:adjustRightInd w:val="0"/>
        <w:ind w:firstLine="485"/>
        <w:jc w:val="center"/>
        <w:rPr>
          <w:bCs/>
          <w:sz w:val="24"/>
          <w:szCs w:val="24"/>
        </w:rPr>
      </w:pPr>
      <w:r w:rsidRPr="005A0F97">
        <w:rPr>
          <w:bCs/>
          <w:sz w:val="24"/>
          <w:szCs w:val="24"/>
        </w:rPr>
        <w:t>Сегежа</w:t>
      </w:r>
    </w:p>
    <w:p w:rsidR="00D42903" w:rsidRPr="005A0F97" w:rsidRDefault="001A6F7B" w:rsidP="00D42903">
      <w:pPr>
        <w:widowControl w:val="0"/>
        <w:overflowPunct w:val="0"/>
        <w:autoSpaceDE w:val="0"/>
        <w:autoSpaceDN w:val="0"/>
        <w:adjustRightInd w:val="0"/>
        <w:ind w:firstLine="48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2019</w:t>
      </w:r>
    </w:p>
    <w:p w:rsidR="00D42903" w:rsidRDefault="00D42903" w:rsidP="00FD061D">
      <w:pPr>
        <w:widowControl w:val="0"/>
        <w:overflowPunct w:val="0"/>
        <w:autoSpaceDE w:val="0"/>
        <w:autoSpaceDN w:val="0"/>
        <w:adjustRightInd w:val="0"/>
        <w:ind w:firstLine="485"/>
        <w:jc w:val="both"/>
        <w:rPr>
          <w:bCs/>
          <w:sz w:val="28"/>
          <w:szCs w:val="28"/>
        </w:rPr>
      </w:pPr>
    </w:p>
    <w:p w:rsidR="00D42903" w:rsidRDefault="00D42903" w:rsidP="00FD061D">
      <w:pPr>
        <w:widowControl w:val="0"/>
        <w:overflowPunct w:val="0"/>
        <w:autoSpaceDE w:val="0"/>
        <w:autoSpaceDN w:val="0"/>
        <w:adjustRightInd w:val="0"/>
        <w:ind w:firstLine="485"/>
        <w:jc w:val="both"/>
        <w:rPr>
          <w:bCs/>
          <w:sz w:val="28"/>
          <w:szCs w:val="28"/>
        </w:rPr>
      </w:pPr>
    </w:p>
    <w:p w:rsidR="0004227B" w:rsidRPr="003B4342" w:rsidRDefault="0004227B" w:rsidP="008679E1">
      <w:pPr>
        <w:widowControl w:val="0"/>
        <w:overflowPunct w:val="0"/>
        <w:autoSpaceDE w:val="0"/>
        <w:autoSpaceDN w:val="0"/>
        <w:adjustRightInd w:val="0"/>
        <w:ind w:firstLine="485"/>
        <w:jc w:val="both"/>
        <w:rPr>
          <w:sz w:val="24"/>
          <w:szCs w:val="24"/>
        </w:rPr>
      </w:pPr>
      <w:r w:rsidRPr="003B4342">
        <w:rPr>
          <w:sz w:val="24"/>
          <w:szCs w:val="24"/>
        </w:rPr>
        <w:lastRenderedPageBreak/>
        <w:t xml:space="preserve">В </w:t>
      </w:r>
      <w:r w:rsidR="008679E1">
        <w:rPr>
          <w:sz w:val="24"/>
          <w:szCs w:val="24"/>
        </w:rPr>
        <w:t>период с 14 октября по 25 ноября 2019</w:t>
      </w:r>
      <w:r w:rsidR="00D42903">
        <w:rPr>
          <w:sz w:val="24"/>
          <w:szCs w:val="24"/>
        </w:rPr>
        <w:t xml:space="preserve"> года</w:t>
      </w:r>
      <w:r w:rsidR="00BD0CAA">
        <w:rPr>
          <w:sz w:val="24"/>
          <w:szCs w:val="24"/>
        </w:rPr>
        <w:t xml:space="preserve"> организацией–</w:t>
      </w:r>
      <w:r w:rsidRPr="003B4342">
        <w:rPr>
          <w:sz w:val="24"/>
          <w:szCs w:val="24"/>
        </w:rPr>
        <w:t>оператором Автоном</w:t>
      </w:r>
      <w:r w:rsidR="008679E1">
        <w:rPr>
          <w:sz w:val="24"/>
          <w:szCs w:val="24"/>
        </w:rPr>
        <w:t>ная некоммерческая организация</w:t>
      </w:r>
      <w:r w:rsidR="008679E1">
        <w:rPr>
          <w:iCs/>
          <w:sz w:val="28"/>
          <w:szCs w:val="28"/>
        </w:rPr>
        <w:t xml:space="preserve"> </w:t>
      </w:r>
      <w:r w:rsidR="008679E1" w:rsidRPr="008679E1">
        <w:rPr>
          <w:iCs/>
          <w:sz w:val="24"/>
          <w:szCs w:val="24"/>
        </w:rPr>
        <w:t xml:space="preserve">дополнительного профессионального образования  </w:t>
      </w:r>
      <w:r w:rsidR="008679E1">
        <w:rPr>
          <w:iCs/>
          <w:sz w:val="24"/>
          <w:szCs w:val="24"/>
        </w:rPr>
        <w:t>«Академия</w:t>
      </w:r>
      <w:r w:rsidR="008679E1" w:rsidRPr="008679E1">
        <w:rPr>
          <w:iCs/>
          <w:sz w:val="24"/>
          <w:szCs w:val="24"/>
        </w:rPr>
        <w:t xml:space="preserve"> образования взрослых «Альтернатива»</w:t>
      </w:r>
      <w:r w:rsidRPr="003B4342">
        <w:rPr>
          <w:sz w:val="24"/>
          <w:szCs w:val="24"/>
        </w:rPr>
        <w:t xml:space="preserve"> по техническому заданию Общественного совета</w:t>
      </w:r>
      <w:r w:rsidR="00060FAB">
        <w:rPr>
          <w:sz w:val="24"/>
          <w:szCs w:val="24"/>
        </w:rPr>
        <w:t xml:space="preserve"> </w:t>
      </w:r>
      <w:r w:rsidRPr="003B4342">
        <w:rPr>
          <w:sz w:val="24"/>
          <w:szCs w:val="24"/>
        </w:rPr>
        <w:t xml:space="preserve"> была проведена независимая оценка качества </w:t>
      </w:r>
      <w:r w:rsidR="00BB677B">
        <w:rPr>
          <w:sz w:val="24"/>
          <w:szCs w:val="24"/>
        </w:rPr>
        <w:t xml:space="preserve">условий осуществления образовательной деятельности </w:t>
      </w:r>
      <w:r w:rsidR="00CF76B2">
        <w:rPr>
          <w:sz w:val="24"/>
          <w:szCs w:val="24"/>
        </w:rPr>
        <w:t>муниципальных организаций</w:t>
      </w:r>
      <w:r w:rsidRPr="003B4342">
        <w:rPr>
          <w:sz w:val="24"/>
          <w:szCs w:val="24"/>
        </w:rPr>
        <w:t>, осуществляющих образовательную деятельность на территории Сегежского муниципального района.</w:t>
      </w:r>
    </w:p>
    <w:p w:rsidR="0004227B" w:rsidRPr="003B4342" w:rsidRDefault="0004227B" w:rsidP="007F2A51">
      <w:pPr>
        <w:widowControl w:val="0"/>
        <w:autoSpaceDE w:val="0"/>
        <w:autoSpaceDN w:val="0"/>
        <w:adjustRightInd w:val="0"/>
        <w:ind w:left="420"/>
        <w:jc w:val="both"/>
        <w:rPr>
          <w:sz w:val="24"/>
          <w:szCs w:val="24"/>
        </w:rPr>
      </w:pPr>
      <w:r w:rsidRPr="003B4342">
        <w:rPr>
          <w:sz w:val="24"/>
          <w:szCs w:val="24"/>
        </w:rPr>
        <w:t>Оценка пров</w:t>
      </w:r>
      <w:r w:rsidR="007F2A51">
        <w:rPr>
          <w:sz w:val="24"/>
          <w:szCs w:val="24"/>
        </w:rPr>
        <w:t>одилась по следующим критериям:</w:t>
      </w:r>
    </w:p>
    <w:p w:rsidR="008679E1" w:rsidRPr="008679E1" w:rsidRDefault="008679E1" w:rsidP="008679E1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1.</w:t>
      </w:r>
      <w:r w:rsidRPr="008679E1">
        <w:rPr>
          <w:sz w:val="24"/>
          <w:szCs w:val="24"/>
        </w:rPr>
        <w:t>Открытость и доступность информа</w:t>
      </w:r>
      <w:r>
        <w:rPr>
          <w:sz w:val="24"/>
          <w:szCs w:val="24"/>
        </w:rPr>
        <w:t>ции об организации, осуществляю</w:t>
      </w:r>
      <w:r w:rsidRPr="008679E1">
        <w:rPr>
          <w:sz w:val="24"/>
          <w:szCs w:val="24"/>
        </w:rPr>
        <w:t>щей образовательную деятельность;</w:t>
      </w:r>
    </w:p>
    <w:p w:rsidR="008679E1" w:rsidRPr="008679E1" w:rsidRDefault="008679E1" w:rsidP="008679E1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679E1">
        <w:rPr>
          <w:sz w:val="24"/>
          <w:szCs w:val="24"/>
        </w:rPr>
        <w:t>2. Комфортность условий, в которых осу</w:t>
      </w:r>
      <w:r>
        <w:rPr>
          <w:sz w:val="24"/>
          <w:szCs w:val="24"/>
        </w:rPr>
        <w:t>ществляется образовательная дея</w:t>
      </w:r>
      <w:r w:rsidRPr="008679E1">
        <w:rPr>
          <w:sz w:val="24"/>
          <w:szCs w:val="24"/>
        </w:rPr>
        <w:t>тельность;</w:t>
      </w:r>
    </w:p>
    <w:p w:rsidR="008679E1" w:rsidRPr="008679E1" w:rsidRDefault="008679E1" w:rsidP="008679E1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679E1">
        <w:rPr>
          <w:sz w:val="24"/>
          <w:szCs w:val="24"/>
        </w:rPr>
        <w:t>3. Доброжелательность, вежливость работников;</w:t>
      </w:r>
    </w:p>
    <w:p w:rsidR="008679E1" w:rsidRPr="008679E1" w:rsidRDefault="008679E1" w:rsidP="008679E1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679E1">
        <w:rPr>
          <w:sz w:val="24"/>
          <w:szCs w:val="24"/>
        </w:rPr>
        <w:t>4. Удовлетворенность условиями ведения образовательной деятельности организаций;</w:t>
      </w:r>
    </w:p>
    <w:p w:rsidR="0004227B" w:rsidRPr="003B4342" w:rsidRDefault="008679E1" w:rsidP="008679E1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679E1">
        <w:rPr>
          <w:sz w:val="24"/>
          <w:szCs w:val="24"/>
        </w:rPr>
        <w:t xml:space="preserve">5. </w:t>
      </w:r>
      <w:r>
        <w:rPr>
          <w:sz w:val="24"/>
          <w:szCs w:val="24"/>
        </w:rPr>
        <w:t>Доступность услуг для инвалидов</w:t>
      </w:r>
      <w:r w:rsidR="0004227B" w:rsidRPr="003B4342">
        <w:rPr>
          <w:sz w:val="24"/>
          <w:szCs w:val="24"/>
        </w:rPr>
        <w:t xml:space="preserve">. </w:t>
      </w:r>
    </w:p>
    <w:p w:rsidR="00605FA4" w:rsidRPr="00FD061D" w:rsidRDefault="00605FA4" w:rsidP="00FD061D">
      <w:pPr>
        <w:rPr>
          <w:szCs w:val="24"/>
        </w:rPr>
      </w:pPr>
    </w:p>
    <w:p w:rsidR="00605FA4" w:rsidRPr="00FD061D" w:rsidRDefault="0004227B" w:rsidP="00FD061D">
      <w:pPr>
        <w:ind w:right="-259"/>
        <w:jc w:val="center"/>
        <w:rPr>
          <w:sz w:val="18"/>
          <w:szCs w:val="20"/>
        </w:rPr>
      </w:pPr>
      <w:r w:rsidRPr="00FD061D">
        <w:rPr>
          <w:rFonts w:eastAsia="Times New Roman"/>
          <w:b/>
          <w:bCs/>
          <w:sz w:val="24"/>
          <w:szCs w:val="26"/>
        </w:rPr>
        <w:t>Общая характеристика независимой оценки качества образовательной деятельности муниципальных образовательных организаций Сегежского муниципального района</w:t>
      </w:r>
    </w:p>
    <w:p w:rsidR="00605FA4" w:rsidRPr="00FD061D" w:rsidRDefault="00605FA4">
      <w:pPr>
        <w:spacing w:line="308" w:lineRule="exact"/>
        <w:rPr>
          <w:szCs w:val="24"/>
        </w:rPr>
      </w:pPr>
    </w:p>
    <w:p w:rsidR="008679E1" w:rsidRPr="008679E1" w:rsidRDefault="008679E1" w:rsidP="008679E1">
      <w:pPr>
        <w:ind w:firstLine="567"/>
        <w:jc w:val="both"/>
        <w:rPr>
          <w:kern w:val="1"/>
          <w:sz w:val="24"/>
          <w:szCs w:val="24"/>
        </w:rPr>
      </w:pPr>
      <w:r w:rsidRPr="008679E1">
        <w:rPr>
          <w:sz w:val="24"/>
          <w:szCs w:val="24"/>
        </w:rPr>
        <w:t xml:space="preserve">Независимая оценка качества условий осуществления образовательной деятельности выполнена </w:t>
      </w:r>
      <w:r w:rsidRPr="008679E1">
        <w:rPr>
          <w:rFonts w:eastAsia="Times New Roman"/>
          <w:sz w:val="24"/>
          <w:szCs w:val="24"/>
        </w:rPr>
        <w:t xml:space="preserve">в соответствии с критериями и показателями, предусмотренными процедурой </w:t>
      </w:r>
      <w:r w:rsidRPr="008679E1">
        <w:rPr>
          <w:sz w:val="24"/>
          <w:szCs w:val="24"/>
        </w:rPr>
        <w:t>НОК УО ОД</w:t>
      </w:r>
      <w:r w:rsidRPr="008679E1">
        <w:rPr>
          <w:rFonts w:eastAsia="Times New Roman"/>
          <w:sz w:val="24"/>
          <w:szCs w:val="24"/>
        </w:rPr>
        <w:t xml:space="preserve"> организаций</w:t>
      </w:r>
      <w:r w:rsidRPr="008679E1">
        <w:rPr>
          <w:sz w:val="24"/>
          <w:szCs w:val="24"/>
        </w:rPr>
        <w:t xml:space="preserve">, осуществляющих образовательную деятельность, </w:t>
      </w:r>
      <w:r w:rsidRPr="008679E1">
        <w:rPr>
          <w:kern w:val="1"/>
          <w:sz w:val="24"/>
          <w:szCs w:val="24"/>
        </w:rPr>
        <w:t>в соответствии:</w:t>
      </w:r>
    </w:p>
    <w:p w:rsidR="008679E1" w:rsidRPr="008679E1" w:rsidRDefault="008679E1" w:rsidP="008679E1">
      <w:pPr>
        <w:pStyle w:val="ab"/>
        <w:tabs>
          <w:tab w:val="left" w:pos="1276"/>
        </w:tabs>
        <w:spacing w:before="0" w:after="0"/>
        <w:ind w:firstLine="567"/>
        <w:jc w:val="both"/>
      </w:pPr>
      <w:r w:rsidRPr="008679E1">
        <w:rPr>
          <w:kern w:val="1"/>
        </w:rPr>
        <w:t xml:space="preserve">- с </w:t>
      </w:r>
      <w:r>
        <w:t xml:space="preserve">Федеральным законом </w:t>
      </w:r>
      <w:r w:rsidRPr="008679E1">
        <w:t xml:space="preserve"> от 29.12.2012 № 273-ФЗ «Об образовании в Российской Федерации»;</w:t>
      </w:r>
    </w:p>
    <w:p w:rsidR="008679E1" w:rsidRPr="008679E1" w:rsidRDefault="008679E1" w:rsidP="008679E1">
      <w:pPr>
        <w:ind w:firstLine="567"/>
        <w:jc w:val="both"/>
        <w:rPr>
          <w:sz w:val="24"/>
          <w:szCs w:val="24"/>
        </w:rPr>
      </w:pPr>
      <w:r w:rsidRPr="008679E1">
        <w:rPr>
          <w:sz w:val="24"/>
          <w:szCs w:val="24"/>
        </w:rPr>
        <w:t>- с Постановлением Правительства РФ 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8679E1" w:rsidRPr="008679E1" w:rsidRDefault="008679E1" w:rsidP="008679E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679E1">
        <w:rPr>
          <w:rFonts w:ascii="Times New Roman" w:hAnsi="Times New Roman" w:cs="Times New Roman"/>
          <w:b w:val="0"/>
          <w:sz w:val="24"/>
          <w:szCs w:val="24"/>
        </w:rPr>
        <w:t>- с Приказом Министерства труда и социальной защиты Российской Федерации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8679E1" w:rsidRPr="008679E1" w:rsidRDefault="008679E1" w:rsidP="008679E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679E1">
        <w:rPr>
          <w:rFonts w:ascii="Times New Roman" w:hAnsi="Times New Roman" w:cs="Times New Roman"/>
          <w:b w:val="0"/>
          <w:sz w:val="24"/>
          <w:szCs w:val="24"/>
        </w:rPr>
        <w:t xml:space="preserve">- с Приказом Министерства труда и социальной защиты Российской Федерации от 31 мая 2018 г. № 344н «Об утверждении единого порядка расчета показателей, характеризующих общие критерии </w:t>
      </w:r>
      <w:proofErr w:type="gramStart"/>
      <w:r w:rsidRPr="008679E1">
        <w:rPr>
          <w:rFonts w:ascii="Times New Roman" w:hAnsi="Times New Roman" w:cs="Times New Roman"/>
          <w:b w:val="0"/>
          <w:sz w:val="24"/>
          <w:szCs w:val="24"/>
        </w:rPr>
        <w:t>оценки качества условий оказания услуг</w:t>
      </w:r>
      <w:proofErr w:type="gramEnd"/>
      <w:r w:rsidRPr="008679E1">
        <w:rPr>
          <w:rFonts w:ascii="Times New Roman" w:hAnsi="Times New Roman" w:cs="Times New Roman"/>
          <w:b w:val="0"/>
          <w:sz w:val="24"/>
          <w:szCs w:val="24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8679E1" w:rsidRPr="008679E1" w:rsidRDefault="008679E1" w:rsidP="008679E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679E1">
        <w:rPr>
          <w:rFonts w:ascii="Times New Roman" w:hAnsi="Times New Roman" w:cs="Times New Roman"/>
          <w:b w:val="0"/>
          <w:sz w:val="24"/>
          <w:szCs w:val="24"/>
        </w:rPr>
        <w:t xml:space="preserve">- с Приказом Министерства просвещения Российской Федерации от 13 марта 2019 г. № 114 «Об утверждении показателей, характеризующих общие критерии </w:t>
      </w:r>
      <w:proofErr w:type="gramStart"/>
      <w:r w:rsidRPr="008679E1">
        <w:rPr>
          <w:rFonts w:ascii="Times New Roman" w:hAnsi="Times New Roman" w:cs="Times New Roman"/>
          <w:b w:val="0"/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 w:rsidRPr="008679E1">
        <w:rPr>
          <w:rFonts w:ascii="Times New Roman" w:hAnsi="Times New Roman" w:cs="Times New Roman"/>
          <w:b w:val="0"/>
          <w:sz w:val="24"/>
          <w:szCs w:val="24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8679E1" w:rsidRPr="008679E1" w:rsidRDefault="008679E1" w:rsidP="008679E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8679E1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8679E1">
        <w:rPr>
          <w:rFonts w:ascii="Times New Roman" w:hAnsi="Times New Roman" w:cs="Times New Roman"/>
          <w:b w:val="0"/>
          <w:sz w:val="24"/>
          <w:szCs w:val="24"/>
          <w:lang w:val="en-US"/>
        </w:rPr>
        <w:t>c</w:t>
      </w:r>
      <w:r w:rsidRPr="008679E1">
        <w:rPr>
          <w:rFonts w:ascii="Times New Roman" w:hAnsi="Times New Roman" w:cs="Times New Roman"/>
          <w:b w:val="0"/>
          <w:sz w:val="24"/>
          <w:szCs w:val="24"/>
        </w:rPr>
        <w:t xml:space="preserve"> Приказом Министерства финансов Российской Федерации от 7 мая 2019 г. № 66н «О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«Интернет», включая единые требования</w:t>
      </w:r>
      <w:proofErr w:type="gramEnd"/>
      <w:r w:rsidRPr="008679E1">
        <w:rPr>
          <w:rFonts w:ascii="Times New Roman" w:hAnsi="Times New Roman" w:cs="Times New Roman"/>
          <w:b w:val="0"/>
          <w:sz w:val="24"/>
          <w:szCs w:val="24"/>
        </w:rPr>
        <w:t xml:space="preserve"> к такой информации, и </w:t>
      </w:r>
      <w:proofErr w:type="gramStart"/>
      <w:r w:rsidRPr="008679E1">
        <w:rPr>
          <w:rFonts w:ascii="Times New Roman" w:hAnsi="Times New Roman" w:cs="Times New Roman"/>
          <w:b w:val="0"/>
          <w:sz w:val="24"/>
          <w:szCs w:val="24"/>
        </w:rPr>
        <w:t>порядке</w:t>
      </w:r>
      <w:proofErr w:type="gramEnd"/>
      <w:r w:rsidRPr="008679E1">
        <w:rPr>
          <w:rFonts w:ascii="Times New Roman" w:hAnsi="Times New Roman" w:cs="Times New Roman"/>
          <w:b w:val="0"/>
          <w:sz w:val="24"/>
          <w:szCs w:val="24"/>
        </w:rPr>
        <w:t xml:space="preserve"> ее размещения, а также требованиях к качеству, удобству и простоте поиска указанной информации» </w:t>
      </w:r>
    </w:p>
    <w:p w:rsidR="008679E1" w:rsidRPr="008679E1" w:rsidRDefault="008679E1" w:rsidP="008679E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679E1">
        <w:rPr>
          <w:rFonts w:ascii="Times New Roman" w:hAnsi="Times New Roman"/>
          <w:b w:val="0"/>
          <w:color w:val="000000"/>
          <w:sz w:val="24"/>
          <w:szCs w:val="24"/>
        </w:rPr>
        <w:t xml:space="preserve">и на основании </w:t>
      </w:r>
      <w:r w:rsidRPr="008679E1">
        <w:rPr>
          <w:rFonts w:ascii="Times New Roman" w:hAnsi="Times New Roman"/>
          <w:b w:val="0"/>
          <w:sz w:val="24"/>
          <w:szCs w:val="24"/>
        </w:rPr>
        <w:t>Договора об оказании услуг от «09» октября 2019 г. № 3021.</w:t>
      </w:r>
    </w:p>
    <w:p w:rsidR="008679E1" w:rsidRDefault="008679E1" w:rsidP="008679E1">
      <w:pPr>
        <w:ind w:firstLine="567"/>
      </w:pPr>
    </w:p>
    <w:p w:rsidR="00605FA4" w:rsidRPr="0092623E" w:rsidRDefault="00605FA4">
      <w:pPr>
        <w:spacing w:line="24" w:lineRule="exact"/>
        <w:rPr>
          <w:sz w:val="24"/>
          <w:szCs w:val="24"/>
        </w:rPr>
      </w:pPr>
    </w:p>
    <w:p w:rsidR="00605FA4" w:rsidRPr="00FD061D" w:rsidRDefault="0004227B" w:rsidP="007F2A51">
      <w:pPr>
        <w:numPr>
          <w:ilvl w:val="0"/>
          <w:numId w:val="1"/>
        </w:numPr>
        <w:tabs>
          <w:tab w:val="left" w:pos="1313"/>
        </w:tabs>
        <w:spacing w:line="236" w:lineRule="auto"/>
        <w:ind w:left="142" w:firstLine="710"/>
        <w:jc w:val="both"/>
        <w:rPr>
          <w:rFonts w:eastAsia="Times New Roman"/>
          <w:sz w:val="24"/>
          <w:szCs w:val="24"/>
        </w:rPr>
      </w:pPr>
      <w:proofErr w:type="gramStart"/>
      <w:r w:rsidRPr="00FD061D">
        <w:rPr>
          <w:rFonts w:eastAsia="Times New Roman"/>
          <w:sz w:val="24"/>
          <w:szCs w:val="24"/>
        </w:rPr>
        <w:t>рамках</w:t>
      </w:r>
      <w:proofErr w:type="gramEnd"/>
      <w:r w:rsidRPr="00FD061D">
        <w:rPr>
          <w:rFonts w:eastAsia="Times New Roman"/>
          <w:sz w:val="24"/>
          <w:szCs w:val="24"/>
        </w:rPr>
        <w:t xml:space="preserve"> независимой оценки исследовалось качество образовательной деятельности муниципальных образовательных организаций Сегежского муниципального района.</w:t>
      </w:r>
    </w:p>
    <w:p w:rsidR="00605FA4" w:rsidRPr="00FD061D" w:rsidRDefault="00605FA4" w:rsidP="007F2A51">
      <w:pPr>
        <w:spacing w:line="16" w:lineRule="exact"/>
        <w:ind w:left="142"/>
        <w:rPr>
          <w:sz w:val="24"/>
          <w:szCs w:val="24"/>
        </w:rPr>
      </w:pPr>
    </w:p>
    <w:p w:rsidR="00605FA4" w:rsidRPr="00FD061D" w:rsidRDefault="0004227B" w:rsidP="007F2A51">
      <w:pPr>
        <w:spacing w:line="238" w:lineRule="auto"/>
        <w:ind w:left="142" w:firstLine="708"/>
        <w:jc w:val="both"/>
        <w:rPr>
          <w:sz w:val="24"/>
          <w:szCs w:val="24"/>
        </w:rPr>
      </w:pPr>
      <w:r w:rsidRPr="00FD061D">
        <w:rPr>
          <w:rFonts w:eastAsia="Times New Roman"/>
          <w:sz w:val="24"/>
          <w:szCs w:val="24"/>
        </w:rPr>
        <w:t xml:space="preserve">Оценивались открытость и доступность информации об образовательных организациях (далее – ОО), в т.ч. качество информирования через Интернет-сайты; комфортность на территории и внутри зданий ОО; </w:t>
      </w:r>
      <w:r w:rsidR="00310BFA">
        <w:rPr>
          <w:rFonts w:eastAsia="Times New Roman"/>
          <w:sz w:val="24"/>
          <w:szCs w:val="24"/>
        </w:rPr>
        <w:t xml:space="preserve">доступность для инвалидов; </w:t>
      </w:r>
      <w:r w:rsidRPr="00FD061D">
        <w:rPr>
          <w:rFonts w:eastAsia="Times New Roman"/>
          <w:sz w:val="24"/>
          <w:szCs w:val="24"/>
        </w:rPr>
        <w:t>доброжелательно</w:t>
      </w:r>
      <w:r w:rsidR="00310BFA">
        <w:rPr>
          <w:rFonts w:eastAsia="Times New Roman"/>
          <w:sz w:val="24"/>
          <w:szCs w:val="24"/>
        </w:rPr>
        <w:t xml:space="preserve">сть, вежливость </w:t>
      </w:r>
      <w:r w:rsidRPr="00FD061D">
        <w:rPr>
          <w:rFonts w:eastAsia="Times New Roman"/>
          <w:sz w:val="24"/>
          <w:szCs w:val="24"/>
        </w:rPr>
        <w:t xml:space="preserve"> сотрудников ОО; удовлетворенность качеством образовательной деятельности.</w:t>
      </w:r>
    </w:p>
    <w:p w:rsidR="00605FA4" w:rsidRPr="00FD061D" w:rsidRDefault="00605FA4" w:rsidP="007F2A51">
      <w:pPr>
        <w:spacing w:line="27" w:lineRule="exact"/>
        <w:ind w:left="142"/>
        <w:rPr>
          <w:sz w:val="24"/>
          <w:szCs w:val="24"/>
        </w:rPr>
      </w:pPr>
    </w:p>
    <w:p w:rsidR="0004227B" w:rsidRPr="007F2A51" w:rsidRDefault="0004227B" w:rsidP="007F2A51">
      <w:pPr>
        <w:numPr>
          <w:ilvl w:val="0"/>
          <w:numId w:val="2"/>
        </w:numPr>
        <w:tabs>
          <w:tab w:val="left" w:pos="1212"/>
        </w:tabs>
        <w:spacing w:line="234" w:lineRule="auto"/>
        <w:ind w:left="142" w:firstLine="710"/>
        <w:jc w:val="both"/>
        <w:rPr>
          <w:rFonts w:eastAsia="Times New Roman"/>
          <w:sz w:val="24"/>
          <w:szCs w:val="24"/>
        </w:rPr>
      </w:pPr>
      <w:r w:rsidRPr="00FD061D">
        <w:rPr>
          <w:rFonts w:eastAsia="Times New Roman"/>
          <w:sz w:val="24"/>
          <w:szCs w:val="24"/>
        </w:rPr>
        <w:t xml:space="preserve">соответствии с решением Общественного </w:t>
      </w:r>
      <w:r w:rsidRPr="0092623E">
        <w:rPr>
          <w:rFonts w:eastAsia="Times New Roman"/>
          <w:sz w:val="24"/>
          <w:szCs w:val="24"/>
        </w:rPr>
        <w:t xml:space="preserve">Совета </w:t>
      </w:r>
      <w:r w:rsidR="00C821FC">
        <w:rPr>
          <w:rFonts w:eastAsia="Times New Roman"/>
          <w:iCs/>
          <w:sz w:val="24"/>
          <w:szCs w:val="24"/>
        </w:rPr>
        <w:t xml:space="preserve">(протокол </w:t>
      </w:r>
      <w:r w:rsidR="0092623E">
        <w:rPr>
          <w:rFonts w:eastAsia="Times New Roman"/>
          <w:iCs/>
          <w:sz w:val="24"/>
          <w:szCs w:val="24"/>
        </w:rPr>
        <w:t xml:space="preserve">№ 2 от </w:t>
      </w:r>
      <w:r w:rsidR="008679E1">
        <w:rPr>
          <w:rFonts w:eastAsia="Times New Roman"/>
          <w:iCs/>
          <w:sz w:val="24"/>
          <w:szCs w:val="24"/>
        </w:rPr>
        <w:t>08</w:t>
      </w:r>
      <w:r w:rsidR="0092623E" w:rsidRPr="0092623E">
        <w:rPr>
          <w:rFonts w:eastAsia="Times New Roman"/>
          <w:iCs/>
          <w:sz w:val="24"/>
          <w:szCs w:val="24"/>
        </w:rPr>
        <w:t xml:space="preserve"> октября</w:t>
      </w:r>
      <w:r w:rsidR="0092623E">
        <w:rPr>
          <w:rFonts w:eastAsia="Times New Roman"/>
          <w:iCs/>
          <w:sz w:val="24"/>
          <w:szCs w:val="24"/>
        </w:rPr>
        <w:t xml:space="preserve"> </w:t>
      </w:r>
      <w:r w:rsidR="008679E1">
        <w:rPr>
          <w:rFonts w:eastAsia="Times New Roman"/>
          <w:iCs/>
          <w:sz w:val="24"/>
          <w:szCs w:val="24"/>
        </w:rPr>
        <w:t>2019</w:t>
      </w:r>
      <w:r w:rsidRPr="0092623E">
        <w:rPr>
          <w:rFonts w:eastAsia="Times New Roman"/>
          <w:iCs/>
          <w:sz w:val="24"/>
          <w:szCs w:val="24"/>
        </w:rPr>
        <w:t xml:space="preserve"> года)</w:t>
      </w:r>
      <w:r w:rsidRPr="0092623E">
        <w:rPr>
          <w:rFonts w:eastAsia="Times New Roman"/>
          <w:sz w:val="24"/>
          <w:szCs w:val="24"/>
        </w:rPr>
        <w:t xml:space="preserve"> нез</w:t>
      </w:r>
      <w:r w:rsidRPr="00FD061D">
        <w:rPr>
          <w:rFonts w:eastAsia="Times New Roman"/>
          <w:sz w:val="24"/>
          <w:szCs w:val="24"/>
        </w:rPr>
        <w:t>ависимая оценка качества образовательн</w:t>
      </w:r>
      <w:r w:rsidR="007F2A51">
        <w:rPr>
          <w:rFonts w:eastAsia="Times New Roman"/>
          <w:sz w:val="24"/>
          <w:szCs w:val="24"/>
        </w:rPr>
        <w:t xml:space="preserve">ой деятельности (далее – НОКО) </w:t>
      </w:r>
      <w:r w:rsidR="0092623E">
        <w:rPr>
          <w:rFonts w:eastAsia="Times New Roman"/>
          <w:sz w:val="24"/>
          <w:szCs w:val="24"/>
        </w:rPr>
        <w:t xml:space="preserve">в </w:t>
      </w:r>
      <w:r w:rsidR="007F2A51">
        <w:rPr>
          <w:rFonts w:eastAsia="Times New Roman"/>
          <w:sz w:val="24"/>
          <w:szCs w:val="24"/>
        </w:rPr>
        <w:t xml:space="preserve"> </w:t>
      </w:r>
      <w:r w:rsidR="008679E1">
        <w:rPr>
          <w:rFonts w:eastAsia="Times New Roman"/>
          <w:sz w:val="24"/>
          <w:szCs w:val="24"/>
        </w:rPr>
        <w:t>2019</w:t>
      </w:r>
      <w:r w:rsidRPr="007F2A51">
        <w:rPr>
          <w:rFonts w:eastAsia="Times New Roman"/>
          <w:sz w:val="24"/>
          <w:szCs w:val="24"/>
        </w:rPr>
        <w:t xml:space="preserve"> году была проведена в</w:t>
      </w:r>
      <w:r w:rsidR="007F2A51">
        <w:rPr>
          <w:rFonts w:eastAsia="Times New Roman"/>
          <w:sz w:val="24"/>
          <w:szCs w:val="24"/>
        </w:rPr>
        <w:t xml:space="preserve"> отношении </w:t>
      </w:r>
      <w:r w:rsidR="008679E1">
        <w:rPr>
          <w:rFonts w:eastAsia="Times New Roman"/>
          <w:sz w:val="24"/>
          <w:szCs w:val="24"/>
        </w:rPr>
        <w:t xml:space="preserve"> 28-ми</w:t>
      </w:r>
      <w:r w:rsidRPr="007F2A51">
        <w:rPr>
          <w:rFonts w:eastAsia="Times New Roman"/>
          <w:sz w:val="24"/>
          <w:szCs w:val="24"/>
        </w:rPr>
        <w:t xml:space="preserve"> </w:t>
      </w:r>
      <w:proofErr w:type="gramStart"/>
      <w:r w:rsidR="008679E1">
        <w:rPr>
          <w:rFonts w:eastAsia="Times New Roman"/>
          <w:sz w:val="24"/>
          <w:szCs w:val="24"/>
        </w:rPr>
        <w:t>муниципальных</w:t>
      </w:r>
      <w:proofErr w:type="gramEnd"/>
      <w:r w:rsidR="005A0F97">
        <w:rPr>
          <w:rFonts w:eastAsia="Times New Roman"/>
          <w:sz w:val="24"/>
          <w:szCs w:val="24"/>
        </w:rPr>
        <w:t xml:space="preserve"> </w:t>
      </w:r>
      <w:r w:rsidRPr="007F2A51">
        <w:rPr>
          <w:rFonts w:eastAsia="Times New Roman"/>
          <w:sz w:val="24"/>
          <w:szCs w:val="24"/>
        </w:rPr>
        <w:t>обр</w:t>
      </w:r>
      <w:r w:rsidR="008679E1">
        <w:rPr>
          <w:rFonts w:eastAsia="Times New Roman"/>
          <w:sz w:val="24"/>
          <w:szCs w:val="24"/>
        </w:rPr>
        <w:t>азовательных</w:t>
      </w:r>
      <w:r w:rsidR="007F2A51">
        <w:rPr>
          <w:rFonts w:eastAsia="Times New Roman"/>
          <w:sz w:val="24"/>
          <w:szCs w:val="24"/>
        </w:rPr>
        <w:t xml:space="preserve"> организации </w:t>
      </w:r>
      <w:r w:rsidR="00C821FC">
        <w:rPr>
          <w:rFonts w:eastAsia="Times New Roman"/>
          <w:sz w:val="24"/>
          <w:szCs w:val="24"/>
        </w:rPr>
        <w:t xml:space="preserve">Сегежского муниципального </w:t>
      </w:r>
      <w:r w:rsidR="007F2A51">
        <w:rPr>
          <w:rFonts w:eastAsia="Times New Roman"/>
          <w:sz w:val="24"/>
          <w:szCs w:val="24"/>
        </w:rPr>
        <w:t>район</w:t>
      </w:r>
      <w:r w:rsidR="00C821FC">
        <w:rPr>
          <w:rFonts w:eastAsia="Times New Roman"/>
          <w:sz w:val="24"/>
          <w:szCs w:val="24"/>
        </w:rPr>
        <w:t>а</w:t>
      </w:r>
      <w:r w:rsidR="007F2A51">
        <w:rPr>
          <w:rFonts w:eastAsia="Times New Roman"/>
          <w:sz w:val="24"/>
          <w:szCs w:val="24"/>
        </w:rPr>
        <w:t>, в том числе:</w:t>
      </w:r>
    </w:p>
    <w:p w:rsidR="0004227B" w:rsidRPr="00FD061D" w:rsidRDefault="0004227B" w:rsidP="007F2A51">
      <w:pPr>
        <w:ind w:left="142" w:right="580" w:hanging="708"/>
        <w:rPr>
          <w:rFonts w:eastAsia="Times New Roman"/>
          <w:sz w:val="24"/>
          <w:szCs w:val="24"/>
        </w:rPr>
      </w:pPr>
      <w:r w:rsidRPr="00FD061D">
        <w:rPr>
          <w:rFonts w:eastAsia="Times New Roman"/>
          <w:sz w:val="24"/>
          <w:szCs w:val="24"/>
        </w:rPr>
        <w:t xml:space="preserve"> </w:t>
      </w:r>
      <w:r w:rsidR="007F2A51">
        <w:rPr>
          <w:rFonts w:eastAsia="Times New Roman"/>
          <w:sz w:val="24"/>
          <w:szCs w:val="24"/>
        </w:rPr>
        <w:t xml:space="preserve">           </w:t>
      </w:r>
      <w:r w:rsidR="00E209B5">
        <w:rPr>
          <w:rFonts w:eastAsia="Times New Roman"/>
          <w:sz w:val="24"/>
          <w:szCs w:val="24"/>
        </w:rPr>
        <w:t>-  12</w:t>
      </w:r>
      <w:r w:rsidRPr="00FD061D">
        <w:rPr>
          <w:rFonts w:eastAsia="Times New Roman"/>
          <w:sz w:val="24"/>
          <w:szCs w:val="24"/>
        </w:rPr>
        <w:t xml:space="preserve"> дошко</w:t>
      </w:r>
      <w:r w:rsidR="00671649" w:rsidRPr="00FD061D">
        <w:rPr>
          <w:rFonts w:eastAsia="Times New Roman"/>
          <w:sz w:val="24"/>
          <w:szCs w:val="24"/>
        </w:rPr>
        <w:t>льных образовательных учреждений</w:t>
      </w:r>
      <w:r w:rsidRPr="00FD061D">
        <w:rPr>
          <w:rFonts w:eastAsia="Times New Roman"/>
          <w:sz w:val="24"/>
          <w:szCs w:val="24"/>
        </w:rPr>
        <w:t>;</w:t>
      </w:r>
    </w:p>
    <w:p w:rsidR="0004227B" w:rsidRPr="00FD061D" w:rsidRDefault="0004227B" w:rsidP="007F2A51">
      <w:pPr>
        <w:ind w:left="142" w:right="580" w:hanging="708"/>
        <w:rPr>
          <w:rFonts w:eastAsia="Times New Roman"/>
          <w:sz w:val="24"/>
          <w:szCs w:val="24"/>
        </w:rPr>
      </w:pPr>
      <w:r w:rsidRPr="00FD061D">
        <w:rPr>
          <w:rFonts w:eastAsia="Times New Roman"/>
          <w:sz w:val="24"/>
          <w:szCs w:val="24"/>
        </w:rPr>
        <w:t xml:space="preserve"> </w:t>
      </w:r>
      <w:r w:rsidR="005A0F97">
        <w:rPr>
          <w:rFonts w:eastAsia="Times New Roman"/>
          <w:sz w:val="24"/>
          <w:szCs w:val="24"/>
        </w:rPr>
        <w:t xml:space="preserve">           </w:t>
      </w:r>
      <w:r w:rsidR="008679E1">
        <w:rPr>
          <w:rFonts w:eastAsia="Times New Roman"/>
          <w:sz w:val="24"/>
          <w:szCs w:val="24"/>
        </w:rPr>
        <w:t xml:space="preserve">- </w:t>
      </w:r>
      <w:r w:rsidR="00E209B5">
        <w:rPr>
          <w:rFonts w:eastAsia="Times New Roman"/>
          <w:sz w:val="24"/>
          <w:szCs w:val="24"/>
        </w:rPr>
        <w:t xml:space="preserve"> 10</w:t>
      </w:r>
      <w:r w:rsidRPr="00FD061D">
        <w:rPr>
          <w:rFonts w:eastAsia="Times New Roman"/>
          <w:sz w:val="24"/>
          <w:szCs w:val="24"/>
        </w:rPr>
        <w:t xml:space="preserve"> общеобразовательных учреждений; </w:t>
      </w:r>
    </w:p>
    <w:p w:rsidR="00671649" w:rsidRPr="007F2A51" w:rsidRDefault="007F2A51" w:rsidP="007F2A51">
      <w:pPr>
        <w:ind w:left="142" w:right="580" w:hanging="708"/>
        <w:rPr>
          <w:rFonts w:eastAsia="Times New Roman"/>
          <w:sz w:val="24"/>
          <w:szCs w:val="24"/>
        </w:rPr>
        <w:sectPr w:rsidR="00671649" w:rsidRPr="007F2A51" w:rsidSect="005A0F97">
          <w:footerReference w:type="default" r:id="rId7"/>
          <w:pgSz w:w="11900" w:h="16838"/>
          <w:pgMar w:top="1145" w:right="846" w:bottom="419" w:left="1440" w:header="0" w:footer="0" w:gutter="0"/>
          <w:cols w:space="720" w:equalWidth="0">
            <w:col w:w="9620"/>
          </w:cols>
          <w:titlePg/>
          <w:docGrid w:linePitch="299"/>
        </w:sectPr>
      </w:pPr>
      <w:r>
        <w:rPr>
          <w:rFonts w:eastAsia="Times New Roman"/>
          <w:sz w:val="24"/>
          <w:szCs w:val="24"/>
        </w:rPr>
        <w:t xml:space="preserve">          </w:t>
      </w:r>
      <w:r w:rsidR="005A0F97">
        <w:rPr>
          <w:rFonts w:eastAsia="Times New Roman"/>
          <w:sz w:val="24"/>
          <w:szCs w:val="24"/>
        </w:rPr>
        <w:t xml:space="preserve">  </w:t>
      </w:r>
      <w:r w:rsidR="00671649" w:rsidRPr="00FD061D">
        <w:rPr>
          <w:rFonts w:eastAsia="Times New Roman"/>
          <w:sz w:val="24"/>
          <w:szCs w:val="24"/>
        </w:rPr>
        <w:t>-  6 учрежден</w:t>
      </w:r>
      <w:r>
        <w:rPr>
          <w:rFonts w:eastAsia="Times New Roman"/>
          <w:sz w:val="24"/>
          <w:szCs w:val="24"/>
        </w:rPr>
        <w:t>ий дополни</w:t>
      </w:r>
      <w:r w:rsidR="00F65DFF">
        <w:rPr>
          <w:rFonts w:eastAsia="Times New Roman"/>
          <w:sz w:val="24"/>
          <w:szCs w:val="24"/>
        </w:rPr>
        <w:t>тельного образования</w:t>
      </w:r>
    </w:p>
    <w:p w:rsidR="00671649" w:rsidRPr="00FD061D" w:rsidRDefault="00671649" w:rsidP="001A6F7B">
      <w:pPr>
        <w:tabs>
          <w:tab w:val="left" w:pos="960"/>
        </w:tabs>
        <w:spacing w:line="227" w:lineRule="auto"/>
        <w:jc w:val="center"/>
        <w:rPr>
          <w:rFonts w:eastAsia="Times New Roman"/>
          <w:b/>
          <w:sz w:val="24"/>
          <w:szCs w:val="24"/>
        </w:rPr>
      </w:pPr>
      <w:r w:rsidRPr="00FD061D">
        <w:rPr>
          <w:rFonts w:eastAsia="Times New Roman"/>
          <w:b/>
          <w:sz w:val="24"/>
          <w:szCs w:val="24"/>
        </w:rPr>
        <w:lastRenderedPageBreak/>
        <w:t>Цели и задачи проведения НОКО:</w:t>
      </w:r>
    </w:p>
    <w:p w:rsidR="00E209B5" w:rsidRPr="00E209B5" w:rsidRDefault="00E209B5" w:rsidP="00E209B5">
      <w:pPr>
        <w:spacing w:line="303" w:lineRule="exact"/>
        <w:jc w:val="both"/>
        <w:rPr>
          <w:rFonts w:eastAsia="Times New Roman"/>
          <w:sz w:val="24"/>
          <w:szCs w:val="24"/>
        </w:rPr>
      </w:pPr>
      <w:r w:rsidRPr="00E209B5">
        <w:rPr>
          <w:rFonts w:eastAsia="Times New Roman"/>
          <w:b/>
          <w:sz w:val="24"/>
          <w:szCs w:val="24"/>
        </w:rPr>
        <w:t xml:space="preserve">Цель НОК УООД - </w:t>
      </w:r>
      <w:r w:rsidRPr="00E209B5">
        <w:rPr>
          <w:rFonts w:eastAsia="Times New Roman"/>
          <w:sz w:val="24"/>
          <w:szCs w:val="24"/>
        </w:rPr>
        <w:t>получение актуальной достоверной информации для принятия и реализации своевременных управленческих решений, направленных на повышение качества условий осуществления образовательной деятельности 28 образовательных организаций, расположенных на территории Сегежского муниципального района.</w:t>
      </w:r>
    </w:p>
    <w:p w:rsidR="00E209B5" w:rsidRPr="00E209B5" w:rsidRDefault="00E209B5" w:rsidP="00E209B5">
      <w:pPr>
        <w:spacing w:line="303" w:lineRule="exact"/>
        <w:rPr>
          <w:rFonts w:eastAsia="Times New Roman"/>
          <w:b/>
          <w:sz w:val="24"/>
          <w:szCs w:val="24"/>
        </w:rPr>
      </w:pPr>
      <w:r w:rsidRPr="00E209B5">
        <w:rPr>
          <w:rFonts w:eastAsia="Times New Roman"/>
          <w:b/>
          <w:sz w:val="24"/>
          <w:szCs w:val="24"/>
        </w:rPr>
        <w:t>Задачи НОК УООД:</w:t>
      </w:r>
    </w:p>
    <w:p w:rsidR="00E209B5" w:rsidRPr="00E209B5" w:rsidRDefault="00E209B5" w:rsidP="00E209B5">
      <w:pPr>
        <w:spacing w:line="303" w:lineRule="exact"/>
        <w:jc w:val="both"/>
        <w:rPr>
          <w:rFonts w:eastAsia="Times New Roman"/>
          <w:sz w:val="24"/>
          <w:szCs w:val="24"/>
        </w:rPr>
      </w:pPr>
      <w:r w:rsidRPr="00E209B5">
        <w:rPr>
          <w:rFonts w:eastAsia="Times New Roman"/>
          <w:sz w:val="24"/>
          <w:szCs w:val="24"/>
        </w:rPr>
        <w:t>1. Разработать методику и инструмента</w:t>
      </w:r>
      <w:r>
        <w:rPr>
          <w:rFonts w:eastAsia="Times New Roman"/>
          <w:sz w:val="24"/>
          <w:szCs w:val="24"/>
        </w:rPr>
        <w:t>рий для независимой оценки каче</w:t>
      </w:r>
      <w:r w:rsidRPr="00E209B5">
        <w:rPr>
          <w:rFonts w:eastAsia="Times New Roman"/>
          <w:sz w:val="24"/>
          <w:szCs w:val="24"/>
        </w:rPr>
        <w:t>ства условий осуществления образовательной деятельности 28 образовательных организаций, расположенных на территории Сегежского муниципального района.</w:t>
      </w:r>
    </w:p>
    <w:p w:rsidR="00E209B5" w:rsidRPr="00E209B5" w:rsidRDefault="00E209B5" w:rsidP="00E209B5">
      <w:pPr>
        <w:spacing w:line="303" w:lineRule="exact"/>
        <w:jc w:val="both"/>
        <w:rPr>
          <w:rFonts w:eastAsia="Times New Roman"/>
          <w:sz w:val="24"/>
          <w:szCs w:val="24"/>
        </w:rPr>
      </w:pPr>
      <w:r w:rsidRPr="00E209B5">
        <w:rPr>
          <w:rFonts w:eastAsia="Times New Roman"/>
          <w:sz w:val="24"/>
          <w:szCs w:val="24"/>
        </w:rPr>
        <w:t xml:space="preserve">2. Осуществить </w:t>
      </w:r>
      <w:proofErr w:type="spellStart"/>
      <w:proofErr w:type="gramStart"/>
      <w:r w:rsidRPr="00E209B5">
        <w:rPr>
          <w:rFonts w:eastAsia="Times New Roman"/>
          <w:sz w:val="24"/>
          <w:szCs w:val="24"/>
        </w:rPr>
        <w:t>c</w:t>
      </w:r>
      <w:proofErr w:type="gramEnd"/>
      <w:r w:rsidRPr="00E209B5">
        <w:rPr>
          <w:rFonts w:eastAsia="Times New Roman"/>
          <w:sz w:val="24"/>
          <w:szCs w:val="24"/>
        </w:rPr>
        <w:t>бор</w:t>
      </w:r>
      <w:proofErr w:type="spellEnd"/>
      <w:r w:rsidRPr="00E209B5">
        <w:rPr>
          <w:rFonts w:eastAsia="Times New Roman"/>
          <w:sz w:val="24"/>
          <w:szCs w:val="24"/>
        </w:rPr>
        <w:t xml:space="preserve"> и обобщение данны</w:t>
      </w:r>
      <w:r>
        <w:rPr>
          <w:rFonts w:eastAsia="Times New Roman"/>
          <w:sz w:val="24"/>
          <w:szCs w:val="24"/>
        </w:rPr>
        <w:t>х о качестве условий осуществле</w:t>
      </w:r>
      <w:r w:rsidRPr="00E209B5">
        <w:rPr>
          <w:rFonts w:eastAsia="Times New Roman"/>
          <w:sz w:val="24"/>
          <w:szCs w:val="24"/>
        </w:rPr>
        <w:t>ния образовательной деятельности 28 образ</w:t>
      </w:r>
      <w:r>
        <w:rPr>
          <w:rFonts w:eastAsia="Times New Roman"/>
          <w:sz w:val="24"/>
          <w:szCs w:val="24"/>
        </w:rPr>
        <w:t>овательных организаций, располо</w:t>
      </w:r>
      <w:r w:rsidRPr="00E209B5">
        <w:rPr>
          <w:rFonts w:eastAsia="Times New Roman"/>
          <w:sz w:val="24"/>
          <w:szCs w:val="24"/>
        </w:rPr>
        <w:t>женных на территории Сегежского муниципального района.</w:t>
      </w:r>
    </w:p>
    <w:p w:rsidR="00E209B5" w:rsidRPr="00E209B5" w:rsidRDefault="00E209B5" w:rsidP="00E209B5">
      <w:pPr>
        <w:spacing w:line="303" w:lineRule="exact"/>
        <w:jc w:val="both"/>
        <w:rPr>
          <w:rFonts w:eastAsia="Times New Roman"/>
          <w:sz w:val="24"/>
          <w:szCs w:val="24"/>
        </w:rPr>
      </w:pPr>
      <w:r w:rsidRPr="00E209B5">
        <w:rPr>
          <w:rFonts w:eastAsia="Times New Roman"/>
          <w:sz w:val="24"/>
          <w:szCs w:val="24"/>
        </w:rPr>
        <w:t>3. Выполнить анализ и оценку фактичес</w:t>
      </w:r>
      <w:r>
        <w:rPr>
          <w:rFonts w:eastAsia="Times New Roman"/>
          <w:sz w:val="24"/>
          <w:szCs w:val="24"/>
        </w:rPr>
        <w:t>ких значений критериев и показа</w:t>
      </w:r>
      <w:r w:rsidRPr="00E209B5">
        <w:rPr>
          <w:rFonts w:eastAsia="Times New Roman"/>
          <w:sz w:val="24"/>
          <w:szCs w:val="24"/>
        </w:rPr>
        <w:t>телей, отражающих качество условий осущес</w:t>
      </w:r>
      <w:r>
        <w:rPr>
          <w:rFonts w:eastAsia="Times New Roman"/>
          <w:sz w:val="24"/>
          <w:szCs w:val="24"/>
        </w:rPr>
        <w:t>твления образовательной деятель</w:t>
      </w:r>
      <w:r w:rsidRPr="00E209B5">
        <w:rPr>
          <w:rFonts w:eastAsia="Times New Roman"/>
          <w:sz w:val="24"/>
          <w:szCs w:val="24"/>
        </w:rPr>
        <w:t>ности 28 образовательных организаций, расположенных на территории Сегежского муниципального района.</w:t>
      </w:r>
    </w:p>
    <w:p w:rsidR="00E209B5" w:rsidRPr="00E209B5" w:rsidRDefault="00E209B5" w:rsidP="00E209B5">
      <w:pPr>
        <w:spacing w:line="303" w:lineRule="exact"/>
        <w:jc w:val="both"/>
        <w:rPr>
          <w:rFonts w:eastAsia="Times New Roman"/>
          <w:sz w:val="24"/>
          <w:szCs w:val="24"/>
        </w:rPr>
      </w:pPr>
      <w:r w:rsidRPr="00E209B5">
        <w:rPr>
          <w:rFonts w:eastAsia="Times New Roman"/>
          <w:sz w:val="24"/>
          <w:szCs w:val="24"/>
        </w:rPr>
        <w:t>4. Сформулировать предложения по п</w:t>
      </w:r>
      <w:r>
        <w:rPr>
          <w:rFonts w:eastAsia="Times New Roman"/>
          <w:sz w:val="24"/>
          <w:szCs w:val="24"/>
        </w:rPr>
        <w:t>овышению качества условий осуще</w:t>
      </w:r>
      <w:r w:rsidRPr="00E209B5">
        <w:rPr>
          <w:rFonts w:eastAsia="Times New Roman"/>
          <w:sz w:val="24"/>
          <w:szCs w:val="24"/>
        </w:rPr>
        <w:t>ствления образовательной деятельности 28 об</w:t>
      </w:r>
      <w:r>
        <w:rPr>
          <w:rFonts w:eastAsia="Times New Roman"/>
          <w:sz w:val="24"/>
          <w:szCs w:val="24"/>
        </w:rPr>
        <w:t>разовательных организаций, рас</w:t>
      </w:r>
      <w:r w:rsidRPr="00E209B5">
        <w:rPr>
          <w:rFonts w:eastAsia="Times New Roman"/>
          <w:sz w:val="24"/>
          <w:szCs w:val="24"/>
        </w:rPr>
        <w:t>положенных на территории Сегежского муниципального района.</w:t>
      </w:r>
    </w:p>
    <w:p w:rsidR="00605FA4" w:rsidRPr="00FD061D" w:rsidRDefault="00605FA4">
      <w:pPr>
        <w:spacing w:line="303" w:lineRule="exact"/>
        <w:rPr>
          <w:sz w:val="24"/>
          <w:szCs w:val="24"/>
        </w:rPr>
      </w:pPr>
    </w:p>
    <w:p w:rsidR="00605FA4" w:rsidRPr="00FD061D" w:rsidRDefault="0004227B">
      <w:pPr>
        <w:ind w:left="2380"/>
        <w:rPr>
          <w:sz w:val="24"/>
          <w:szCs w:val="24"/>
        </w:rPr>
      </w:pPr>
      <w:r w:rsidRPr="00FD061D">
        <w:rPr>
          <w:rFonts w:eastAsia="Times New Roman"/>
          <w:b/>
          <w:bCs/>
          <w:sz w:val="24"/>
          <w:szCs w:val="24"/>
        </w:rPr>
        <w:t>Объекты независимой оценки учреждений</w:t>
      </w:r>
      <w:r w:rsidRPr="00FD061D">
        <w:rPr>
          <w:rFonts w:eastAsia="Times New Roman"/>
          <w:b/>
          <w:bCs/>
          <w:i/>
          <w:iCs/>
          <w:sz w:val="24"/>
          <w:szCs w:val="24"/>
        </w:rPr>
        <w:t>.</w:t>
      </w:r>
    </w:p>
    <w:p w:rsidR="00605FA4" w:rsidRPr="00FD061D" w:rsidRDefault="00605FA4">
      <w:pPr>
        <w:spacing w:line="309" w:lineRule="exact"/>
        <w:rPr>
          <w:sz w:val="24"/>
          <w:szCs w:val="24"/>
        </w:rPr>
      </w:pPr>
    </w:p>
    <w:p w:rsidR="006F17B6" w:rsidRPr="00FD061D" w:rsidRDefault="006F17B6" w:rsidP="006F17B6">
      <w:pPr>
        <w:spacing w:line="233" w:lineRule="auto"/>
        <w:jc w:val="both"/>
        <w:rPr>
          <w:rFonts w:eastAsia="Times New Roman"/>
          <w:sz w:val="24"/>
          <w:szCs w:val="24"/>
        </w:rPr>
      </w:pPr>
      <w:r w:rsidRPr="00FD061D">
        <w:rPr>
          <w:rFonts w:eastAsia="Times New Roman"/>
          <w:sz w:val="24"/>
          <w:szCs w:val="24"/>
        </w:rPr>
        <w:t xml:space="preserve">          Независимая оценка проводилась в отношени</w:t>
      </w:r>
      <w:r w:rsidR="00E209B5">
        <w:rPr>
          <w:rFonts w:eastAsia="Times New Roman"/>
          <w:sz w:val="24"/>
          <w:szCs w:val="24"/>
        </w:rPr>
        <w:t>и образовательной деятельности 28 образовательных организаций</w:t>
      </w:r>
      <w:r w:rsidR="0004227B" w:rsidRPr="00FD061D">
        <w:rPr>
          <w:rFonts w:eastAsia="Times New Roman"/>
          <w:sz w:val="24"/>
          <w:szCs w:val="24"/>
        </w:rPr>
        <w:t xml:space="preserve"> </w:t>
      </w:r>
      <w:r w:rsidRPr="00FD061D">
        <w:rPr>
          <w:rFonts w:eastAsia="Times New Roman"/>
          <w:sz w:val="24"/>
          <w:szCs w:val="24"/>
        </w:rPr>
        <w:t xml:space="preserve">Сегежского муниципального района, а также </w:t>
      </w:r>
      <w:r w:rsidR="0004227B" w:rsidRPr="00FD061D">
        <w:rPr>
          <w:rFonts w:eastAsia="Times New Roman"/>
          <w:sz w:val="24"/>
          <w:szCs w:val="24"/>
        </w:rPr>
        <w:t>работы электронны</w:t>
      </w:r>
      <w:r w:rsidRPr="00FD061D">
        <w:rPr>
          <w:rFonts w:eastAsia="Times New Roman"/>
          <w:sz w:val="24"/>
          <w:szCs w:val="24"/>
        </w:rPr>
        <w:t>х представительств указанных образовательных организаций</w:t>
      </w:r>
      <w:proofErr w:type="gramStart"/>
      <w:r w:rsidR="0092623E">
        <w:rPr>
          <w:rFonts w:eastAsia="Times New Roman"/>
          <w:sz w:val="24"/>
          <w:szCs w:val="24"/>
        </w:rPr>
        <w:t xml:space="preserve"> </w:t>
      </w:r>
      <w:r w:rsidRPr="00FD061D">
        <w:rPr>
          <w:rFonts w:eastAsia="Times New Roman"/>
          <w:sz w:val="24"/>
          <w:szCs w:val="24"/>
        </w:rPr>
        <w:t>:</w:t>
      </w:r>
      <w:proofErr w:type="gramEnd"/>
    </w:p>
    <w:p w:rsidR="006F17B6" w:rsidRPr="00FD061D" w:rsidRDefault="006F17B6" w:rsidP="006F17B6">
      <w:pPr>
        <w:spacing w:line="233" w:lineRule="auto"/>
        <w:jc w:val="both"/>
        <w:rPr>
          <w:sz w:val="24"/>
          <w:szCs w:val="24"/>
        </w:rPr>
      </w:pPr>
    </w:p>
    <w:tbl>
      <w:tblPr>
        <w:tblStyle w:val="a4"/>
        <w:tblW w:w="9889" w:type="dxa"/>
        <w:tblLayout w:type="fixed"/>
        <w:tblLook w:val="01E0"/>
      </w:tblPr>
      <w:tblGrid>
        <w:gridCol w:w="534"/>
        <w:gridCol w:w="4110"/>
        <w:gridCol w:w="2127"/>
        <w:gridCol w:w="3118"/>
      </w:tblGrid>
      <w:tr w:rsidR="006F17B6" w:rsidRPr="0080067F" w:rsidTr="00E209B5">
        <w:tc>
          <w:tcPr>
            <w:tcW w:w="534" w:type="dxa"/>
          </w:tcPr>
          <w:p w:rsidR="006F17B6" w:rsidRPr="00E209B5" w:rsidRDefault="006F17B6" w:rsidP="006F17B6">
            <w:pPr>
              <w:rPr>
                <w:sz w:val="16"/>
                <w:szCs w:val="16"/>
              </w:rPr>
            </w:pPr>
            <w:r w:rsidRPr="00E209B5">
              <w:rPr>
                <w:sz w:val="16"/>
                <w:szCs w:val="16"/>
              </w:rPr>
              <w:t xml:space="preserve">№ </w:t>
            </w:r>
            <w:proofErr w:type="gramStart"/>
            <w:r w:rsidRPr="00E209B5">
              <w:rPr>
                <w:sz w:val="16"/>
                <w:szCs w:val="16"/>
              </w:rPr>
              <w:t>п</w:t>
            </w:r>
            <w:proofErr w:type="gramEnd"/>
            <w:r w:rsidRPr="00E209B5">
              <w:rPr>
                <w:sz w:val="16"/>
                <w:szCs w:val="16"/>
              </w:rPr>
              <w:t>/п</w:t>
            </w:r>
          </w:p>
        </w:tc>
        <w:tc>
          <w:tcPr>
            <w:tcW w:w="4110" w:type="dxa"/>
          </w:tcPr>
          <w:p w:rsidR="006F17B6" w:rsidRPr="0080067F" w:rsidRDefault="006F17B6" w:rsidP="006F17B6">
            <w:pPr>
              <w:jc w:val="center"/>
            </w:pPr>
            <w:r w:rsidRPr="0080067F">
              <w:t>Наименование образовательной организации по Уставу</w:t>
            </w:r>
          </w:p>
        </w:tc>
        <w:tc>
          <w:tcPr>
            <w:tcW w:w="2127" w:type="dxa"/>
          </w:tcPr>
          <w:p w:rsidR="006F17B6" w:rsidRPr="0080067F" w:rsidRDefault="006F17B6" w:rsidP="006F17B6">
            <w:pPr>
              <w:jc w:val="center"/>
            </w:pPr>
            <w:r w:rsidRPr="0080067F">
              <w:t>Сокращенное наименование образовательной организации</w:t>
            </w:r>
          </w:p>
        </w:tc>
        <w:tc>
          <w:tcPr>
            <w:tcW w:w="3118" w:type="dxa"/>
          </w:tcPr>
          <w:p w:rsidR="006F17B6" w:rsidRPr="0080067F" w:rsidRDefault="006F17B6" w:rsidP="006F17B6">
            <w:pPr>
              <w:jc w:val="center"/>
            </w:pPr>
            <w:r w:rsidRPr="0080067F">
              <w:t>Электронный адрес сайта образовательной организации</w:t>
            </w:r>
          </w:p>
        </w:tc>
      </w:tr>
      <w:tr w:rsidR="006F17B6" w:rsidRPr="0080067F" w:rsidTr="00E209B5">
        <w:tc>
          <w:tcPr>
            <w:tcW w:w="534" w:type="dxa"/>
          </w:tcPr>
          <w:p w:rsidR="006F17B6" w:rsidRPr="0080067F" w:rsidRDefault="006F17B6" w:rsidP="006F17B6">
            <w:r w:rsidRPr="0080067F">
              <w:t>1</w:t>
            </w:r>
          </w:p>
        </w:tc>
        <w:tc>
          <w:tcPr>
            <w:tcW w:w="4110" w:type="dxa"/>
          </w:tcPr>
          <w:p w:rsidR="006F17B6" w:rsidRPr="0080067F" w:rsidRDefault="00E209B5" w:rsidP="006F17B6">
            <w:r>
              <w:t>М</w:t>
            </w:r>
            <w:r w:rsidR="006F17B6" w:rsidRPr="0080067F">
              <w:t xml:space="preserve">униципальное казенное общеобразовательное учреждение Средняя общеобразовательная школа </w:t>
            </w:r>
          </w:p>
          <w:p w:rsidR="006F17B6" w:rsidRPr="0080067F" w:rsidRDefault="006F17B6" w:rsidP="006F17B6">
            <w:r w:rsidRPr="0080067F">
              <w:t>№ 4 г. Сегежи</w:t>
            </w:r>
          </w:p>
        </w:tc>
        <w:tc>
          <w:tcPr>
            <w:tcW w:w="2127" w:type="dxa"/>
          </w:tcPr>
          <w:p w:rsidR="006F17B6" w:rsidRPr="0080067F" w:rsidRDefault="006F17B6" w:rsidP="006F17B6">
            <w:r w:rsidRPr="0080067F">
              <w:t>МКОУ СОШ № 4</w:t>
            </w:r>
          </w:p>
          <w:p w:rsidR="006F17B6" w:rsidRPr="0080067F" w:rsidRDefault="006F17B6" w:rsidP="006F17B6">
            <w:r w:rsidRPr="0080067F">
              <w:t xml:space="preserve"> г. Сегежи</w:t>
            </w:r>
          </w:p>
        </w:tc>
        <w:tc>
          <w:tcPr>
            <w:tcW w:w="3118" w:type="dxa"/>
          </w:tcPr>
          <w:p w:rsidR="006F17B6" w:rsidRPr="0080067F" w:rsidRDefault="006F17B6" w:rsidP="006F17B6">
            <w:r w:rsidRPr="0080067F">
              <w:t> </w:t>
            </w:r>
            <w:hyperlink r:id="rId8" w:tgtFrame="_blank" w:history="1">
              <w:r w:rsidRPr="0080067F">
                <w:rPr>
                  <w:color w:val="0000FF"/>
                  <w:u w:val="single"/>
                </w:rPr>
                <w:t>http://sc4segezha.nubex.ru/</w:t>
              </w:r>
            </w:hyperlink>
          </w:p>
        </w:tc>
      </w:tr>
      <w:tr w:rsidR="006F17B6" w:rsidRPr="0080067F" w:rsidTr="00E209B5">
        <w:tc>
          <w:tcPr>
            <w:tcW w:w="534" w:type="dxa"/>
          </w:tcPr>
          <w:p w:rsidR="006F17B6" w:rsidRPr="0080067F" w:rsidRDefault="006F17B6" w:rsidP="006F17B6">
            <w:r w:rsidRPr="0080067F">
              <w:t>2</w:t>
            </w:r>
          </w:p>
        </w:tc>
        <w:tc>
          <w:tcPr>
            <w:tcW w:w="4110" w:type="dxa"/>
          </w:tcPr>
          <w:p w:rsidR="006F17B6" w:rsidRPr="0080067F" w:rsidRDefault="00E209B5" w:rsidP="006F17B6">
            <w:r>
              <w:t>М</w:t>
            </w:r>
            <w:r w:rsidR="006F17B6" w:rsidRPr="0080067F">
              <w:t>униципальное казенное общеобразовательное учреждение Средняя общеобразовательная школа № 5 г. Сегежи</w:t>
            </w:r>
          </w:p>
        </w:tc>
        <w:tc>
          <w:tcPr>
            <w:tcW w:w="2127" w:type="dxa"/>
          </w:tcPr>
          <w:p w:rsidR="006F17B6" w:rsidRPr="0080067F" w:rsidRDefault="006F17B6" w:rsidP="006F17B6">
            <w:r w:rsidRPr="0080067F">
              <w:t xml:space="preserve">МКОУ СОШ № 5 </w:t>
            </w:r>
          </w:p>
          <w:p w:rsidR="006F17B6" w:rsidRPr="0080067F" w:rsidRDefault="006F17B6" w:rsidP="006F17B6">
            <w:r w:rsidRPr="0080067F">
              <w:t xml:space="preserve">г. Сегежи </w:t>
            </w:r>
          </w:p>
        </w:tc>
        <w:tc>
          <w:tcPr>
            <w:tcW w:w="3118" w:type="dxa"/>
          </w:tcPr>
          <w:p w:rsidR="006F17B6" w:rsidRPr="0080067F" w:rsidRDefault="0097723F" w:rsidP="006F17B6">
            <w:hyperlink r:id="rId9" w:tgtFrame="_blank" w:history="1">
              <w:r w:rsidR="006F17B6" w:rsidRPr="0080067F">
                <w:rPr>
                  <w:color w:val="0000FF"/>
                  <w:u w:val="single"/>
                </w:rPr>
                <w:t>http://school5-segezha.narod.ru</w:t>
              </w:r>
            </w:hyperlink>
            <w:r w:rsidR="006F17B6" w:rsidRPr="0080067F">
              <w:t xml:space="preserve">  </w:t>
            </w:r>
          </w:p>
        </w:tc>
      </w:tr>
      <w:tr w:rsidR="006F17B6" w:rsidRPr="0080067F" w:rsidTr="00E209B5">
        <w:tc>
          <w:tcPr>
            <w:tcW w:w="534" w:type="dxa"/>
          </w:tcPr>
          <w:p w:rsidR="006F17B6" w:rsidRPr="0080067F" w:rsidRDefault="006F17B6" w:rsidP="006F17B6">
            <w:r w:rsidRPr="0080067F">
              <w:t>3</w:t>
            </w:r>
          </w:p>
        </w:tc>
        <w:tc>
          <w:tcPr>
            <w:tcW w:w="4110" w:type="dxa"/>
          </w:tcPr>
          <w:p w:rsidR="006F17B6" w:rsidRPr="0080067F" w:rsidRDefault="00E209B5" w:rsidP="006F17B6">
            <w:r>
              <w:t>М</w:t>
            </w:r>
            <w:r w:rsidR="006F17B6" w:rsidRPr="0080067F">
              <w:t>униципальное бюджетное общеобразовательное учреждение Средняя общеобразовательная школа №  6 г. Сегежи</w:t>
            </w:r>
          </w:p>
        </w:tc>
        <w:tc>
          <w:tcPr>
            <w:tcW w:w="2127" w:type="dxa"/>
          </w:tcPr>
          <w:p w:rsidR="006F17B6" w:rsidRPr="0080067F" w:rsidRDefault="006F17B6" w:rsidP="006F17B6">
            <w:r w:rsidRPr="0080067F">
              <w:t xml:space="preserve">МБОУ СОШ № 6 </w:t>
            </w:r>
          </w:p>
          <w:p w:rsidR="006F17B6" w:rsidRPr="0080067F" w:rsidRDefault="006F17B6" w:rsidP="006F17B6">
            <w:r w:rsidRPr="0080067F">
              <w:t>г. Сегежи</w:t>
            </w:r>
          </w:p>
        </w:tc>
        <w:tc>
          <w:tcPr>
            <w:tcW w:w="3118" w:type="dxa"/>
          </w:tcPr>
          <w:p w:rsidR="006F17B6" w:rsidRPr="0080067F" w:rsidRDefault="0097723F" w:rsidP="006F17B6">
            <w:hyperlink r:id="rId10" w:history="1">
              <w:r w:rsidR="006F17B6" w:rsidRPr="0080067F">
                <w:rPr>
                  <w:color w:val="0000FF"/>
                  <w:u w:val="single"/>
                </w:rPr>
                <w:t>http://seg-sh6.ru/</w:t>
              </w:r>
            </w:hyperlink>
          </w:p>
          <w:p w:rsidR="006F17B6" w:rsidRPr="0080067F" w:rsidRDefault="006F17B6" w:rsidP="006F17B6"/>
        </w:tc>
      </w:tr>
      <w:tr w:rsidR="006F17B6" w:rsidRPr="0080067F" w:rsidTr="00E209B5">
        <w:tc>
          <w:tcPr>
            <w:tcW w:w="534" w:type="dxa"/>
          </w:tcPr>
          <w:p w:rsidR="006F17B6" w:rsidRPr="0080067F" w:rsidRDefault="006F17B6" w:rsidP="006F17B6">
            <w:r w:rsidRPr="0080067F">
              <w:t>4</w:t>
            </w:r>
          </w:p>
        </w:tc>
        <w:tc>
          <w:tcPr>
            <w:tcW w:w="4110" w:type="dxa"/>
          </w:tcPr>
          <w:p w:rsidR="006F17B6" w:rsidRPr="0080067F" w:rsidRDefault="00E209B5" w:rsidP="006F17B6">
            <w:r>
              <w:t>М</w:t>
            </w:r>
            <w:r w:rsidR="006F17B6" w:rsidRPr="0080067F">
              <w:t>униципальное казенное общеобразовательное учреждение Средняя общеобразовательная школа № 7 г. Сегежи</w:t>
            </w:r>
          </w:p>
        </w:tc>
        <w:tc>
          <w:tcPr>
            <w:tcW w:w="2127" w:type="dxa"/>
          </w:tcPr>
          <w:p w:rsidR="006F17B6" w:rsidRPr="0080067F" w:rsidRDefault="006F17B6" w:rsidP="006F17B6">
            <w:r w:rsidRPr="0080067F">
              <w:t>МКОУ СОШ № 7</w:t>
            </w:r>
          </w:p>
          <w:p w:rsidR="006F17B6" w:rsidRPr="0080067F" w:rsidRDefault="006F17B6" w:rsidP="006F17B6">
            <w:r w:rsidRPr="0080067F">
              <w:t>г. Сегежи</w:t>
            </w:r>
          </w:p>
        </w:tc>
        <w:tc>
          <w:tcPr>
            <w:tcW w:w="3118" w:type="dxa"/>
          </w:tcPr>
          <w:p w:rsidR="006F17B6" w:rsidRPr="0080067F" w:rsidRDefault="0097723F" w:rsidP="006F17B6">
            <w:hyperlink r:id="rId11" w:history="1">
              <w:r w:rsidR="006F17B6" w:rsidRPr="0080067F">
                <w:rPr>
                  <w:color w:val="0000FF"/>
                  <w:u w:val="single"/>
                </w:rPr>
                <w:t>http://segezha7.narod.ru/</w:t>
              </w:r>
            </w:hyperlink>
          </w:p>
          <w:p w:rsidR="006F17B6" w:rsidRPr="0080067F" w:rsidRDefault="006F17B6" w:rsidP="006F17B6"/>
        </w:tc>
      </w:tr>
      <w:tr w:rsidR="006F17B6" w:rsidRPr="0080067F" w:rsidTr="00E209B5">
        <w:tc>
          <w:tcPr>
            <w:tcW w:w="534" w:type="dxa"/>
          </w:tcPr>
          <w:p w:rsidR="006F17B6" w:rsidRPr="0080067F" w:rsidRDefault="00E209B5" w:rsidP="006F17B6">
            <w:r>
              <w:t>5</w:t>
            </w:r>
          </w:p>
        </w:tc>
        <w:tc>
          <w:tcPr>
            <w:tcW w:w="4110" w:type="dxa"/>
          </w:tcPr>
          <w:p w:rsidR="006F17B6" w:rsidRPr="0080067F" w:rsidRDefault="006F17B6" w:rsidP="006F17B6">
            <w:r w:rsidRPr="0080067F">
              <w:t>Муниципальное бюджетное общеобразовательное учреждение Средняя общеобразовательная школа п. Надвоицы</w:t>
            </w:r>
          </w:p>
        </w:tc>
        <w:tc>
          <w:tcPr>
            <w:tcW w:w="2127" w:type="dxa"/>
          </w:tcPr>
          <w:p w:rsidR="006F17B6" w:rsidRPr="0080067F" w:rsidRDefault="006F17B6" w:rsidP="006F17B6">
            <w:r w:rsidRPr="0080067F">
              <w:t xml:space="preserve">МБОУ СОШ </w:t>
            </w:r>
          </w:p>
          <w:p w:rsidR="006F17B6" w:rsidRPr="0080067F" w:rsidRDefault="006F17B6" w:rsidP="006F17B6">
            <w:r w:rsidRPr="0080067F">
              <w:t>п. Надвоицы</w:t>
            </w:r>
          </w:p>
        </w:tc>
        <w:tc>
          <w:tcPr>
            <w:tcW w:w="3118" w:type="dxa"/>
          </w:tcPr>
          <w:p w:rsidR="006F17B6" w:rsidRPr="0080067F" w:rsidRDefault="0097723F" w:rsidP="006F17B6">
            <w:hyperlink r:id="rId12" w:tgtFrame="_blank" w:history="1">
              <w:r w:rsidR="006F17B6" w:rsidRPr="0080067F">
                <w:rPr>
                  <w:color w:val="0000FF"/>
                  <w:u w:val="single"/>
                </w:rPr>
                <w:t>http://sh.nadvoitsy.ru/</w:t>
              </w:r>
            </w:hyperlink>
          </w:p>
        </w:tc>
      </w:tr>
      <w:tr w:rsidR="006F17B6" w:rsidRPr="0080067F" w:rsidTr="00E209B5">
        <w:tc>
          <w:tcPr>
            <w:tcW w:w="534" w:type="dxa"/>
          </w:tcPr>
          <w:p w:rsidR="006F17B6" w:rsidRPr="0080067F" w:rsidRDefault="00E209B5" w:rsidP="006F17B6">
            <w:r>
              <w:t>6</w:t>
            </w:r>
          </w:p>
        </w:tc>
        <w:tc>
          <w:tcPr>
            <w:tcW w:w="4110" w:type="dxa"/>
          </w:tcPr>
          <w:p w:rsidR="006F17B6" w:rsidRPr="0080067F" w:rsidRDefault="00E209B5" w:rsidP="006F17B6">
            <w:r>
              <w:t>М</w:t>
            </w:r>
            <w:r w:rsidR="006F17B6" w:rsidRPr="0080067F">
              <w:t>униципальное казенное общеобразовательное учреждение Средняя общеобразовательная школа п. Черный Порог</w:t>
            </w:r>
          </w:p>
        </w:tc>
        <w:tc>
          <w:tcPr>
            <w:tcW w:w="2127" w:type="dxa"/>
          </w:tcPr>
          <w:p w:rsidR="006F17B6" w:rsidRPr="0080067F" w:rsidRDefault="006F17B6" w:rsidP="006F17B6">
            <w:r w:rsidRPr="0080067F">
              <w:t xml:space="preserve">МКОУ СОШ </w:t>
            </w:r>
          </w:p>
          <w:p w:rsidR="006F17B6" w:rsidRPr="0080067F" w:rsidRDefault="006F17B6" w:rsidP="006F17B6">
            <w:r w:rsidRPr="0080067F">
              <w:t>п. Черный Порог</w:t>
            </w:r>
          </w:p>
        </w:tc>
        <w:tc>
          <w:tcPr>
            <w:tcW w:w="3118" w:type="dxa"/>
          </w:tcPr>
          <w:p w:rsidR="006F17B6" w:rsidRPr="0080067F" w:rsidRDefault="0097723F" w:rsidP="006F17B6">
            <w:hyperlink r:id="rId13" w:history="1">
              <w:r w:rsidR="006F17B6" w:rsidRPr="0080067F">
                <w:rPr>
                  <w:color w:val="0000FF"/>
                  <w:u w:val="single"/>
                </w:rPr>
                <w:t>http://seg-cherny.edusite.ru/</w:t>
              </w:r>
            </w:hyperlink>
          </w:p>
          <w:p w:rsidR="006F17B6" w:rsidRPr="0080067F" w:rsidRDefault="006F17B6" w:rsidP="006F17B6"/>
        </w:tc>
      </w:tr>
      <w:tr w:rsidR="006F17B6" w:rsidRPr="0080067F" w:rsidTr="00E209B5">
        <w:tc>
          <w:tcPr>
            <w:tcW w:w="534" w:type="dxa"/>
          </w:tcPr>
          <w:p w:rsidR="006F17B6" w:rsidRPr="0080067F" w:rsidRDefault="00E209B5" w:rsidP="006F17B6">
            <w:r>
              <w:t>7</w:t>
            </w:r>
          </w:p>
        </w:tc>
        <w:tc>
          <w:tcPr>
            <w:tcW w:w="4110" w:type="dxa"/>
          </w:tcPr>
          <w:p w:rsidR="006F17B6" w:rsidRPr="0080067F" w:rsidRDefault="00E209B5" w:rsidP="006F17B6">
            <w:r>
              <w:t>М</w:t>
            </w:r>
            <w:r w:rsidR="006F17B6" w:rsidRPr="0080067F">
              <w:t xml:space="preserve">униципальное казенное общеобразовательное учреждение Средняя общеобразовательная школа п. </w:t>
            </w:r>
            <w:proofErr w:type="spellStart"/>
            <w:r w:rsidR="006F17B6" w:rsidRPr="0080067F">
              <w:t>Идель</w:t>
            </w:r>
            <w:proofErr w:type="spellEnd"/>
          </w:p>
        </w:tc>
        <w:tc>
          <w:tcPr>
            <w:tcW w:w="2127" w:type="dxa"/>
          </w:tcPr>
          <w:p w:rsidR="006F17B6" w:rsidRPr="0080067F" w:rsidRDefault="006F17B6" w:rsidP="006F17B6">
            <w:r w:rsidRPr="0080067F">
              <w:t xml:space="preserve">МКОУ СОШ </w:t>
            </w:r>
          </w:p>
          <w:p w:rsidR="006F17B6" w:rsidRPr="0080067F" w:rsidRDefault="006F17B6" w:rsidP="006F17B6">
            <w:r w:rsidRPr="0080067F">
              <w:t xml:space="preserve">п. </w:t>
            </w:r>
            <w:proofErr w:type="spellStart"/>
            <w:r w:rsidRPr="0080067F">
              <w:t>Идель</w:t>
            </w:r>
            <w:proofErr w:type="spellEnd"/>
            <w:r w:rsidRPr="0080067F">
              <w:t xml:space="preserve"> </w:t>
            </w:r>
          </w:p>
        </w:tc>
        <w:tc>
          <w:tcPr>
            <w:tcW w:w="3118" w:type="dxa"/>
          </w:tcPr>
          <w:p w:rsidR="006F17B6" w:rsidRPr="0080067F" w:rsidRDefault="0097723F" w:rsidP="006F17B6">
            <w:hyperlink r:id="rId14" w:history="1">
              <w:r w:rsidR="006F17B6" w:rsidRPr="0080067F">
                <w:rPr>
                  <w:color w:val="0000FF"/>
                  <w:u w:val="single"/>
                </w:rPr>
                <w:t>http://schoolidel.net/</w:t>
              </w:r>
            </w:hyperlink>
          </w:p>
          <w:p w:rsidR="006F17B6" w:rsidRPr="0080067F" w:rsidRDefault="006F17B6" w:rsidP="006F17B6"/>
        </w:tc>
      </w:tr>
      <w:tr w:rsidR="006F17B6" w:rsidRPr="0080067F" w:rsidTr="00E209B5">
        <w:tc>
          <w:tcPr>
            <w:tcW w:w="534" w:type="dxa"/>
          </w:tcPr>
          <w:p w:rsidR="006F17B6" w:rsidRPr="0080067F" w:rsidRDefault="00E209B5" w:rsidP="006F17B6">
            <w:r>
              <w:t>8</w:t>
            </w:r>
          </w:p>
        </w:tc>
        <w:tc>
          <w:tcPr>
            <w:tcW w:w="4110" w:type="dxa"/>
          </w:tcPr>
          <w:p w:rsidR="006F17B6" w:rsidRPr="0080067F" w:rsidRDefault="00E209B5" w:rsidP="006F17B6">
            <w:r>
              <w:t>М</w:t>
            </w:r>
            <w:r w:rsidR="006F17B6" w:rsidRPr="0080067F">
              <w:t>униципальное казенное общеобразовательное учреждение Средняя общеобразовательная школа п. Валдай</w:t>
            </w:r>
          </w:p>
        </w:tc>
        <w:tc>
          <w:tcPr>
            <w:tcW w:w="2127" w:type="dxa"/>
          </w:tcPr>
          <w:p w:rsidR="006F17B6" w:rsidRPr="0080067F" w:rsidRDefault="006F17B6" w:rsidP="006F17B6">
            <w:r w:rsidRPr="0080067F">
              <w:t>МКОУ СОШ</w:t>
            </w:r>
          </w:p>
          <w:p w:rsidR="006F17B6" w:rsidRPr="0080067F" w:rsidRDefault="006F17B6" w:rsidP="006F17B6">
            <w:r w:rsidRPr="0080067F">
              <w:t>п. Валдай</w:t>
            </w:r>
          </w:p>
        </w:tc>
        <w:tc>
          <w:tcPr>
            <w:tcW w:w="3118" w:type="dxa"/>
          </w:tcPr>
          <w:p w:rsidR="006F17B6" w:rsidRPr="0080067F" w:rsidRDefault="0097723F" w:rsidP="006F17B6">
            <w:hyperlink r:id="rId15" w:history="1">
              <w:r w:rsidR="006F17B6" w:rsidRPr="0080067F">
                <w:rPr>
                  <w:color w:val="0000FF"/>
                  <w:u w:val="single"/>
                </w:rPr>
                <w:t>http://valday-shkola.iso.karelia.ru/</w:t>
              </w:r>
            </w:hyperlink>
          </w:p>
          <w:p w:rsidR="006F17B6" w:rsidRPr="0080067F" w:rsidRDefault="006F17B6" w:rsidP="006F17B6"/>
        </w:tc>
      </w:tr>
      <w:tr w:rsidR="006F17B6" w:rsidRPr="0080067F" w:rsidTr="00E209B5">
        <w:tc>
          <w:tcPr>
            <w:tcW w:w="534" w:type="dxa"/>
          </w:tcPr>
          <w:p w:rsidR="006F17B6" w:rsidRPr="0080067F" w:rsidRDefault="00E209B5" w:rsidP="006F17B6">
            <w:r>
              <w:t>9</w:t>
            </w:r>
          </w:p>
        </w:tc>
        <w:tc>
          <w:tcPr>
            <w:tcW w:w="4110" w:type="dxa"/>
          </w:tcPr>
          <w:p w:rsidR="006F17B6" w:rsidRPr="0080067F" w:rsidRDefault="00E209B5" w:rsidP="006F17B6">
            <w:r>
              <w:t>М</w:t>
            </w:r>
            <w:r w:rsidR="006F17B6" w:rsidRPr="0080067F">
              <w:t>униципальное казенное общеобразовательное учреждение Основная общеобразовательная школа п. Попов Порог</w:t>
            </w:r>
          </w:p>
        </w:tc>
        <w:tc>
          <w:tcPr>
            <w:tcW w:w="2127" w:type="dxa"/>
          </w:tcPr>
          <w:p w:rsidR="006F17B6" w:rsidRPr="0080067F" w:rsidRDefault="006F17B6" w:rsidP="006F17B6">
            <w:r w:rsidRPr="0080067F">
              <w:t>МКОУ СОШ</w:t>
            </w:r>
          </w:p>
          <w:p w:rsidR="006F17B6" w:rsidRPr="0080067F" w:rsidRDefault="006F17B6" w:rsidP="006F17B6">
            <w:r w:rsidRPr="0080067F">
              <w:t>п. Попов Порог</w:t>
            </w:r>
          </w:p>
        </w:tc>
        <w:tc>
          <w:tcPr>
            <w:tcW w:w="3118" w:type="dxa"/>
          </w:tcPr>
          <w:p w:rsidR="006F17B6" w:rsidRPr="0080067F" w:rsidRDefault="0097723F" w:rsidP="006F17B6">
            <w:hyperlink r:id="rId16" w:history="1">
              <w:r w:rsidR="006F17B6" w:rsidRPr="0080067F">
                <w:rPr>
                  <w:color w:val="0000FF"/>
                  <w:u w:val="single"/>
                </w:rPr>
                <w:t>http://popovporog.edusite.ru/</w:t>
              </w:r>
            </w:hyperlink>
          </w:p>
          <w:p w:rsidR="006F17B6" w:rsidRPr="0080067F" w:rsidRDefault="006F17B6" w:rsidP="006F17B6"/>
        </w:tc>
      </w:tr>
      <w:tr w:rsidR="006F17B6" w:rsidRPr="0080067F" w:rsidTr="00E209B5">
        <w:tc>
          <w:tcPr>
            <w:tcW w:w="534" w:type="dxa"/>
          </w:tcPr>
          <w:p w:rsidR="006F17B6" w:rsidRPr="0080067F" w:rsidRDefault="00E209B5" w:rsidP="006F17B6">
            <w:r>
              <w:lastRenderedPageBreak/>
              <w:t>10</w:t>
            </w:r>
          </w:p>
        </w:tc>
        <w:tc>
          <w:tcPr>
            <w:tcW w:w="4110" w:type="dxa"/>
          </w:tcPr>
          <w:p w:rsidR="006F17B6" w:rsidRPr="0080067F" w:rsidRDefault="00E209B5" w:rsidP="006F17B6">
            <w:r>
              <w:t>Муниципальное бюджетное</w:t>
            </w:r>
            <w:r w:rsidR="006F17B6" w:rsidRPr="0080067F">
              <w:t xml:space="preserve"> образовательное учреждение дополнительного образования «Детско-юношеская спортивная школа № 1 г. Сегежи»</w:t>
            </w:r>
          </w:p>
        </w:tc>
        <w:tc>
          <w:tcPr>
            <w:tcW w:w="2127" w:type="dxa"/>
          </w:tcPr>
          <w:p w:rsidR="006F17B6" w:rsidRPr="0080067F" w:rsidRDefault="00E209B5" w:rsidP="006F17B6">
            <w:r>
              <w:t>МБ</w:t>
            </w:r>
            <w:r w:rsidR="006F17B6" w:rsidRPr="0080067F">
              <w:t>ОУ «ДЮСШ № 1 г. Сегежи»</w:t>
            </w:r>
          </w:p>
        </w:tc>
        <w:tc>
          <w:tcPr>
            <w:tcW w:w="3118" w:type="dxa"/>
          </w:tcPr>
          <w:p w:rsidR="006F17B6" w:rsidRPr="0080067F" w:rsidRDefault="0097723F" w:rsidP="006F17B6">
            <w:pPr>
              <w:rPr>
                <w:lang w:val="en-US"/>
              </w:rPr>
            </w:pPr>
            <w:hyperlink r:id="rId17" w:tgtFrame="_blank" w:history="1">
              <w:r w:rsidR="006F17B6" w:rsidRPr="0080067F">
                <w:rPr>
                  <w:color w:val="0000FF"/>
                  <w:u w:val="single"/>
                </w:rPr>
                <w:t>http://com-nastart.ru/</w:t>
              </w:r>
            </w:hyperlink>
          </w:p>
          <w:p w:rsidR="006F17B6" w:rsidRPr="0080067F" w:rsidRDefault="006F17B6" w:rsidP="006F17B6">
            <w:pPr>
              <w:rPr>
                <w:lang w:val="en-US"/>
              </w:rPr>
            </w:pPr>
          </w:p>
        </w:tc>
      </w:tr>
      <w:tr w:rsidR="006F17B6" w:rsidRPr="0080067F" w:rsidTr="00E209B5">
        <w:tc>
          <w:tcPr>
            <w:tcW w:w="534" w:type="dxa"/>
          </w:tcPr>
          <w:p w:rsidR="006F17B6" w:rsidRPr="0080067F" w:rsidRDefault="00E209B5" w:rsidP="006F17B6">
            <w:r>
              <w:t>11</w:t>
            </w:r>
          </w:p>
        </w:tc>
        <w:tc>
          <w:tcPr>
            <w:tcW w:w="4110" w:type="dxa"/>
          </w:tcPr>
          <w:p w:rsidR="006F17B6" w:rsidRPr="0080067F" w:rsidRDefault="00E209B5" w:rsidP="006F17B6">
            <w:r>
              <w:t xml:space="preserve">Муниципальное бюджетное </w:t>
            </w:r>
            <w:r w:rsidR="006F17B6" w:rsidRPr="0080067F">
              <w:t>образовательное учреждение дополнительного образования "Детско-юношеская спортивная школа п</w:t>
            </w:r>
            <w:proofErr w:type="gramStart"/>
            <w:r w:rsidR="006F17B6" w:rsidRPr="0080067F">
              <w:t>.Н</w:t>
            </w:r>
            <w:proofErr w:type="gramEnd"/>
            <w:r w:rsidR="006F17B6" w:rsidRPr="0080067F">
              <w:t>адвоицы"</w:t>
            </w:r>
          </w:p>
        </w:tc>
        <w:tc>
          <w:tcPr>
            <w:tcW w:w="2127" w:type="dxa"/>
          </w:tcPr>
          <w:p w:rsidR="006F17B6" w:rsidRPr="0080067F" w:rsidRDefault="00E209B5" w:rsidP="006F17B6">
            <w:r>
              <w:t>МБ</w:t>
            </w:r>
            <w:r w:rsidR="006F17B6" w:rsidRPr="0080067F">
              <w:t xml:space="preserve">ОУ «ДЮСШ </w:t>
            </w:r>
          </w:p>
          <w:p w:rsidR="006F17B6" w:rsidRPr="0080067F" w:rsidRDefault="006F17B6" w:rsidP="006F17B6">
            <w:r w:rsidRPr="0080067F">
              <w:t>п. Надвоицы»</w:t>
            </w:r>
          </w:p>
        </w:tc>
        <w:tc>
          <w:tcPr>
            <w:tcW w:w="3118" w:type="dxa"/>
          </w:tcPr>
          <w:p w:rsidR="006F17B6" w:rsidRPr="0080067F" w:rsidRDefault="0097723F" w:rsidP="006F17B6">
            <w:pPr>
              <w:rPr>
                <w:lang w:val="en-US"/>
              </w:rPr>
            </w:pPr>
            <w:hyperlink r:id="rId18" w:history="1">
              <w:r w:rsidR="006F17B6" w:rsidRPr="0080067F">
                <w:rPr>
                  <w:color w:val="0000FF"/>
                  <w:u w:val="single"/>
                  <w:lang w:val="en-US"/>
                </w:rPr>
                <w:t>http://nadvsport.ucoz.ru/</w:t>
              </w:r>
            </w:hyperlink>
          </w:p>
          <w:p w:rsidR="006F17B6" w:rsidRPr="0080067F" w:rsidRDefault="006F17B6" w:rsidP="006F17B6"/>
        </w:tc>
      </w:tr>
      <w:tr w:rsidR="006F17B6" w:rsidRPr="0080067F" w:rsidTr="00E209B5">
        <w:tc>
          <w:tcPr>
            <w:tcW w:w="534" w:type="dxa"/>
          </w:tcPr>
          <w:p w:rsidR="006F17B6" w:rsidRPr="0080067F" w:rsidRDefault="00E209B5" w:rsidP="006F17B6">
            <w:r>
              <w:t>12</w:t>
            </w:r>
          </w:p>
        </w:tc>
        <w:tc>
          <w:tcPr>
            <w:tcW w:w="4110" w:type="dxa"/>
          </w:tcPr>
          <w:p w:rsidR="006F17B6" w:rsidRPr="0080067F" w:rsidRDefault="00E209B5" w:rsidP="006F17B6">
            <w:r>
              <w:t xml:space="preserve">Муниципальное бюджетное </w:t>
            </w:r>
            <w:r w:rsidR="006F17B6" w:rsidRPr="0080067F">
              <w:t xml:space="preserve"> образовательное учреждение дополнительного образования «Центр творчества детей и юношества» </w:t>
            </w:r>
          </w:p>
        </w:tc>
        <w:tc>
          <w:tcPr>
            <w:tcW w:w="2127" w:type="dxa"/>
          </w:tcPr>
          <w:p w:rsidR="006F17B6" w:rsidRPr="0080067F" w:rsidRDefault="00E209B5" w:rsidP="006F17B6">
            <w:r>
              <w:t>МБ</w:t>
            </w:r>
            <w:r w:rsidR="006F17B6" w:rsidRPr="0080067F">
              <w:t>ОУ «</w:t>
            </w:r>
            <w:proofErr w:type="spellStart"/>
            <w:r w:rsidR="006F17B6" w:rsidRPr="0080067F">
              <w:t>ЦТДиЮ</w:t>
            </w:r>
            <w:proofErr w:type="spellEnd"/>
            <w:r w:rsidR="006F17B6" w:rsidRPr="0080067F">
              <w:t xml:space="preserve">» </w:t>
            </w:r>
          </w:p>
          <w:p w:rsidR="006F17B6" w:rsidRPr="0080067F" w:rsidRDefault="006F17B6" w:rsidP="006F17B6">
            <w:r w:rsidRPr="0080067F">
              <w:t>г. Сегежи</w:t>
            </w:r>
          </w:p>
        </w:tc>
        <w:tc>
          <w:tcPr>
            <w:tcW w:w="3118" w:type="dxa"/>
          </w:tcPr>
          <w:p w:rsidR="006F17B6" w:rsidRPr="0080067F" w:rsidRDefault="0097723F" w:rsidP="006F17B6">
            <w:hyperlink r:id="rId19" w:history="1">
              <w:r w:rsidR="006F17B6" w:rsidRPr="0080067F">
                <w:rPr>
                  <w:color w:val="0000FF"/>
                  <w:u w:val="single"/>
                </w:rPr>
                <w:t>http://rcdod.jimdo.com/</w:t>
              </w:r>
            </w:hyperlink>
          </w:p>
          <w:p w:rsidR="006F17B6" w:rsidRPr="0080067F" w:rsidRDefault="006F17B6" w:rsidP="006F17B6"/>
        </w:tc>
      </w:tr>
      <w:tr w:rsidR="006F17B6" w:rsidRPr="0080067F" w:rsidTr="00E209B5">
        <w:tc>
          <w:tcPr>
            <w:tcW w:w="534" w:type="dxa"/>
          </w:tcPr>
          <w:p w:rsidR="006F17B6" w:rsidRPr="0080067F" w:rsidRDefault="00E209B5" w:rsidP="006F17B6">
            <w:r>
              <w:t>13</w:t>
            </w:r>
          </w:p>
        </w:tc>
        <w:tc>
          <w:tcPr>
            <w:tcW w:w="4110" w:type="dxa"/>
          </w:tcPr>
          <w:p w:rsidR="006F17B6" w:rsidRPr="0080067F" w:rsidRDefault="00E209B5" w:rsidP="006F17B6">
            <w:r>
              <w:t>М</w:t>
            </w:r>
            <w:r w:rsidR="006F17B6" w:rsidRPr="0080067F">
              <w:t xml:space="preserve">униципальное казенное дошкольное образовательное учреждение - детский сад </w:t>
            </w:r>
          </w:p>
          <w:p w:rsidR="006F17B6" w:rsidRPr="0080067F" w:rsidRDefault="006F17B6" w:rsidP="006F17B6">
            <w:r w:rsidRPr="0080067F">
              <w:t>№ 4 г. Сегежи</w:t>
            </w:r>
          </w:p>
        </w:tc>
        <w:tc>
          <w:tcPr>
            <w:tcW w:w="2127" w:type="dxa"/>
          </w:tcPr>
          <w:p w:rsidR="006F17B6" w:rsidRPr="0080067F" w:rsidRDefault="006F17B6" w:rsidP="006F17B6">
            <w:r w:rsidRPr="0080067F">
              <w:t>МКДОУ  № 4 г. Сегежи</w:t>
            </w:r>
          </w:p>
        </w:tc>
        <w:tc>
          <w:tcPr>
            <w:tcW w:w="3118" w:type="dxa"/>
          </w:tcPr>
          <w:p w:rsidR="006F17B6" w:rsidRPr="0080067F" w:rsidRDefault="0097723F" w:rsidP="006F17B6">
            <w:hyperlink r:id="rId20" w:tgtFrame="_blank" w:history="1">
              <w:r w:rsidR="006F17B6" w:rsidRPr="0080067F">
                <w:rPr>
                  <w:color w:val="0000FF"/>
                  <w:u w:val="single"/>
                </w:rPr>
                <w:t>http://seg-mdou4.ru/</w:t>
              </w:r>
            </w:hyperlink>
            <w:r w:rsidR="006F17B6" w:rsidRPr="0080067F">
              <w:t xml:space="preserve">  </w:t>
            </w:r>
          </w:p>
        </w:tc>
      </w:tr>
      <w:tr w:rsidR="006F17B6" w:rsidRPr="0080067F" w:rsidTr="00E209B5">
        <w:tc>
          <w:tcPr>
            <w:tcW w:w="534" w:type="dxa"/>
          </w:tcPr>
          <w:p w:rsidR="006F17B6" w:rsidRPr="0080067F" w:rsidRDefault="00E209B5" w:rsidP="006F17B6">
            <w:r>
              <w:t>14</w:t>
            </w:r>
          </w:p>
        </w:tc>
        <w:tc>
          <w:tcPr>
            <w:tcW w:w="4110" w:type="dxa"/>
          </w:tcPr>
          <w:p w:rsidR="006F17B6" w:rsidRPr="0080067F" w:rsidRDefault="00E209B5" w:rsidP="006F17B6">
            <w:r>
              <w:t>М</w:t>
            </w:r>
            <w:r w:rsidR="006F17B6" w:rsidRPr="0080067F">
              <w:t>униципальное казенное дошкольное образовательное учреждение - детский сад № 6 г. Сегежи</w:t>
            </w:r>
          </w:p>
        </w:tc>
        <w:tc>
          <w:tcPr>
            <w:tcW w:w="2127" w:type="dxa"/>
          </w:tcPr>
          <w:p w:rsidR="006F17B6" w:rsidRPr="0080067F" w:rsidRDefault="006F17B6" w:rsidP="006F17B6">
            <w:r w:rsidRPr="0080067F">
              <w:t xml:space="preserve">МКДОУ № 6 г. Сегежи </w:t>
            </w:r>
          </w:p>
        </w:tc>
        <w:tc>
          <w:tcPr>
            <w:tcW w:w="3118" w:type="dxa"/>
          </w:tcPr>
          <w:p w:rsidR="006F17B6" w:rsidRPr="0080067F" w:rsidRDefault="0097723F" w:rsidP="006F17B6">
            <w:pPr>
              <w:rPr>
                <w:lang w:val="en-US"/>
              </w:rPr>
            </w:pPr>
            <w:hyperlink r:id="rId21" w:history="1">
              <w:r w:rsidR="006F17B6" w:rsidRPr="0080067F">
                <w:rPr>
                  <w:color w:val="0000FF"/>
                  <w:u w:val="single"/>
                  <w:lang w:val="en-US"/>
                </w:rPr>
                <w:t>http://segmdou6.ru/</w:t>
              </w:r>
            </w:hyperlink>
          </w:p>
          <w:p w:rsidR="006F17B6" w:rsidRPr="0080067F" w:rsidRDefault="006F17B6" w:rsidP="006F17B6">
            <w:pPr>
              <w:rPr>
                <w:lang w:val="en-US"/>
              </w:rPr>
            </w:pPr>
          </w:p>
        </w:tc>
      </w:tr>
      <w:tr w:rsidR="006F17B6" w:rsidRPr="0080067F" w:rsidTr="00E209B5">
        <w:tc>
          <w:tcPr>
            <w:tcW w:w="534" w:type="dxa"/>
          </w:tcPr>
          <w:p w:rsidR="006F17B6" w:rsidRPr="0080067F" w:rsidRDefault="00E209B5" w:rsidP="006F17B6">
            <w:r>
              <w:t>15</w:t>
            </w:r>
          </w:p>
        </w:tc>
        <w:tc>
          <w:tcPr>
            <w:tcW w:w="4110" w:type="dxa"/>
          </w:tcPr>
          <w:p w:rsidR="006F17B6" w:rsidRPr="0080067F" w:rsidRDefault="00E209B5" w:rsidP="006F17B6">
            <w:r>
              <w:t>М</w:t>
            </w:r>
            <w:r w:rsidR="006F17B6" w:rsidRPr="0080067F">
              <w:t>униципальное казенное дошкольное образовательное учреждение - детский сад № 10 г. Сегежи</w:t>
            </w:r>
          </w:p>
        </w:tc>
        <w:tc>
          <w:tcPr>
            <w:tcW w:w="2127" w:type="dxa"/>
          </w:tcPr>
          <w:p w:rsidR="006F17B6" w:rsidRPr="0080067F" w:rsidRDefault="006F17B6" w:rsidP="006F17B6">
            <w:r w:rsidRPr="0080067F">
              <w:t>МКДОУ  № 10 г. Сегежи</w:t>
            </w:r>
          </w:p>
        </w:tc>
        <w:tc>
          <w:tcPr>
            <w:tcW w:w="3118" w:type="dxa"/>
          </w:tcPr>
          <w:p w:rsidR="006F17B6" w:rsidRPr="0080067F" w:rsidRDefault="0097723F" w:rsidP="006F17B6">
            <w:pPr>
              <w:rPr>
                <w:lang w:val="en-US"/>
              </w:rPr>
            </w:pPr>
            <w:hyperlink r:id="rId22" w:history="1">
              <w:r w:rsidR="006F17B6" w:rsidRPr="0080067F">
                <w:rPr>
                  <w:color w:val="0000FF"/>
                  <w:u w:val="single"/>
                  <w:lang w:val="en-US"/>
                </w:rPr>
                <w:t>http://segmdou10.ru/</w:t>
              </w:r>
            </w:hyperlink>
          </w:p>
          <w:p w:rsidR="006F17B6" w:rsidRPr="0080067F" w:rsidRDefault="006F17B6" w:rsidP="006F17B6">
            <w:pPr>
              <w:rPr>
                <w:lang w:val="en-US"/>
              </w:rPr>
            </w:pPr>
          </w:p>
        </w:tc>
      </w:tr>
      <w:tr w:rsidR="006F17B6" w:rsidRPr="0080067F" w:rsidTr="00E209B5">
        <w:tc>
          <w:tcPr>
            <w:tcW w:w="534" w:type="dxa"/>
          </w:tcPr>
          <w:p w:rsidR="006F17B6" w:rsidRPr="0080067F" w:rsidRDefault="00E209B5" w:rsidP="006F17B6">
            <w:r>
              <w:t>16</w:t>
            </w:r>
          </w:p>
        </w:tc>
        <w:tc>
          <w:tcPr>
            <w:tcW w:w="4110" w:type="dxa"/>
          </w:tcPr>
          <w:p w:rsidR="006F17B6" w:rsidRPr="0080067F" w:rsidRDefault="00E209B5" w:rsidP="006F17B6">
            <w:r>
              <w:t>М</w:t>
            </w:r>
            <w:r w:rsidR="006F17B6" w:rsidRPr="0080067F">
              <w:t>униципальное казенное дошкольное образовательное учреждение - детский сад № 12 г. Сегежи</w:t>
            </w:r>
          </w:p>
        </w:tc>
        <w:tc>
          <w:tcPr>
            <w:tcW w:w="2127" w:type="dxa"/>
          </w:tcPr>
          <w:p w:rsidR="006F17B6" w:rsidRPr="0080067F" w:rsidRDefault="006F17B6" w:rsidP="006F17B6">
            <w:r w:rsidRPr="0080067F">
              <w:t xml:space="preserve">МКДОУ № 12 г. Сегежи </w:t>
            </w:r>
          </w:p>
        </w:tc>
        <w:tc>
          <w:tcPr>
            <w:tcW w:w="3118" w:type="dxa"/>
          </w:tcPr>
          <w:p w:rsidR="006F17B6" w:rsidRPr="0080067F" w:rsidRDefault="006F17B6" w:rsidP="006F17B6"/>
        </w:tc>
      </w:tr>
      <w:tr w:rsidR="006F17B6" w:rsidRPr="0080067F" w:rsidTr="00E209B5">
        <w:tc>
          <w:tcPr>
            <w:tcW w:w="534" w:type="dxa"/>
          </w:tcPr>
          <w:p w:rsidR="006F17B6" w:rsidRPr="0080067F" w:rsidRDefault="00E209B5" w:rsidP="006F17B6">
            <w:r>
              <w:t>17</w:t>
            </w:r>
          </w:p>
        </w:tc>
        <w:tc>
          <w:tcPr>
            <w:tcW w:w="4110" w:type="dxa"/>
          </w:tcPr>
          <w:p w:rsidR="006F17B6" w:rsidRPr="0080067F" w:rsidRDefault="00E209B5" w:rsidP="006F17B6">
            <w:r>
              <w:t>М</w:t>
            </w:r>
            <w:r w:rsidR="006F17B6" w:rsidRPr="0080067F">
              <w:t xml:space="preserve">униципальное казенное дошкольное образовательное учреждение – детский сад </w:t>
            </w:r>
          </w:p>
          <w:p w:rsidR="006F17B6" w:rsidRPr="0080067F" w:rsidRDefault="006F17B6" w:rsidP="006F17B6">
            <w:r w:rsidRPr="0080067F">
              <w:t>№ 14 г. Сегежи</w:t>
            </w:r>
          </w:p>
        </w:tc>
        <w:tc>
          <w:tcPr>
            <w:tcW w:w="2127" w:type="dxa"/>
          </w:tcPr>
          <w:p w:rsidR="006F17B6" w:rsidRPr="0080067F" w:rsidRDefault="006F17B6" w:rsidP="006F17B6">
            <w:r w:rsidRPr="0080067F">
              <w:t>МКДОУ  № 14 г. Сегежи</w:t>
            </w:r>
          </w:p>
        </w:tc>
        <w:tc>
          <w:tcPr>
            <w:tcW w:w="3118" w:type="dxa"/>
          </w:tcPr>
          <w:p w:rsidR="006F17B6" w:rsidRPr="0080067F" w:rsidRDefault="0097723F" w:rsidP="006F17B6">
            <w:hyperlink r:id="rId23" w:history="1">
              <w:r w:rsidR="006F17B6" w:rsidRPr="0080067F">
                <w:rPr>
                  <w:color w:val="0000FF"/>
                  <w:u w:val="single"/>
                </w:rPr>
                <w:t>http://segmdou14.ru/</w:t>
              </w:r>
            </w:hyperlink>
          </w:p>
          <w:p w:rsidR="006F17B6" w:rsidRPr="0080067F" w:rsidRDefault="006F17B6" w:rsidP="006F17B6"/>
        </w:tc>
      </w:tr>
      <w:tr w:rsidR="006F17B6" w:rsidRPr="0080067F" w:rsidTr="00E209B5">
        <w:tc>
          <w:tcPr>
            <w:tcW w:w="534" w:type="dxa"/>
          </w:tcPr>
          <w:p w:rsidR="006F17B6" w:rsidRPr="0080067F" w:rsidRDefault="00E209B5" w:rsidP="006F17B6">
            <w:r>
              <w:t>18</w:t>
            </w:r>
          </w:p>
        </w:tc>
        <w:tc>
          <w:tcPr>
            <w:tcW w:w="4110" w:type="dxa"/>
          </w:tcPr>
          <w:p w:rsidR="006F17B6" w:rsidRPr="0080067F" w:rsidRDefault="00E209B5" w:rsidP="006F17B6">
            <w:r>
              <w:t>М</w:t>
            </w:r>
            <w:r w:rsidR="006F17B6" w:rsidRPr="0080067F">
              <w:t>униципальное казенное дошкольное образовательное учреждение – детский сад № 17 г. Сегежи</w:t>
            </w:r>
          </w:p>
        </w:tc>
        <w:tc>
          <w:tcPr>
            <w:tcW w:w="2127" w:type="dxa"/>
          </w:tcPr>
          <w:p w:rsidR="006F17B6" w:rsidRPr="0080067F" w:rsidRDefault="006F17B6" w:rsidP="006F17B6">
            <w:r w:rsidRPr="0080067F">
              <w:t xml:space="preserve">МКДОУ № 17 г. Сегежи </w:t>
            </w:r>
          </w:p>
        </w:tc>
        <w:tc>
          <w:tcPr>
            <w:tcW w:w="3118" w:type="dxa"/>
          </w:tcPr>
          <w:p w:rsidR="006F17B6" w:rsidRPr="0080067F" w:rsidRDefault="0097723F" w:rsidP="006F17B6">
            <w:hyperlink r:id="rId24" w:history="1">
              <w:r w:rsidR="006F17B6" w:rsidRPr="0080067F">
                <w:rPr>
                  <w:color w:val="0000FF"/>
                  <w:u w:val="single"/>
                </w:rPr>
                <w:t>http://segmdou17.ru/</w:t>
              </w:r>
            </w:hyperlink>
          </w:p>
          <w:p w:rsidR="006F17B6" w:rsidRPr="0080067F" w:rsidRDefault="006F17B6" w:rsidP="006F17B6"/>
        </w:tc>
      </w:tr>
      <w:tr w:rsidR="006F17B6" w:rsidRPr="0080067F" w:rsidTr="00E209B5">
        <w:tc>
          <w:tcPr>
            <w:tcW w:w="534" w:type="dxa"/>
          </w:tcPr>
          <w:p w:rsidR="006F17B6" w:rsidRPr="0080067F" w:rsidRDefault="00E209B5" w:rsidP="006F17B6">
            <w:r>
              <w:t>19</w:t>
            </w:r>
          </w:p>
        </w:tc>
        <w:tc>
          <w:tcPr>
            <w:tcW w:w="4110" w:type="dxa"/>
          </w:tcPr>
          <w:p w:rsidR="006F17B6" w:rsidRPr="0080067F" w:rsidRDefault="00E209B5" w:rsidP="006F17B6">
            <w:r>
              <w:t>М</w:t>
            </w:r>
            <w:r w:rsidR="006F17B6" w:rsidRPr="0080067F">
              <w:t>униципальное казенное дошкольное образовательное учреждение - детский сад № 18 г. Сегежи</w:t>
            </w:r>
          </w:p>
        </w:tc>
        <w:tc>
          <w:tcPr>
            <w:tcW w:w="2127" w:type="dxa"/>
          </w:tcPr>
          <w:p w:rsidR="006F17B6" w:rsidRPr="0080067F" w:rsidRDefault="006F17B6" w:rsidP="006F17B6">
            <w:r w:rsidRPr="0080067F">
              <w:t xml:space="preserve">МКДОУ  № 18 г. Сегежи </w:t>
            </w:r>
          </w:p>
        </w:tc>
        <w:tc>
          <w:tcPr>
            <w:tcW w:w="3118" w:type="dxa"/>
          </w:tcPr>
          <w:p w:rsidR="006F17B6" w:rsidRPr="0080067F" w:rsidRDefault="0097723F" w:rsidP="006F17B6">
            <w:pPr>
              <w:rPr>
                <w:rFonts w:ascii="Arial" w:hAnsi="Arial" w:cs="Arial"/>
                <w:color w:val="006621"/>
                <w:shd w:val="clear" w:color="auto" w:fill="FFFFFF"/>
                <w:lang w:val="en-US"/>
              </w:rPr>
            </w:pPr>
            <w:hyperlink r:id="rId25" w:tgtFrame="_blank" w:history="1">
              <w:r w:rsidR="006F17B6" w:rsidRPr="0080067F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http://segmdou18.ru/</w:t>
              </w:r>
            </w:hyperlink>
            <w:r w:rsidR="006F17B6" w:rsidRPr="0080067F">
              <w:rPr>
                <w:rFonts w:ascii="Arial" w:hAnsi="Arial" w:cs="Arial"/>
                <w:color w:val="0000FF"/>
                <w:u w:val="single"/>
                <w:shd w:val="clear" w:color="auto" w:fill="FFFFFF"/>
              </w:rPr>
              <w:t> </w:t>
            </w:r>
            <w:r w:rsidR="006F17B6" w:rsidRPr="0080067F">
              <w:rPr>
                <w:rFonts w:ascii="Arial" w:hAnsi="Arial" w:cs="Arial"/>
                <w:color w:val="0000FF"/>
                <w:u w:val="single"/>
                <w:shd w:val="clear" w:color="auto" w:fill="FFFFFF"/>
                <w:lang w:val="en-US"/>
              </w:rPr>
              <w:t xml:space="preserve"> </w:t>
            </w:r>
          </w:p>
          <w:p w:rsidR="006F17B6" w:rsidRPr="0080067F" w:rsidRDefault="006F17B6" w:rsidP="006F17B6"/>
        </w:tc>
      </w:tr>
      <w:tr w:rsidR="006F17B6" w:rsidRPr="0080067F" w:rsidTr="00E209B5">
        <w:tc>
          <w:tcPr>
            <w:tcW w:w="534" w:type="dxa"/>
          </w:tcPr>
          <w:p w:rsidR="006F17B6" w:rsidRPr="0080067F" w:rsidRDefault="00E209B5" w:rsidP="006F17B6">
            <w:r>
              <w:t>20</w:t>
            </w:r>
          </w:p>
        </w:tc>
        <w:tc>
          <w:tcPr>
            <w:tcW w:w="4110" w:type="dxa"/>
          </w:tcPr>
          <w:p w:rsidR="006F17B6" w:rsidRPr="0080067F" w:rsidRDefault="00E209B5" w:rsidP="006F17B6">
            <w:r>
              <w:t>М</w:t>
            </w:r>
            <w:r w:rsidR="006F17B6" w:rsidRPr="0080067F">
              <w:t>униципальное казенное дошкольное образовательное учреждение - детский сад № 20 г. Сегежи</w:t>
            </w:r>
          </w:p>
        </w:tc>
        <w:tc>
          <w:tcPr>
            <w:tcW w:w="2127" w:type="dxa"/>
          </w:tcPr>
          <w:p w:rsidR="006F17B6" w:rsidRPr="0080067F" w:rsidRDefault="006F17B6" w:rsidP="006F17B6">
            <w:r w:rsidRPr="0080067F">
              <w:t>МКДОУ № 20 г. Сегежи</w:t>
            </w:r>
          </w:p>
        </w:tc>
        <w:tc>
          <w:tcPr>
            <w:tcW w:w="3118" w:type="dxa"/>
          </w:tcPr>
          <w:p w:rsidR="006F17B6" w:rsidRPr="0080067F" w:rsidRDefault="0097723F" w:rsidP="006F17B6">
            <w:hyperlink r:id="rId26" w:history="1">
              <w:r w:rsidR="006F17B6" w:rsidRPr="0080067F">
                <w:rPr>
                  <w:color w:val="0000FF"/>
                  <w:u w:val="single"/>
                </w:rPr>
                <w:t>http://www.segmdou20.ru/</w:t>
              </w:r>
            </w:hyperlink>
          </w:p>
          <w:p w:rsidR="006F17B6" w:rsidRPr="0080067F" w:rsidRDefault="006F17B6" w:rsidP="006F17B6"/>
        </w:tc>
      </w:tr>
      <w:tr w:rsidR="006F17B6" w:rsidRPr="0080067F" w:rsidTr="00E209B5">
        <w:tc>
          <w:tcPr>
            <w:tcW w:w="534" w:type="dxa"/>
          </w:tcPr>
          <w:p w:rsidR="006F17B6" w:rsidRPr="0080067F" w:rsidRDefault="00E209B5" w:rsidP="006F17B6">
            <w:r>
              <w:t>21</w:t>
            </w:r>
          </w:p>
        </w:tc>
        <w:tc>
          <w:tcPr>
            <w:tcW w:w="4110" w:type="dxa"/>
          </w:tcPr>
          <w:p w:rsidR="006F17B6" w:rsidRPr="0080067F" w:rsidRDefault="00E209B5" w:rsidP="006F17B6">
            <w:r>
              <w:t>М</w:t>
            </w:r>
            <w:r w:rsidR="006F17B6" w:rsidRPr="0080067F">
              <w:t xml:space="preserve">униципальное казенное дошкольное образовательное учреждение – детский сад </w:t>
            </w:r>
          </w:p>
          <w:p w:rsidR="006F17B6" w:rsidRPr="0080067F" w:rsidRDefault="006F17B6" w:rsidP="006F17B6">
            <w:r w:rsidRPr="0080067F">
              <w:t>№ 22 г. Сегежи</w:t>
            </w:r>
          </w:p>
        </w:tc>
        <w:tc>
          <w:tcPr>
            <w:tcW w:w="2127" w:type="dxa"/>
          </w:tcPr>
          <w:p w:rsidR="006F17B6" w:rsidRPr="0080067F" w:rsidRDefault="006F17B6" w:rsidP="006F17B6">
            <w:r w:rsidRPr="0080067F">
              <w:t xml:space="preserve">МКДОУ  № 22 г. Сегежи </w:t>
            </w:r>
          </w:p>
        </w:tc>
        <w:tc>
          <w:tcPr>
            <w:tcW w:w="3118" w:type="dxa"/>
          </w:tcPr>
          <w:p w:rsidR="006F17B6" w:rsidRPr="0080067F" w:rsidRDefault="0097723F" w:rsidP="006F17B6">
            <w:hyperlink r:id="rId27" w:history="1">
              <w:r w:rsidR="006F17B6" w:rsidRPr="0080067F">
                <w:rPr>
                  <w:color w:val="0000FF"/>
                  <w:u w:val="single"/>
                </w:rPr>
                <w:t>http://segmdou22.ru/</w:t>
              </w:r>
            </w:hyperlink>
          </w:p>
          <w:p w:rsidR="006F17B6" w:rsidRPr="0080067F" w:rsidRDefault="006F17B6" w:rsidP="006F17B6"/>
        </w:tc>
      </w:tr>
      <w:tr w:rsidR="006F17B6" w:rsidRPr="0080067F" w:rsidTr="00E209B5">
        <w:tc>
          <w:tcPr>
            <w:tcW w:w="534" w:type="dxa"/>
          </w:tcPr>
          <w:p w:rsidR="006F17B6" w:rsidRPr="0080067F" w:rsidRDefault="00E209B5" w:rsidP="006F17B6">
            <w:r>
              <w:t>22</w:t>
            </w:r>
          </w:p>
        </w:tc>
        <w:tc>
          <w:tcPr>
            <w:tcW w:w="4110" w:type="dxa"/>
          </w:tcPr>
          <w:p w:rsidR="006F17B6" w:rsidRPr="0080067F" w:rsidRDefault="00E209B5" w:rsidP="006F17B6">
            <w:r>
              <w:rPr>
                <w:color w:val="000000"/>
                <w:shd w:val="clear" w:color="auto" w:fill="FFFFFF"/>
              </w:rPr>
              <w:t>М</w:t>
            </w:r>
            <w:r w:rsidR="006F17B6" w:rsidRPr="0080067F">
              <w:rPr>
                <w:color w:val="000000"/>
                <w:shd w:val="clear" w:color="auto" w:fill="FFFFFF"/>
              </w:rPr>
              <w:t>униципальное казенное дошкольное образовательное учреждение - детский сад № 23 г. Сегежи</w:t>
            </w:r>
          </w:p>
        </w:tc>
        <w:tc>
          <w:tcPr>
            <w:tcW w:w="2127" w:type="dxa"/>
          </w:tcPr>
          <w:p w:rsidR="006F17B6" w:rsidRPr="0080067F" w:rsidRDefault="006F17B6" w:rsidP="006F17B6">
            <w:r w:rsidRPr="0080067F">
              <w:t xml:space="preserve">МКДОУ  № 23 г. Сегежи </w:t>
            </w:r>
          </w:p>
        </w:tc>
        <w:tc>
          <w:tcPr>
            <w:tcW w:w="3118" w:type="dxa"/>
          </w:tcPr>
          <w:p w:rsidR="006F17B6" w:rsidRPr="0080067F" w:rsidRDefault="0097723F" w:rsidP="006F17B6">
            <w:hyperlink r:id="rId28" w:history="1">
              <w:r w:rsidR="006F17B6" w:rsidRPr="0080067F">
                <w:rPr>
                  <w:color w:val="0000FF"/>
                  <w:u w:val="single"/>
                </w:rPr>
                <w:t>http://www.segmdou23.ru/</w:t>
              </w:r>
            </w:hyperlink>
          </w:p>
          <w:p w:rsidR="006F17B6" w:rsidRPr="0080067F" w:rsidRDefault="006F17B6" w:rsidP="006F17B6"/>
        </w:tc>
      </w:tr>
      <w:tr w:rsidR="006F17B6" w:rsidRPr="0080067F" w:rsidTr="00E209B5">
        <w:tc>
          <w:tcPr>
            <w:tcW w:w="534" w:type="dxa"/>
          </w:tcPr>
          <w:p w:rsidR="006F17B6" w:rsidRPr="0080067F" w:rsidRDefault="00E209B5" w:rsidP="006F17B6">
            <w:r>
              <w:t>23</w:t>
            </w:r>
          </w:p>
        </w:tc>
        <w:tc>
          <w:tcPr>
            <w:tcW w:w="4110" w:type="dxa"/>
          </w:tcPr>
          <w:p w:rsidR="006F17B6" w:rsidRPr="0080067F" w:rsidRDefault="00E209B5" w:rsidP="006F17B6">
            <w:r>
              <w:t>М</w:t>
            </w:r>
            <w:r w:rsidR="006F17B6" w:rsidRPr="0080067F">
              <w:t xml:space="preserve">униципальное казенное дошкольное образовательное учреждение - детский сад </w:t>
            </w:r>
          </w:p>
          <w:p w:rsidR="006F17B6" w:rsidRPr="0080067F" w:rsidRDefault="006F17B6" w:rsidP="006F17B6">
            <w:r w:rsidRPr="0080067F">
              <w:t>№ 3 п</w:t>
            </w:r>
            <w:proofErr w:type="gramStart"/>
            <w:r w:rsidRPr="0080067F">
              <w:t>.Н</w:t>
            </w:r>
            <w:proofErr w:type="gramEnd"/>
            <w:r w:rsidRPr="0080067F">
              <w:t>адвоицы</w:t>
            </w:r>
          </w:p>
        </w:tc>
        <w:tc>
          <w:tcPr>
            <w:tcW w:w="2127" w:type="dxa"/>
          </w:tcPr>
          <w:p w:rsidR="006F17B6" w:rsidRPr="0080067F" w:rsidRDefault="006F17B6" w:rsidP="006F17B6">
            <w:r w:rsidRPr="0080067F">
              <w:t>МКДОУ № 3 п. Надвоицы</w:t>
            </w:r>
          </w:p>
        </w:tc>
        <w:tc>
          <w:tcPr>
            <w:tcW w:w="3118" w:type="dxa"/>
          </w:tcPr>
          <w:p w:rsidR="006F17B6" w:rsidRPr="0080067F" w:rsidRDefault="0097723F" w:rsidP="006F17B6">
            <w:pPr>
              <w:rPr>
                <w:lang w:val="en-US"/>
              </w:rPr>
            </w:pPr>
            <w:hyperlink r:id="rId29" w:history="1">
              <w:r w:rsidR="006F17B6" w:rsidRPr="0080067F">
                <w:rPr>
                  <w:color w:val="0000FF"/>
                  <w:u w:val="single"/>
                  <w:lang w:val="en-US"/>
                </w:rPr>
                <w:t>http://nadvcad3.ru/</w:t>
              </w:r>
            </w:hyperlink>
          </w:p>
          <w:p w:rsidR="006F17B6" w:rsidRPr="0080067F" w:rsidRDefault="006F17B6" w:rsidP="006F17B6">
            <w:pPr>
              <w:rPr>
                <w:lang w:val="en-US"/>
              </w:rPr>
            </w:pPr>
          </w:p>
        </w:tc>
      </w:tr>
      <w:tr w:rsidR="006F17B6" w:rsidRPr="0080067F" w:rsidTr="00E209B5">
        <w:tc>
          <w:tcPr>
            <w:tcW w:w="534" w:type="dxa"/>
          </w:tcPr>
          <w:p w:rsidR="006F17B6" w:rsidRPr="0080067F" w:rsidRDefault="00E209B5" w:rsidP="006F17B6">
            <w:r>
              <w:t>24</w:t>
            </w:r>
          </w:p>
        </w:tc>
        <w:tc>
          <w:tcPr>
            <w:tcW w:w="4110" w:type="dxa"/>
          </w:tcPr>
          <w:p w:rsidR="006F17B6" w:rsidRPr="0080067F" w:rsidRDefault="00E209B5" w:rsidP="006F17B6">
            <w:r>
              <w:t>М</w:t>
            </w:r>
            <w:r w:rsidR="006F17B6" w:rsidRPr="0080067F">
              <w:t>униципальное казенное дошкольное образовательное учреждение - детский сад дер. Каменный Бор</w:t>
            </w:r>
          </w:p>
        </w:tc>
        <w:tc>
          <w:tcPr>
            <w:tcW w:w="2127" w:type="dxa"/>
          </w:tcPr>
          <w:p w:rsidR="006F17B6" w:rsidRPr="0080067F" w:rsidRDefault="006F17B6" w:rsidP="006F17B6">
            <w:r w:rsidRPr="0080067F">
              <w:t>МКДОУ дер. Каменный Бор</w:t>
            </w:r>
          </w:p>
        </w:tc>
        <w:tc>
          <w:tcPr>
            <w:tcW w:w="3118" w:type="dxa"/>
          </w:tcPr>
          <w:p w:rsidR="006F17B6" w:rsidRPr="0080067F" w:rsidRDefault="0097723F" w:rsidP="006F17B6">
            <w:pPr>
              <w:rPr>
                <w:lang w:val="en-US"/>
              </w:rPr>
            </w:pPr>
            <w:hyperlink r:id="rId30" w:history="1">
              <w:r w:rsidR="006F17B6" w:rsidRPr="0080067F">
                <w:rPr>
                  <w:color w:val="0000FF"/>
                  <w:u w:val="single"/>
                  <w:lang w:val="en-US"/>
                </w:rPr>
                <w:t>http://kamenniybor.ru/</w:t>
              </w:r>
            </w:hyperlink>
          </w:p>
          <w:p w:rsidR="006F17B6" w:rsidRPr="0080067F" w:rsidRDefault="006F17B6" w:rsidP="006F17B6">
            <w:pPr>
              <w:rPr>
                <w:lang w:val="en-US"/>
              </w:rPr>
            </w:pPr>
          </w:p>
        </w:tc>
      </w:tr>
      <w:tr w:rsidR="006F17B6" w:rsidRPr="0080067F" w:rsidTr="00E209B5">
        <w:tc>
          <w:tcPr>
            <w:tcW w:w="534" w:type="dxa"/>
          </w:tcPr>
          <w:p w:rsidR="006F17B6" w:rsidRPr="0080067F" w:rsidRDefault="00E209B5" w:rsidP="006F17B6">
            <w:r>
              <w:t>25</w:t>
            </w:r>
          </w:p>
        </w:tc>
        <w:tc>
          <w:tcPr>
            <w:tcW w:w="4110" w:type="dxa"/>
          </w:tcPr>
          <w:p w:rsidR="006F17B6" w:rsidRPr="0080067F" w:rsidRDefault="00E209B5" w:rsidP="006F17B6">
            <w:r>
              <w:t>М</w:t>
            </w:r>
            <w:r w:rsidR="006F17B6" w:rsidRPr="0080067F">
              <w:t>униципальное казенное образовательное учреждение дополнительного образования «Центр развития образования Сегежского муниципального района»</w:t>
            </w:r>
          </w:p>
        </w:tc>
        <w:tc>
          <w:tcPr>
            <w:tcW w:w="2127" w:type="dxa"/>
          </w:tcPr>
          <w:p w:rsidR="006F17B6" w:rsidRPr="0080067F" w:rsidRDefault="006F17B6" w:rsidP="006F17B6">
            <w:r w:rsidRPr="0080067F">
              <w:t>МКОУ «ЦРО»</w:t>
            </w:r>
          </w:p>
        </w:tc>
        <w:tc>
          <w:tcPr>
            <w:tcW w:w="3118" w:type="dxa"/>
          </w:tcPr>
          <w:p w:rsidR="006F17B6" w:rsidRPr="0080067F" w:rsidRDefault="0097723F" w:rsidP="006F17B6">
            <w:hyperlink r:id="rId31" w:history="1">
              <w:r w:rsidR="006F17B6" w:rsidRPr="0080067F">
                <w:rPr>
                  <w:color w:val="0000FF"/>
                  <w:u w:val="single"/>
                </w:rPr>
                <w:t>http://www.centrsegezha.com/</w:t>
              </w:r>
            </w:hyperlink>
            <w:r w:rsidR="006F17B6" w:rsidRPr="0080067F">
              <w:t xml:space="preserve"> </w:t>
            </w:r>
          </w:p>
        </w:tc>
      </w:tr>
      <w:tr w:rsidR="006F17B6" w:rsidRPr="0080067F" w:rsidTr="00E209B5">
        <w:tc>
          <w:tcPr>
            <w:tcW w:w="534" w:type="dxa"/>
          </w:tcPr>
          <w:p w:rsidR="006F17B6" w:rsidRPr="0080067F" w:rsidRDefault="00E209B5" w:rsidP="006F17B6">
            <w:r>
              <w:t>26</w:t>
            </w:r>
          </w:p>
        </w:tc>
        <w:tc>
          <w:tcPr>
            <w:tcW w:w="4110" w:type="dxa"/>
          </w:tcPr>
          <w:p w:rsidR="006F17B6" w:rsidRPr="0080067F" w:rsidRDefault="00E209B5" w:rsidP="006F17B6">
            <w:r>
              <w:t>М</w:t>
            </w:r>
            <w:r w:rsidR="006F17B6" w:rsidRPr="0080067F">
              <w:t>униципальное казенное общеобразовательное учреждение "Специальная (коррекционная) общеобразовательная школа-интернат  №14 п. Надвоицы"</w:t>
            </w:r>
          </w:p>
        </w:tc>
        <w:tc>
          <w:tcPr>
            <w:tcW w:w="2127" w:type="dxa"/>
          </w:tcPr>
          <w:p w:rsidR="006F17B6" w:rsidRPr="0080067F" w:rsidRDefault="006F17B6" w:rsidP="006F17B6">
            <w:r w:rsidRPr="0080067F">
              <w:t>МКОУ «СКО школа-интернат № 14 п. Надвоицы»</w:t>
            </w:r>
          </w:p>
        </w:tc>
        <w:tc>
          <w:tcPr>
            <w:tcW w:w="3118" w:type="dxa"/>
          </w:tcPr>
          <w:p w:rsidR="006F17B6" w:rsidRPr="0080067F" w:rsidRDefault="0097723F" w:rsidP="006F17B6">
            <w:hyperlink r:id="rId32" w:history="1">
              <w:r w:rsidR="006F17B6" w:rsidRPr="0080067F">
                <w:rPr>
                  <w:color w:val="0000FF"/>
                  <w:u w:val="single"/>
                </w:rPr>
                <w:t>http://sh14.nadvoitsy.ru/</w:t>
              </w:r>
            </w:hyperlink>
          </w:p>
          <w:p w:rsidR="006F17B6" w:rsidRPr="0080067F" w:rsidRDefault="006F17B6" w:rsidP="006F17B6"/>
        </w:tc>
      </w:tr>
      <w:tr w:rsidR="006F17B6" w:rsidRPr="0080067F" w:rsidTr="00E209B5">
        <w:tc>
          <w:tcPr>
            <w:tcW w:w="534" w:type="dxa"/>
          </w:tcPr>
          <w:p w:rsidR="006F17B6" w:rsidRPr="0080067F" w:rsidRDefault="00E209B5" w:rsidP="006F17B6">
            <w:r>
              <w:t>27</w:t>
            </w:r>
          </w:p>
        </w:tc>
        <w:tc>
          <w:tcPr>
            <w:tcW w:w="4110" w:type="dxa"/>
          </w:tcPr>
          <w:p w:rsidR="006F17B6" w:rsidRPr="0080067F" w:rsidRDefault="00E209B5" w:rsidP="006F17B6">
            <w:r>
              <w:t>М</w:t>
            </w:r>
            <w:r w:rsidR="006F17B6" w:rsidRPr="0080067F">
              <w:t>униципальное бюджетное образовательное учреждение дополнительного образования «Детская школа искусств г. Сегежи»</w:t>
            </w:r>
          </w:p>
        </w:tc>
        <w:tc>
          <w:tcPr>
            <w:tcW w:w="2127" w:type="dxa"/>
          </w:tcPr>
          <w:p w:rsidR="006F17B6" w:rsidRPr="0080067F" w:rsidRDefault="006F17B6" w:rsidP="006F17B6">
            <w:r w:rsidRPr="0080067F">
              <w:t>МБОУ ДО «ДШИ г. Сегежи»</w:t>
            </w:r>
          </w:p>
        </w:tc>
        <w:tc>
          <w:tcPr>
            <w:tcW w:w="3118" w:type="dxa"/>
          </w:tcPr>
          <w:p w:rsidR="006F17B6" w:rsidRPr="0080067F" w:rsidRDefault="0097723F" w:rsidP="006F17B6">
            <w:hyperlink r:id="rId33" w:history="1">
              <w:r w:rsidR="006F17B6" w:rsidRPr="0080067F">
                <w:rPr>
                  <w:color w:val="0000FF"/>
                  <w:u w:val="single"/>
                  <w:lang w:val="en-US"/>
                </w:rPr>
                <w:t>http</w:t>
              </w:r>
              <w:r w:rsidR="006F17B6" w:rsidRPr="0080067F">
                <w:rPr>
                  <w:color w:val="0000FF"/>
                  <w:u w:val="single"/>
                </w:rPr>
                <w:t>://</w:t>
              </w:r>
              <w:r w:rsidR="006F17B6" w:rsidRPr="0080067F">
                <w:rPr>
                  <w:color w:val="0000FF"/>
                  <w:u w:val="single"/>
                  <w:lang w:val="en-US"/>
                </w:rPr>
                <w:t>www</w:t>
              </w:r>
              <w:r w:rsidR="006F17B6" w:rsidRPr="0080067F">
                <w:rPr>
                  <w:color w:val="0000FF"/>
                  <w:u w:val="single"/>
                </w:rPr>
                <w:t>.</w:t>
              </w:r>
              <w:proofErr w:type="spellStart"/>
              <w:r w:rsidR="006F17B6" w:rsidRPr="0080067F">
                <w:rPr>
                  <w:color w:val="0000FF"/>
                  <w:u w:val="single"/>
                  <w:lang w:val="en-US"/>
                </w:rPr>
                <w:t>seg</w:t>
              </w:r>
              <w:proofErr w:type="spellEnd"/>
              <w:r w:rsidR="006F17B6" w:rsidRPr="0080067F">
                <w:rPr>
                  <w:color w:val="0000FF"/>
                  <w:u w:val="single"/>
                </w:rPr>
                <w:t>-</w:t>
              </w:r>
              <w:r w:rsidR="006F17B6" w:rsidRPr="0080067F">
                <w:rPr>
                  <w:color w:val="0000FF"/>
                  <w:u w:val="single"/>
                  <w:lang w:val="en-US"/>
                </w:rPr>
                <w:t>lira</w:t>
              </w:r>
              <w:r w:rsidR="006F17B6" w:rsidRPr="0080067F">
                <w:rPr>
                  <w:color w:val="0000FF"/>
                  <w:u w:val="single"/>
                </w:rPr>
                <w:t>.</w:t>
              </w:r>
              <w:proofErr w:type="spellStart"/>
              <w:r w:rsidR="006F17B6" w:rsidRPr="0080067F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6F17B6" w:rsidRPr="0080067F">
                <w:rPr>
                  <w:color w:val="0000FF"/>
                  <w:u w:val="single"/>
                </w:rPr>
                <w:t>/</w:t>
              </w:r>
            </w:hyperlink>
          </w:p>
          <w:p w:rsidR="006F17B6" w:rsidRPr="0080067F" w:rsidRDefault="006F17B6" w:rsidP="006F17B6"/>
          <w:p w:rsidR="006F17B6" w:rsidRPr="0080067F" w:rsidRDefault="006F17B6" w:rsidP="006F17B6"/>
        </w:tc>
      </w:tr>
      <w:tr w:rsidR="006F17B6" w:rsidRPr="0080067F" w:rsidTr="00E209B5">
        <w:tc>
          <w:tcPr>
            <w:tcW w:w="534" w:type="dxa"/>
          </w:tcPr>
          <w:p w:rsidR="006F17B6" w:rsidRPr="0080067F" w:rsidRDefault="00E209B5" w:rsidP="006F17B6">
            <w:r>
              <w:t>28</w:t>
            </w:r>
          </w:p>
        </w:tc>
        <w:tc>
          <w:tcPr>
            <w:tcW w:w="4110" w:type="dxa"/>
          </w:tcPr>
          <w:p w:rsidR="006F17B6" w:rsidRPr="0080067F" w:rsidRDefault="00E209B5" w:rsidP="006F17B6">
            <w:pPr>
              <w:jc w:val="both"/>
            </w:pPr>
            <w:r>
              <w:t>М</w:t>
            </w:r>
            <w:r w:rsidR="006F17B6" w:rsidRPr="0080067F">
              <w:t xml:space="preserve">униципальное бюджетное образовательное учреждение дополнительного образования </w:t>
            </w:r>
          </w:p>
          <w:p w:rsidR="006F17B6" w:rsidRPr="0080067F" w:rsidRDefault="006F17B6" w:rsidP="006F17B6">
            <w:r w:rsidRPr="0080067F">
              <w:t xml:space="preserve">«Детская школа искусств </w:t>
            </w:r>
            <w:proofErr w:type="spellStart"/>
            <w:r w:rsidRPr="0080067F">
              <w:t>пгт</w:t>
            </w:r>
            <w:proofErr w:type="spellEnd"/>
            <w:r w:rsidRPr="0080067F">
              <w:t>. Надвоицы»</w:t>
            </w:r>
          </w:p>
        </w:tc>
        <w:tc>
          <w:tcPr>
            <w:tcW w:w="2127" w:type="dxa"/>
          </w:tcPr>
          <w:p w:rsidR="006F17B6" w:rsidRPr="0080067F" w:rsidRDefault="006F17B6" w:rsidP="006F17B6">
            <w:r w:rsidRPr="0080067F">
              <w:t xml:space="preserve">МБОУ ДО «ДШИ </w:t>
            </w:r>
          </w:p>
          <w:p w:rsidR="006F17B6" w:rsidRPr="0080067F" w:rsidRDefault="006F17B6" w:rsidP="006F17B6">
            <w:proofErr w:type="spellStart"/>
            <w:r w:rsidRPr="0080067F">
              <w:t>пгт</w:t>
            </w:r>
            <w:proofErr w:type="spellEnd"/>
            <w:r w:rsidRPr="0080067F">
              <w:t>. Надвоицы»</w:t>
            </w:r>
          </w:p>
        </w:tc>
        <w:tc>
          <w:tcPr>
            <w:tcW w:w="3118" w:type="dxa"/>
          </w:tcPr>
          <w:p w:rsidR="006F17B6" w:rsidRPr="0080067F" w:rsidRDefault="0097723F" w:rsidP="006F17B6">
            <w:pPr>
              <w:rPr>
                <w:lang w:val="en-US"/>
              </w:rPr>
            </w:pPr>
            <w:hyperlink r:id="rId34" w:history="1">
              <w:r w:rsidR="006F17B6" w:rsidRPr="0080067F">
                <w:rPr>
                  <w:color w:val="0000FF"/>
                  <w:u w:val="single"/>
                  <w:lang w:val="en-US"/>
                </w:rPr>
                <w:t>http://nadarts.ucoz.ru/</w:t>
              </w:r>
            </w:hyperlink>
          </w:p>
          <w:p w:rsidR="006F17B6" w:rsidRPr="0080067F" w:rsidRDefault="006F17B6" w:rsidP="006F17B6">
            <w:pPr>
              <w:rPr>
                <w:lang w:val="en-US"/>
              </w:rPr>
            </w:pPr>
          </w:p>
          <w:p w:rsidR="006F17B6" w:rsidRPr="0080067F" w:rsidRDefault="006F17B6" w:rsidP="006F17B6"/>
          <w:p w:rsidR="006F17B6" w:rsidRPr="0080067F" w:rsidRDefault="006F17B6" w:rsidP="006F17B6"/>
        </w:tc>
      </w:tr>
    </w:tbl>
    <w:p w:rsidR="00605FA4" w:rsidRPr="00FD061D" w:rsidRDefault="00605FA4">
      <w:pPr>
        <w:spacing w:line="354" w:lineRule="exact"/>
        <w:rPr>
          <w:sz w:val="24"/>
          <w:szCs w:val="24"/>
        </w:rPr>
      </w:pPr>
    </w:p>
    <w:p w:rsidR="00DB208A" w:rsidRPr="00FD061D" w:rsidRDefault="00DB208A" w:rsidP="00DB208A">
      <w:pPr>
        <w:spacing w:line="16" w:lineRule="exact"/>
        <w:rPr>
          <w:sz w:val="24"/>
          <w:szCs w:val="24"/>
        </w:rPr>
      </w:pPr>
    </w:p>
    <w:p w:rsidR="00E209B5" w:rsidRPr="00E209B5" w:rsidRDefault="00E209B5" w:rsidP="00E209B5">
      <w:pPr>
        <w:spacing w:line="237" w:lineRule="auto"/>
        <w:ind w:left="260" w:right="40" w:firstLine="708"/>
        <w:jc w:val="both"/>
        <w:rPr>
          <w:rFonts w:eastAsia="Times New Roman"/>
          <w:b/>
          <w:sz w:val="24"/>
          <w:szCs w:val="24"/>
        </w:rPr>
      </w:pPr>
      <w:r w:rsidRPr="00E209B5">
        <w:rPr>
          <w:rFonts w:eastAsia="Times New Roman"/>
          <w:b/>
          <w:sz w:val="24"/>
          <w:szCs w:val="24"/>
        </w:rPr>
        <w:t>Этапы выполнения работ:</w:t>
      </w:r>
    </w:p>
    <w:p w:rsidR="00E209B5" w:rsidRPr="00E209B5" w:rsidRDefault="00E209B5" w:rsidP="00E209B5">
      <w:pPr>
        <w:spacing w:line="237" w:lineRule="auto"/>
        <w:ind w:left="260" w:right="40" w:firstLine="708"/>
        <w:jc w:val="both"/>
        <w:rPr>
          <w:rFonts w:eastAsia="Times New Roman"/>
          <w:sz w:val="24"/>
          <w:szCs w:val="24"/>
        </w:rPr>
      </w:pPr>
      <w:r w:rsidRPr="00E209B5">
        <w:rPr>
          <w:rFonts w:eastAsia="Times New Roman"/>
          <w:sz w:val="24"/>
          <w:szCs w:val="24"/>
        </w:rPr>
        <w:t>Этап 1. Разработка методики и инструментария сбора и обобщения информации о качестве условий осуществления образовательной деятельности 28 образовательных организаций, расположенных на территории Сегежского муниципального района.</w:t>
      </w:r>
    </w:p>
    <w:p w:rsidR="00E209B5" w:rsidRPr="00E209B5" w:rsidRDefault="00E209B5" w:rsidP="00E209B5">
      <w:pPr>
        <w:spacing w:line="237" w:lineRule="auto"/>
        <w:ind w:left="260" w:right="40" w:firstLine="708"/>
        <w:jc w:val="both"/>
        <w:rPr>
          <w:rFonts w:eastAsia="Times New Roman"/>
          <w:sz w:val="24"/>
          <w:szCs w:val="24"/>
        </w:rPr>
      </w:pPr>
      <w:r w:rsidRPr="00E209B5">
        <w:rPr>
          <w:rFonts w:eastAsia="Times New Roman"/>
          <w:sz w:val="24"/>
          <w:szCs w:val="24"/>
        </w:rPr>
        <w:t>Этап 2. Сбор и обобщение данных о качестве условий осуществления образовательной деятельности 28 образовательных организаций, расположенных на территории Сегежского муниципального района.</w:t>
      </w:r>
    </w:p>
    <w:p w:rsidR="00DB208A" w:rsidRPr="00FD061D" w:rsidRDefault="00E209B5" w:rsidP="00E209B5">
      <w:pPr>
        <w:spacing w:line="237" w:lineRule="auto"/>
        <w:ind w:left="260" w:right="40" w:firstLine="708"/>
        <w:jc w:val="both"/>
        <w:rPr>
          <w:sz w:val="24"/>
          <w:szCs w:val="24"/>
        </w:rPr>
      </w:pPr>
      <w:r w:rsidRPr="00E209B5">
        <w:rPr>
          <w:rFonts w:eastAsia="Times New Roman"/>
          <w:sz w:val="24"/>
          <w:szCs w:val="24"/>
        </w:rPr>
        <w:t>Этап 3. Обработка и анализ информации, полученной в ходе сбора и обобщения информации о качестве условий осуществления образовательной деятельности 28 образовательных организаций, расположенных на территории Сегежского муниципального района.</w:t>
      </w:r>
    </w:p>
    <w:p w:rsidR="00DB208A" w:rsidRPr="00FD061D" w:rsidRDefault="00DB208A" w:rsidP="00DB208A">
      <w:pPr>
        <w:ind w:left="980"/>
        <w:rPr>
          <w:sz w:val="24"/>
          <w:szCs w:val="24"/>
        </w:rPr>
      </w:pPr>
      <w:r w:rsidRPr="00FD061D">
        <w:rPr>
          <w:rFonts w:eastAsia="Times New Roman"/>
          <w:b/>
          <w:bCs/>
          <w:sz w:val="24"/>
          <w:szCs w:val="24"/>
        </w:rPr>
        <w:t>Методика и инструментарий исследования.</w:t>
      </w:r>
    </w:p>
    <w:p w:rsidR="00DB208A" w:rsidRPr="00FD061D" w:rsidRDefault="00DB208A" w:rsidP="00DB208A">
      <w:pPr>
        <w:spacing w:line="6" w:lineRule="exact"/>
        <w:rPr>
          <w:sz w:val="24"/>
          <w:szCs w:val="24"/>
        </w:rPr>
      </w:pPr>
    </w:p>
    <w:p w:rsidR="00DB208A" w:rsidRPr="00FD061D" w:rsidRDefault="00DB208A" w:rsidP="00DB208A">
      <w:pPr>
        <w:numPr>
          <w:ilvl w:val="1"/>
          <w:numId w:val="7"/>
        </w:numPr>
        <w:tabs>
          <w:tab w:val="left" w:pos="1217"/>
        </w:tabs>
        <w:spacing w:line="237" w:lineRule="auto"/>
        <w:ind w:left="260" w:right="40" w:firstLine="710"/>
        <w:jc w:val="both"/>
        <w:rPr>
          <w:rFonts w:eastAsia="Times New Roman"/>
          <w:sz w:val="24"/>
          <w:szCs w:val="24"/>
        </w:rPr>
      </w:pPr>
      <w:r w:rsidRPr="00FD061D">
        <w:rPr>
          <w:rFonts w:eastAsia="Times New Roman"/>
          <w:sz w:val="24"/>
          <w:szCs w:val="24"/>
        </w:rPr>
        <w:t>задачу проведения НОКО входило получение разнообразной информации, соответственно НОКО как исследование включала в себя совокупность методов социологического исследования и пакет разработанных инструментов, которые позволили получить информацию комплексно.</w:t>
      </w:r>
    </w:p>
    <w:p w:rsidR="00DB208A" w:rsidRPr="00FD061D" w:rsidRDefault="00DB208A" w:rsidP="00DB208A">
      <w:pPr>
        <w:spacing w:line="1" w:lineRule="exact"/>
        <w:rPr>
          <w:rFonts w:eastAsia="Times New Roman"/>
          <w:sz w:val="24"/>
          <w:szCs w:val="24"/>
        </w:rPr>
      </w:pPr>
    </w:p>
    <w:p w:rsidR="00DB208A" w:rsidRPr="00FD061D" w:rsidRDefault="0092623E" w:rsidP="00DB208A">
      <w:pPr>
        <w:numPr>
          <w:ilvl w:val="1"/>
          <w:numId w:val="7"/>
        </w:numPr>
        <w:tabs>
          <w:tab w:val="left" w:pos="1200"/>
        </w:tabs>
        <w:ind w:left="1200" w:hanging="23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рамках</w:t>
      </w:r>
      <w:proofErr w:type="gramEnd"/>
      <w:r>
        <w:rPr>
          <w:rFonts w:eastAsia="Times New Roman"/>
          <w:sz w:val="24"/>
          <w:szCs w:val="24"/>
        </w:rPr>
        <w:t xml:space="preserve"> </w:t>
      </w:r>
      <w:r w:rsidR="00DB208A" w:rsidRPr="00FD061D">
        <w:rPr>
          <w:rFonts w:eastAsia="Times New Roman"/>
          <w:sz w:val="24"/>
          <w:szCs w:val="24"/>
        </w:rPr>
        <w:t xml:space="preserve"> НОКО было проведено:</w:t>
      </w:r>
    </w:p>
    <w:p w:rsidR="00DB208A" w:rsidRPr="00FD061D" w:rsidRDefault="00DB208A" w:rsidP="00DB208A">
      <w:pPr>
        <w:spacing w:line="32" w:lineRule="exact"/>
        <w:rPr>
          <w:rFonts w:eastAsia="Times New Roman"/>
          <w:sz w:val="24"/>
          <w:szCs w:val="24"/>
        </w:rPr>
      </w:pPr>
    </w:p>
    <w:p w:rsidR="00DB208A" w:rsidRPr="00FD061D" w:rsidRDefault="00DB208A" w:rsidP="0092623E">
      <w:pPr>
        <w:numPr>
          <w:ilvl w:val="0"/>
          <w:numId w:val="7"/>
        </w:numPr>
        <w:tabs>
          <w:tab w:val="left" w:pos="980"/>
        </w:tabs>
        <w:spacing w:line="226" w:lineRule="auto"/>
        <w:ind w:left="980" w:right="40" w:hanging="358"/>
        <w:jc w:val="both"/>
        <w:rPr>
          <w:rFonts w:ascii="Symbol" w:eastAsia="Symbol" w:hAnsi="Symbol" w:cs="Symbol"/>
          <w:sz w:val="24"/>
          <w:szCs w:val="24"/>
        </w:rPr>
      </w:pPr>
      <w:r w:rsidRPr="00FD061D">
        <w:rPr>
          <w:rFonts w:eastAsia="Times New Roman"/>
          <w:sz w:val="24"/>
          <w:szCs w:val="24"/>
        </w:rPr>
        <w:t>анкетирование респондентов – родителей - для выявления позиций, мнений потребителей о качестве предоставляемых услуг ОО;</w:t>
      </w:r>
    </w:p>
    <w:p w:rsidR="00DB208A" w:rsidRPr="00FD061D" w:rsidRDefault="00DB208A" w:rsidP="00DB208A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B208A" w:rsidRPr="00FD061D" w:rsidRDefault="00DB208A" w:rsidP="00DB208A">
      <w:pPr>
        <w:numPr>
          <w:ilvl w:val="0"/>
          <w:numId w:val="7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 w:rsidRPr="00FD061D">
        <w:rPr>
          <w:rFonts w:eastAsia="Times New Roman"/>
          <w:bCs/>
          <w:sz w:val="24"/>
          <w:szCs w:val="24"/>
        </w:rPr>
        <w:t>контент-анализ</w:t>
      </w:r>
      <w:r>
        <w:rPr>
          <w:rFonts w:eastAsia="Times New Roman"/>
          <w:b/>
          <w:bCs/>
          <w:sz w:val="26"/>
          <w:szCs w:val="26"/>
        </w:rPr>
        <w:t xml:space="preserve"> </w:t>
      </w:r>
      <w:r w:rsidRPr="00FD061D">
        <w:rPr>
          <w:rFonts w:eastAsia="Times New Roman"/>
          <w:sz w:val="24"/>
          <w:szCs w:val="24"/>
        </w:rPr>
        <w:t>информации на сайтах ОО.</w:t>
      </w:r>
    </w:p>
    <w:p w:rsidR="00DB208A" w:rsidRPr="00FD061D" w:rsidRDefault="00DB208A" w:rsidP="003B4342">
      <w:pPr>
        <w:spacing w:line="314" w:lineRule="exact"/>
        <w:jc w:val="both"/>
        <w:rPr>
          <w:sz w:val="24"/>
          <w:szCs w:val="24"/>
        </w:rPr>
      </w:pPr>
    </w:p>
    <w:p w:rsidR="00605FA4" w:rsidRPr="00C821FC" w:rsidRDefault="00DB208A" w:rsidP="00C821FC">
      <w:pPr>
        <w:numPr>
          <w:ilvl w:val="0"/>
          <w:numId w:val="8"/>
        </w:numPr>
        <w:tabs>
          <w:tab w:val="left" w:pos="858"/>
        </w:tabs>
        <w:spacing w:line="234" w:lineRule="auto"/>
        <w:ind w:left="260" w:right="100" w:firstLine="362"/>
        <w:jc w:val="both"/>
        <w:rPr>
          <w:sz w:val="24"/>
          <w:szCs w:val="24"/>
        </w:rPr>
        <w:sectPr w:rsidR="00605FA4" w:rsidRPr="00C821FC">
          <w:pgSz w:w="11900" w:h="16838"/>
          <w:pgMar w:top="1112" w:right="806" w:bottom="419" w:left="1440" w:header="0" w:footer="0" w:gutter="0"/>
          <w:cols w:space="720" w:equalWidth="0">
            <w:col w:w="9660"/>
          </w:cols>
        </w:sectPr>
      </w:pPr>
      <w:proofErr w:type="gramStart"/>
      <w:r w:rsidRPr="00C821FC">
        <w:rPr>
          <w:rFonts w:eastAsia="Times New Roman"/>
          <w:sz w:val="24"/>
          <w:szCs w:val="24"/>
        </w:rPr>
        <w:t>результате</w:t>
      </w:r>
      <w:proofErr w:type="gramEnd"/>
      <w:r w:rsidRPr="00C821FC">
        <w:rPr>
          <w:rFonts w:eastAsia="Times New Roman"/>
          <w:sz w:val="24"/>
          <w:szCs w:val="24"/>
        </w:rPr>
        <w:t xml:space="preserve"> исследования обнаружены, оценены и представлены в следующих разделах основные параметры качества образовательной деятельности ОО.</w:t>
      </w:r>
      <w:r w:rsidR="00C821FC" w:rsidRPr="00C821FC">
        <w:rPr>
          <w:sz w:val="24"/>
          <w:szCs w:val="24"/>
        </w:rPr>
        <w:br w:type="page"/>
      </w:r>
    </w:p>
    <w:p w:rsidR="00605FA4" w:rsidRDefault="0092623E" w:rsidP="00C821FC">
      <w:pPr>
        <w:spacing w:line="234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1. </w:t>
      </w:r>
      <w:r w:rsidR="0004227B" w:rsidRPr="00422538">
        <w:rPr>
          <w:rFonts w:eastAsia="Times New Roman"/>
          <w:b/>
          <w:bCs/>
          <w:sz w:val="24"/>
          <w:szCs w:val="24"/>
        </w:rPr>
        <w:t>Рейтинг образовательных организаций по результатам оценки откр</w:t>
      </w:r>
      <w:r w:rsidR="00DB208A">
        <w:rPr>
          <w:rFonts w:eastAsia="Times New Roman"/>
          <w:b/>
          <w:bCs/>
          <w:sz w:val="24"/>
          <w:szCs w:val="24"/>
        </w:rPr>
        <w:t>ытости и доступности информации</w:t>
      </w:r>
    </w:p>
    <w:p w:rsidR="003463B7" w:rsidRPr="00422538" w:rsidRDefault="003463B7" w:rsidP="0092623E">
      <w:pPr>
        <w:spacing w:line="234" w:lineRule="auto"/>
        <w:jc w:val="center"/>
        <w:rPr>
          <w:sz w:val="24"/>
          <w:szCs w:val="24"/>
        </w:rPr>
      </w:pPr>
    </w:p>
    <w:p w:rsidR="003463B7" w:rsidRPr="003463B7" w:rsidRDefault="003463B7" w:rsidP="003463B7">
      <w:pPr>
        <w:spacing w:line="234" w:lineRule="auto"/>
        <w:ind w:left="260" w:right="280" w:firstLine="708"/>
        <w:jc w:val="both"/>
        <w:rPr>
          <w:sz w:val="24"/>
          <w:szCs w:val="24"/>
        </w:rPr>
      </w:pPr>
      <w:r w:rsidRPr="003463B7">
        <w:rPr>
          <w:sz w:val="24"/>
          <w:szCs w:val="24"/>
        </w:rPr>
        <w:t xml:space="preserve">Развитие потенциала информационной открытости организации, осуществляющей образовательную деятельность, для получателей услуг является одной из наиважнейших составляющих обеспечения качества образовательной деятельности. </w:t>
      </w:r>
    </w:p>
    <w:p w:rsidR="00605FA4" w:rsidRPr="00422538" w:rsidRDefault="00605FA4">
      <w:pPr>
        <w:spacing w:line="15" w:lineRule="exact"/>
        <w:rPr>
          <w:sz w:val="24"/>
          <w:szCs w:val="24"/>
        </w:rPr>
      </w:pPr>
    </w:p>
    <w:p w:rsidR="00605FA4" w:rsidRPr="00422538" w:rsidRDefault="00605FA4">
      <w:pPr>
        <w:spacing w:line="15" w:lineRule="exact"/>
        <w:rPr>
          <w:sz w:val="24"/>
          <w:szCs w:val="24"/>
        </w:rPr>
      </w:pPr>
    </w:p>
    <w:p w:rsidR="00605FA4" w:rsidRPr="0092623E" w:rsidRDefault="0004227B" w:rsidP="0092623E">
      <w:pPr>
        <w:spacing w:line="235" w:lineRule="auto"/>
        <w:ind w:left="260" w:right="260" w:firstLine="708"/>
        <w:jc w:val="both"/>
        <w:rPr>
          <w:sz w:val="24"/>
          <w:szCs w:val="24"/>
        </w:rPr>
      </w:pPr>
      <w:r w:rsidRPr="00422538">
        <w:rPr>
          <w:rFonts w:eastAsia="Times New Roman"/>
          <w:sz w:val="24"/>
          <w:szCs w:val="24"/>
        </w:rPr>
        <w:t>Концепция создания единой государственной информационной системы в сфере образования, утвержденная приказом Министерства образования и науки РФ, Федеральной службой по надзору в сфере образования и науки от 29.05.2014 г.</w:t>
      </w:r>
      <w:r w:rsidR="0092623E">
        <w:rPr>
          <w:sz w:val="24"/>
          <w:szCs w:val="24"/>
        </w:rPr>
        <w:t xml:space="preserve"> № </w:t>
      </w:r>
      <w:r w:rsidRPr="00422538">
        <w:rPr>
          <w:rFonts w:eastAsia="Times New Roman"/>
          <w:sz w:val="24"/>
          <w:szCs w:val="24"/>
        </w:rPr>
        <w:t xml:space="preserve">785, предполагает повышение роли </w:t>
      </w:r>
      <w:proofErr w:type="gramStart"/>
      <w:r w:rsidRPr="00422538">
        <w:rPr>
          <w:rFonts w:eastAsia="Times New Roman"/>
          <w:sz w:val="24"/>
          <w:szCs w:val="24"/>
        </w:rPr>
        <w:t>интернет-представительств</w:t>
      </w:r>
      <w:proofErr w:type="gramEnd"/>
      <w:r w:rsidRPr="00422538">
        <w:rPr>
          <w:rFonts w:eastAsia="Times New Roman"/>
          <w:sz w:val="24"/>
          <w:szCs w:val="24"/>
        </w:rPr>
        <w:t xml:space="preserve"> образовательных организаций в развитии эффективности взаимодействия между организациями и потребителями образовательных услуг.</w:t>
      </w:r>
    </w:p>
    <w:p w:rsidR="00605FA4" w:rsidRPr="00422538" w:rsidRDefault="00605FA4">
      <w:pPr>
        <w:spacing w:line="16" w:lineRule="exact"/>
        <w:rPr>
          <w:rFonts w:eastAsia="Times New Roman"/>
          <w:sz w:val="24"/>
          <w:szCs w:val="24"/>
        </w:rPr>
      </w:pPr>
    </w:p>
    <w:p w:rsidR="00605FA4" w:rsidRPr="00422538" w:rsidRDefault="0004227B">
      <w:pPr>
        <w:spacing w:line="237" w:lineRule="auto"/>
        <w:ind w:left="260" w:right="260" w:firstLine="708"/>
        <w:jc w:val="both"/>
        <w:rPr>
          <w:rFonts w:eastAsia="Times New Roman"/>
          <w:sz w:val="24"/>
          <w:szCs w:val="24"/>
        </w:rPr>
      </w:pPr>
      <w:r w:rsidRPr="00422538">
        <w:rPr>
          <w:rFonts w:eastAsia="Times New Roman"/>
          <w:sz w:val="24"/>
          <w:szCs w:val="24"/>
        </w:rPr>
        <w:t>Интернет-сайты ОО должны служить площадкой для вовлечения потребителей в процесс наблюдения за процессами, происходящими в образовании, позволять наладить взаимодействие с потребителями услуг, ориентироваться на их запросы и пожелания, убедить их в высокой репутации ОО и качестве предоставляемых услуг.</w:t>
      </w:r>
    </w:p>
    <w:p w:rsidR="00605FA4" w:rsidRPr="00422538" w:rsidRDefault="00605FA4">
      <w:pPr>
        <w:spacing w:line="19" w:lineRule="exact"/>
        <w:rPr>
          <w:rFonts w:eastAsia="Times New Roman"/>
          <w:sz w:val="24"/>
          <w:szCs w:val="24"/>
        </w:rPr>
      </w:pPr>
    </w:p>
    <w:p w:rsidR="00605FA4" w:rsidRDefault="0004227B" w:rsidP="0092623E">
      <w:pPr>
        <w:spacing w:line="237" w:lineRule="auto"/>
        <w:ind w:left="260" w:right="260" w:firstLine="708"/>
        <w:jc w:val="both"/>
        <w:rPr>
          <w:rFonts w:eastAsia="Times New Roman"/>
          <w:sz w:val="24"/>
          <w:szCs w:val="24"/>
        </w:rPr>
      </w:pPr>
      <w:r w:rsidRPr="00422538">
        <w:rPr>
          <w:rFonts w:eastAsia="Times New Roman"/>
          <w:sz w:val="24"/>
          <w:szCs w:val="24"/>
        </w:rPr>
        <w:t>Исследование и</w:t>
      </w:r>
      <w:r w:rsidR="00FD061D" w:rsidRPr="00422538">
        <w:rPr>
          <w:rFonts w:eastAsia="Times New Roman"/>
          <w:sz w:val="24"/>
          <w:szCs w:val="24"/>
        </w:rPr>
        <w:t>нтернет-сайтов ОО осуществляли эксперты</w:t>
      </w:r>
      <w:r w:rsidRPr="00422538">
        <w:rPr>
          <w:rFonts w:eastAsia="Times New Roman"/>
          <w:sz w:val="24"/>
          <w:szCs w:val="24"/>
        </w:rPr>
        <w:t xml:space="preserve"> методом сплошного просмотра содержимого страниц web-ресурса (скрининг наличия) с выявлением и фиксацией признаков наличия соответствующих текстов (контент-анализ), качества их содержания, удобства доступа к текстам для посетителя Интернет-сайта.</w:t>
      </w:r>
    </w:p>
    <w:p w:rsidR="0080067F" w:rsidRDefault="0080067F" w:rsidP="0080067F">
      <w:pPr>
        <w:spacing w:line="237" w:lineRule="auto"/>
        <w:ind w:left="260" w:right="260" w:firstLine="708"/>
        <w:jc w:val="both"/>
        <w:rPr>
          <w:rFonts w:eastAsia="Times New Roman"/>
          <w:sz w:val="24"/>
          <w:szCs w:val="24"/>
        </w:rPr>
      </w:pPr>
      <w:r w:rsidRPr="0080067F">
        <w:rPr>
          <w:rFonts w:eastAsia="Times New Roman"/>
          <w:sz w:val="24"/>
          <w:szCs w:val="24"/>
        </w:rPr>
        <w:t xml:space="preserve">В рамках независимой </w:t>
      </w:r>
      <w:proofErr w:type="gramStart"/>
      <w:r w:rsidRPr="0080067F">
        <w:rPr>
          <w:rFonts w:eastAsia="Times New Roman"/>
          <w:sz w:val="24"/>
          <w:szCs w:val="24"/>
        </w:rPr>
        <w:t>оценки качества</w:t>
      </w:r>
      <w:r w:rsidR="008122B5">
        <w:rPr>
          <w:rFonts w:eastAsia="Times New Roman"/>
          <w:sz w:val="24"/>
          <w:szCs w:val="24"/>
        </w:rPr>
        <w:t xml:space="preserve"> условий осуществления </w:t>
      </w:r>
      <w:r w:rsidRPr="0080067F">
        <w:rPr>
          <w:rFonts w:eastAsia="Times New Roman"/>
          <w:sz w:val="24"/>
          <w:szCs w:val="24"/>
        </w:rPr>
        <w:t xml:space="preserve"> образовательной деятельности</w:t>
      </w:r>
      <w:proofErr w:type="gramEnd"/>
      <w:r w:rsidRPr="0080067F">
        <w:rPr>
          <w:rFonts w:eastAsia="Times New Roman"/>
          <w:sz w:val="24"/>
          <w:szCs w:val="24"/>
        </w:rPr>
        <w:t xml:space="preserve"> изучение, анализ и обобщение уровня открытости и доступности информации об организации рассматривалось по следующим показателям:</w:t>
      </w:r>
    </w:p>
    <w:p w:rsidR="00B51206" w:rsidRPr="00B51206" w:rsidRDefault="00B51206" w:rsidP="0080067F">
      <w:pPr>
        <w:spacing w:line="237" w:lineRule="auto"/>
        <w:ind w:left="260" w:right="260" w:firstLine="708"/>
        <w:jc w:val="both"/>
        <w:rPr>
          <w:rFonts w:eastAsia="Times New Roman"/>
          <w:i/>
          <w:sz w:val="24"/>
          <w:szCs w:val="24"/>
        </w:rPr>
      </w:pPr>
      <w:proofErr w:type="gramStart"/>
      <w:r w:rsidRPr="00B51206">
        <w:rPr>
          <w:rFonts w:eastAsia="Times New Roman"/>
          <w:i/>
          <w:sz w:val="24"/>
          <w:szCs w:val="24"/>
        </w:rPr>
        <w:t>1.1 Соответствие информации о деятельно</w:t>
      </w:r>
      <w:r>
        <w:rPr>
          <w:rFonts w:eastAsia="Times New Roman"/>
          <w:i/>
          <w:sz w:val="24"/>
          <w:szCs w:val="24"/>
        </w:rPr>
        <w:t>сти организации</w:t>
      </w:r>
      <w:r w:rsidRPr="00B51206">
        <w:rPr>
          <w:rFonts w:eastAsia="Times New Roman"/>
          <w:i/>
          <w:sz w:val="24"/>
          <w:szCs w:val="24"/>
        </w:rPr>
        <w:t>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</w:t>
      </w:r>
      <w:proofErr w:type="gramEnd"/>
    </w:p>
    <w:p w:rsidR="00B51206" w:rsidRPr="00B51206" w:rsidRDefault="00B51206" w:rsidP="0080067F">
      <w:pPr>
        <w:spacing w:line="237" w:lineRule="auto"/>
        <w:ind w:left="260" w:right="260" w:firstLine="708"/>
        <w:jc w:val="both"/>
        <w:rPr>
          <w:rFonts w:eastAsia="Times New Roman"/>
          <w:i/>
          <w:sz w:val="24"/>
          <w:szCs w:val="24"/>
        </w:rPr>
      </w:pPr>
      <w:proofErr w:type="gramStart"/>
      <w:r w:rsidRPr="00B51206">
        <w:rPr>
          <w:rFonts w:eastAsia="Times New Roman"/>
          <w:i/>
          <w:sz w:val="24"/>
          <w:szCs w:val="24"/>
        </w:rPr>
        <w:t>1.1.1 - 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нормативными правовыми актами.</w:t>
      </w:r>
      <w:proofErr w:type="gramEnd"/>
    </w:p>
    <w:p w:rsidR="00B51206" w:rsidRPr="00B51206" w:rsidRDefault="00B51206" w:rsidP="0080067F">
      <w:pPr>
        <w:spacing w:line="237" w:lineRule="auto"/>
        <w:ind w:left="260" w:right="260" w:firstLine="708"/>
        <w:jc w:val="both"/>
        <w:rPr>
          <w:rFonts w:eastAsia="Times New Roman"/>
          <w:i/>
          <w:sz w:val="24"/>
          <w:szCs w:val="24"/>
        </w:rPr>
      </w:pPr>
      <w:proofErr w:type="gramStart"/>
      <w:r w:rsidRPr="00B51206">
        <w:rPr>
          <w:rFonts w:eastAsia="Times New Roman"/>
          <w:i/>
          <w:sz w:val="24"/>
          <w:szCs w:val="24"/>
        </w:rPr>
        <w:t>1.1.2 - Соответствие информации о деятельно</w:t>
      </w:r>
      <w:r>
        <w:rPr>
          <w:rFonts w:eastAsia="Times New Roman"/>
          <w:i/>
          <w:sz w:val="24"/>
          <w:szCs w:val="24"/>
        </w:rPr>
        <w:t>сти организации</w:t>
      </w:r>
      <w:r w:rsidRPr="00B51206">
        <w:rPr>
          <w:rFonts w:eastAsia="Times New Roman"/>
          <w:i/>
          <w:sz w:val="24"/>
          <w:szCs w:val="24"/>
        </w:rPr>
        <w:t>, размещенной на официальном са</w:t>
      </w:r>
      <w:r>
        <w:rPr>
          <w:rFonts w:eastAsia="Times New Roman"/>
          <w:i/>
          <w:sz w:val="24"/>
          <w:szCs w:val="24"/>
        </w:rPr>
        <w:t>йте организации</w:t>
      </w:r>
      <w:r w:rsidRPr="00B51206">
        <w:rPr>
          <w:rFonts w:eastAsia="Times New Roman"/>
          <w:i/>
          <w:sz w:val="24"/>
          <w:szCs w:val="24"/>
        </w:rPr>
        <w:t>, ее содержанию и порядку (форме), установленным нормативными правовыми актами.1.2 Наличие на официальном са</w:t>
      </w:r>
      <w:r>
        <w:rPr>
          <w:rFonts w:eastAsia="Times New Roman"/>
          <w:i/>
          <w:sz w:val="24"/>
          <w:szCs w:val="24"/>
        </w:rPr>
        <w:t xml:space="preserve">йте организации </w:t>
      </w:r>
      <w:r w:rsidRPr="00B51206">
        <w:rPr>
          <w:rFonts w:eastAsia="Times New Roman"/>
          <w:i/>
          <w:sz w:val="24"/>
          <w:szCs w:val="24"/>
        </w:rPr>
        <w:t xml:space="preserve"> информации о дистанционных способах обратной связи и взаимодействия с получателями услуг и их функционирование.</w:t>
      </w:r>
      <w:proofErr w:type="gramEnd"/>
    </w:p>
    <w:p w:rsidR="00B51206" w:rsidRPr="00B51206" w:rsidRDefault="00B51206" w:rsidP="0080067F">
      <w:pPr>
        <w:spacing w:line="237" w:lineRule="auto"/>
        <w:ind w:left="260" w:right="260" w:firstLine="708"/>
        <w:jc w:val="both"/>
        <w:rPr>
          <w:rFonts w:eastAsia="Times New Roman"/>
          <w:i/>
          <w:sz w:val="24"/>
          <w:szCs w:val="24"/>
        </w:rPr>
      </w:pPr>
      <w:r w:rsidRPr="00B51206">
        <w:rPr>
          <w:rFonts w:eastAsia="Times New Roman"/>
          <w:i/>
          <w:sz w:val="24"/>
          <w:szCs w:val="24"/>
        </w:rPr>
        <w:t>1.2 Наличие на официальном сайте</w:t>
      </w:r>
      <w:r>
        <w:rPr>
          <w:rFonts w:eastAsia="Times New Roman"/>
          <w:i/>
          <w:sz w:val="24"/>
          <w:szCs w:val="24"/>
        </w:rPr>
        <w:t xml:space="preserve"> организации </w:t>
      </w:r>
      <w:r w:rsidRPr="00B51206">
        <w:rPr>
          <w:rFonts w:eastAsia="Times New Roman"/>
          <w:i/>
          <w:sz w:val="24"/>
          <w:szCs w:val="24"/>
        </w:rPr>
        <w:t xml:space="preserve"> информации о дистанционных способах обратной связи и взаимодействия с получателями услуг и их функционирование</w:t>
      </w:r>
    </w:p>
    <w:p w:rsidR="00B51206" w:rsidRPr="00B51206" w:rsidRDefault="00B51206" w:rsidP="0080067F">
      <w:pPr>
        <w:spacing w:line="237" w:lineRule="auto"/>
        <w:ind w:left="260" w:right="260" w:firstLine="708"/>
        <w:jc w:val="both"/>
        <w:rPr>
          <w:rFonts w:eastAsia="Times New Roman"/>
          <w:i/>
          <w:sz w:val="24"/>
          <w:szCs w:val="24"/>
        </w:rPr>
      </w:pPr>
      <w:r w:rsidRPr="00B51206">
        <w:rPr>
          <w:rFonts w:eastAsia="Times New Roman"/>
          <w:i/>
          <w:sz w:val="24"/>
          <w:szCs w:val="24"/>
        </w:rPr>
        <w:t>1.2.1 - Наличие и функционирование на официальном сайте организации информации о дистанционных способах взаимодействия с получателями услуг: телефона; электронной почты; электронных сервисов (форма для подачи электронного обращения (жалобы, предложения), получение консультации по оказываемым услугам и пр.); раздела «Часто задаваемые вопросы»; технической возможности выражения получателем услуг мнения о качестве условий оказания усл</w:t>
      </w:r>
      <w:r>
        <w:rPr>
          <w:rFonts w:eastAsia="Times New Roman"/>
          <w:i/>
          <w:sz w:val="24"/>
          <w:szCs w:val="24"/>
        </w:rPr>
        <w:t xml:space="preserve">уг организации </w:t>
      </w:r>
      <w:r w:rsidRPr="00B51206">
        <w:rPr>
          <w:rFonts w:eastAsia="Times New Roman"/>
          <w:i/>
          <w:sz w:val="24"/>
          <w:szCs w:val="24"/>
        </w:rPr>
        <w:t xml:space="preserve"> (наличие анкеты для опроса граждан или гиперссылки на нее); иного дистанционного способа взаимодействия.</w:t>
      </w:r>
    </w:p>
    <w:p w:rsidR="00B51206" w:rsidRPr="00B51206" w:rsidRDefault="00B51206" w:rsidP="0080067F">
      <w:pPr>
        <w:spacing w:line="237" w:lineRule="auto"/>
        <w:ind w:left="260" w:right="260" w:firstLine="708"/>
        <w:jc w:val="both"/>
        <w:rPr>
          <w:rFonts w:eastAsia="Times New Roman"/>
          <w:i/>
          <w:sz w:val="24"/>
          <w:szCs w:val="24"/>
        </w:rPr>
      </w:pPr>
      <w:r w:rsidRPr="00B51206">
        <w:rPr>
          <w:rFonts w:eastAsia="Times New Roman"/>
          <w:i/>
          <w:sz w:val="24"/>
          <w:szCs w:val="24"/>
        </w:rPr>
        <w:t xml:space="preserve">1.3 Доля получателей услуг, удовлетворенных открытостью, полнотой и доступностью информации о деятельности организации </w:t>
      </w:r>
    </w:p>
    <w:p w:rsidR="00B51206" w:rsidRPr="00B51206" w:rsidRDefault="00B51206" w:rsidP="0080067F">
      <w:pPr>
        <w:spacing w:line="237" w:lineRule="auto"/>
        <w:ind w:left="260" w:right="260" w:firstLine="708"/>
        <w:jc w:val="both"/>
        <w:rPr>
          <w:rFonts w:eastAsia="Times New Roman"/>
          <w:i/>
          <w:sz w:val="24"/>
          <w:szCs w:val="24"/>
        </w:rPr>
      </w:pPr>
      <w:r w:rsidRPr="00B51206">
        <w:rPr>
          <w:rFonts w:eastAsia="Times New Roman"/>
          <w:i/>
          <w:sz w:val="24"/>
          <w:szCs w:val="24"/>
        </w:rPr>
        <w:t>1.3.1 - Удовлетворенность качеством, полнотой и доступностью информации о деятельно</w:t>
      </w:r>
      <w:r>
        <w:rPr>
          <w:rFonts w:eastAsia="Times New Roman"/>
          <w:i/>
          <w:sz w:val="24"/>
          <w:szCs w:val="24"/>
        </w:rPr>
        <w:t>сти организации</w:t>
      </w:r>
      <w:r w:rsidRPr="00B51206">
        <w:rPr>
          <w:rFonts w:eastAsia="Times New Roman"/>
          <w:i/>
          <w:sz w:val="24"/>
          <w:szCs w:val="24"/>
        </w:rPr>
        <w:t>, размещенной на информационных стендах в помеще</w:t>
      </w:r>
      <w:r>
        <w:rPr>
          <w:rFonts w:eastAsia="Times New Roman"/>
          <w:i/>
          <w:sz w:val="24"/>
          <w:szCs w:val="24"/>
        </w:rPr>
        <w:t>нии организации</w:t>
      </w:r>
      <w:r w:rsidRPr="00B51206">
        <w:rPr>
          <w:rFonts w:eastAsia="Times New Roman"/>
          <w:i/>
          <w:sz w:val="24"/>
          <w:szCs w:val="24"/>
        </w:rPr>
        <w:t>.</w:t>
      </w:r>
    </w:p>
    <w:p w:rsidR="00B51206" w:rsidRPr="00B51206" w:rsidRDefault="00B51206" w:rsidP="0080067F">
      <w:pPr>
        <w:spacing w:line="237" w:lineRule="auto"/>
        <w:ind w:left="260" w:right="260" w:firstLine="708"/>
        <w:jc w:val="both"/>
        <w:rPr>
          <w:rFonts w:eastAsia="Times New Roman"/>
          <w:i/>
          <w:sz w:val="24"/>
          <w:szCs w:val="24"/>
        </w:rPr>
      </w:pPr>
      <w:r w:rsidRPr="00B51206">
        <w:rPr>
          <w:rFonts w:eastAsia="Times New Roman"/>
          <w:i/>
          <w:sz w:val="24"/>
          <w:szCs w:val="24"/>
        </w:rPr>
        <w:t>1.3.2 - Удовлетворенность качеством, полнотой и доступностью информации о деятельно</w:t>
      </w:r>
      <w:r>
        <w:rPr>
          <w:rFonts w:eastAsia="Times New Roman"/>
          <w:i/>
          <w:sz w:val="24"/>
          <w:szCs w:val="24"/>
        </w:rPr>
        <w:t>сти организации</w:t>
      </w:r>
      <w:r w:rsidRPr="00B51206">
        <w:rPr>
          <w:rFonts w:eastAsia="Times New Roman"/>
          <w:i/>
          <w:sz w:val="24"/>
          <w:szCs w:val="24"/>
        </w:rPr>
        <w:t>, размещенной на официальном са</w:t>
      </w:r>
      <w:r>
        <w:rPr>
          <w:rFonts w:eastAsia="Times New Roman"/>
          <w:i/>
          <w:sz w:val="24"/>
          <w:szCs w:val="24"/>
        </w:rPr>
        <w:t>йте организации</w:t>
      </w:r>
      <w:r w:rsidRPr="00B51206">
        <w:rPr>
          <w:rFonts w:eastAsia="Times New Roman"/>
          <w:i/>
          <w:sz w:val="24"/>
          <w:szCs w:val="24"/>
        </w:rPr>
        <w:t xml:space="preserve"> в сети «Интернет».</w:t>
      </w:r>
    </w:p>
    <w:p w:rsidR="0080067F" w:rsidRPr="0092623E" w:rsidRDefault="0080067F" w:rsidP="00B51206">
      <w:pPr>
        <w:spacing w:line="237" w:lineRule="auto"/>
        <w:ind w:left="260" w:right="260" w:firstLine="708"/>
        <w:jc w:val="both"/>
        <w:rPr>
          <w:rFonts w:eastAsia="Times New Roman"/>
          <w:sz w:val="24"/>
          <w:szCs w:val="24"/>
        </w:rPr>
      </w:pPr>
    </w:p>
    <w:p w:rsidR="0092623E" w:rsidRDefault="0004227B" w:rsidP="0092623E">
      <w:pPr>
        <w:spacing w:line="234" w:lineRule="auto"/>
        <w:ind w:left="260" w:right="260" w:firstLine="708"/>
        <w:jc w:val="both"/>
        <w:rPr>
          <w:rFonts w:eastAsia="Times New Roman"/>
          <w:sz w:val="24"/>
          <w:szCs w:val="24"/>
        </w:rPr>
      </w:pPr>
      <w:r w:rsidRPr="00422538">
        <w:rPr>
          <w:rFonts w:eastAsia="Times New Roman"/>
          <w:sz w:val="24"/>
          <w:szCs w:val="24"/>
        </w:rPr>
        <w:lastRenderedPageBreak/>
        <w:t xml:space="preserve">Максимальное количество баллов по всем блокам – </w:t>
      </w:r>
      <w:r w:rsidR="008122B5">
        <w:rPr>
          <w:rFonts w:eastAsia="Times New Roman"/>
          <w:b/>
          <w:bCs/>
          <w:sz w:val="24"/>
          <w:szCs w:val="24"/>
        </w:rPr>
        <w:t>37</w:t>
      </w:r>
      <w:r w:rsidRPr="00422538">
        <w:rPr>
          <w:rFonts w:eastAsia="Times New Roman"/>
          <w:sz w:val="24"/>
          <w:szCs w:val="24"/>
        </w:rPr>
        <w:t xml:space="preserve"> </w:t>
      </w:r>
      <w:r w:rsidRPr="00422538">
        <w:rPr>
          <w:rFonts w:eastAsia="Times New Roman"/>
          <w:b/>
          <w:bCs/>
          <w:sz w:val="24"/>
          <w:szCs w:val="24"/>
        </w:rPr>
        <w:t>баллов</w:t>
      </w:r>
      <w:r w:rsidR="0092623E">
        <w:rPr>
          <w:rFonts w:eastAsia="Times New Roman"/>
          <w:sz w:val="24"/>
          <w:szCs w:val="24"/>
        </w:rPr>
        <w:t>, что составляет 100%.</w:t>
      </w:r>
    </w:p>
    <w:p w:rsidR="003463B7" w:rsidRPr="003463B7" w:rsidRDefault="003463B7" w:rsidP="003463B7">
      <w:pPr>
        <w:spacing w:line="234" w:lineRule="auto"/>
        <w:ind w:left="260" w:right="260" w:firstLine="708"/>
        <w:jc w:val="both"/>
        <w:rPr>
          <w:rFonts w:eastAsia="Times New Roman"/>
          <w:sz w:val="24"/>
          <w:szCs w:val="24"/>
        </w:rPr>
      </w:pPr>
      <w:r w:rsidRPr="003463B7">
        <w:rPr>
          <w:rFonts w:eastAsia="Times New Roman"/>
          <w:sz w:val="24"/>
          <w:szCs w:val="24"/>
        </w:rPr>
        <w:t>Результаты, полученные по данному критерию для каждой ОО, представлены в Приложении № 1.</w:t>
      </w:r>
    </w:p>
    <w:p w:rsidR="00605FA4" w:rsidRPr="0092623E" w:rsidRDefault="009F5EC2" w:rsidP="0092623E">
      <w:pPr>
        <w:spacing w:line="234" w:lineRule="auto"/>
        <w:ind w:left="260" w:right="260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Рейтинг ОО (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 %) </w:t>
      </w:r>
      <w:proofErr w:type="gramStart"/>
      <w:r w:rsidR="0004227B" w:rsidRPr="00422538">
        <w:rPr>
          <w:rFonts w:eastAsia="Times New Roman"/>
          <w:sz w:val="24"/>
          <w:szCs w:val="24"/>
        </w:rPr>
        <w:t>по</w:t>
      </w:r>
      <w:proofErr w:type="gramEnd"/>
      <w:r w:rsidR="0004227B" w:rsidRPr="00422538">
        <w:rPr>
          <w:rFonts w:eastAsia="Times New Roman"/>
          <w:sz w:val="24"/>
          <w:szCs w:val="24"/>
        </w:rPr>
        <w:t xml:space="preserve"> критерию «Открытость и доступн</w:t>
      </w:r>
      <w:r w:rsidR="008122B5">
        <w:rPr>
          <w:rFonts w:eastAsia="Times New Roman"/>
          <w:sz w:val="24"/>
          <w:szCs w:val="24"/>
        </w:rPr>
        <w:t xml:space="preserve">ость информации об </w:t>
      </w:r>
      <w:r w:rsidR="0004227B" w:rsidRPr="00422538">
        <w:rPr>
          <w:rFonts w:eastAsia="Times New Roman"/>
          <w:sz w:val="24"/>
          <w:szCs w:val="24"/>
        </w:rPr>
        <w:t xml:space="preserve"> организации</w:t>
      </w:r>
      <w:r w:rsidR="008122B5">
        <w:rPr>
          <w:rFonts w:eastAsia="Times New Roman"/>
          <w:sz w:val="24"/>
          <w:szCs w:val="24"/>
        </w:rPr>
        <w:t>, осуществляющей образовательную деятельность</w:t>
      </w:r>
      <w:r w:rsidR="0004227B" w:rsidRPr="00422538">
        <w:rPr>
          <w:rFonts w:eastAsia="Times New Roman"/>
          <w:sz w:val="24"/>
          <w:szCs w:val="24"/>
        </w:rPr>
        <w:t xml:space="preserve">» представлен в </w:t>
      </w:r>
      <w:r w:rsidR="008122B5">
        <w:rPr>
          <w:rFonts w:eastAsia="Times New Roman"/>
          <w:sz w:val="24"/>
          <w:szCs w:val="24"/>
        </w:rPr>
        <w:t xml:space="preserve"> </w:t>
      </w:r>
      <w:r w:rsidR="0004227B" w:rsidRPr="00422538">
        <w:rPr>
          <w:rFonts w:eastAsia="Times New Roman"/>
          <w:b/>
          <w:bCs/>
          <w:sz w:val="24"/>
          <w:szCs w:val="24"/>
        </w:rPr>
        <w:t>Диаграмме</w:t>
      </w:r>
      <w:r w:rsidR="0004227B" w:rsidRPr="00422538">
        <w:rPr>
          <w:rFonts w:eastAsia="Times New Roman"/>
          <w:sz w:val="24"/>
          <w:szCs w:val="24"/>
        </w:rPr>
        <w:t xml:space="preserve"> </w:t>
      </w:r>
      <w:r w:rsidR="0004227B" w:rsidRPr="00422538">
        <w:rPr>
          <w:rFonts w:eastAsia="Times New Roman"/>
          <w:b/>
          <w:bCs/>
          <w:sz w:val="24"/>
          <w:szCs w:val="24"/>
        </w:rPr>
        <w:t>1.</w:t>
      </w:r>
    </w:p>
    <w:p w:rsidR="003463B7" w:rsidRDefault="003463B7">
      <w:pPr>
        <w:spacing w:line="213" w:lineRule="exact"/>
        <w:rPr>
          <w:sz w:val="20"/>
          <w:szCs w:val="20"/>
        </w:rPr>
      </w:pPr>
    </w:p>
    <w:p w:rsidR="00605FA4" w:rsidRDefault="00906CA1" w:rsidP="00906CA1">
      <w:pPr>
        <w:spacing w:line="20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</w:t>
      </w:r>
      <w:r w:rsidR="001A6F7B">
        <w:rPr>
          <w:sz w:val="20"/>
          <w:szCs w:val="20"/>
        </w:rPr>
        <w:t xml:space="preserve">                                                                      </w:t>
      </w:r>
      <w:r w:rsidR="00BB5F4E">
        <w:rPr>
          <w:sz w:val="20"/>
          <w:szCs w:val="20"/>
        </w:rPr>
        <w:t>Диаграмма 1</w:t>
      </w:r>
    </w:p>
    <w:p w:rsidR="00605FA4" w:rsidRDefault="006B73D6" w:rsidP="005B785C">
      <w:pPr>
        <w:ind w:right="260"/>
        <w:jc w:val="right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038850" cy="6315075"/>
            <wp:effectExtent l="0" t="0" r="19050" b="952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C821FC" w:rsidRDefault="00C821FC" w:rsidP="005B785C">
      <w:pPr>
        <w:ind w:right="260"/>
        <w:jc w:val="right"/>
        <w:rPr>
          <w:sz w:val="20"/>
          <w:szCs w:val="20"/>
        </w:rPr>
      </w:pPr>
    </w:p>
    <w:p w:rsidR="00C821FC" w:rsidRDefault="00C821FC" w:rsidP="005B785C">
      <w:pPr>
        <w:ind w:right="260"/>
        <w:jc w:val="right"/>
        <w:rPr>
          <w:sz w:val="20"/>
          <w:szCs w:val="20"/>
        </w:rPr>
      </w:pPr>
    </w:p>
    <w:p w:rsidR="00C821FC" w:rsidRDefault="00C821FC" w:rsidP="005B785C">
      <w:pPr>
        <w:ind w:right="260"/>
        <w:jc w:val="right"/>
        <w:rPr>
          <w:sz w:val="20"/>
          <w:szCs w:val="20"/>
        </w:rPr>
      </w:pPr>
    </w:p>
    <w:p w:rsidR="00C821FC" w:rsidRPr="00C82BFB" w:rsidRDefault="00C821FC" w:rsidP="00C821FC">
      <w:pPr>
        <w:spacing w:line="235" w:lineRule="auto"/>
        <w:ind w:right="1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Как показывает диаграмма</w:t>
      </w:r>
      <w:r w:rsidRPr="00C82BFB">
        <w:rPr>
          <w:rFonts w:eastAsia="Times New Roman"/>
          <w:sz w:val="24"/>
          <w:szCs w:val="24"/>
        </w:rPr>
        <w:t>, ситуация в отношении сайтов О</w:t>
      </w:r>
      <w:r>
        <w:rPr>
          <w:rFonts w:eastAsia="Times New Roman"/>
          <w:sz w:val="24"/>
          <w:szCs w:val="24"/>
        </w:rPr>
        <w:t xml:space="preserve">О является удовлетворительной: набрано более </w:t>
      </w:r>
      <w:r w:rsidR="00B04702">
        <w:rPr>
          <w:rFonts w:eastAsia="Times New Roman"/>
          <w:sz w:val="24"/>
          <w:szCs w:val="24"/>
        </w:rPr>
        <w:t>половины из возможных 37</w:t>
      </w:r>
      <w:r w:rsidRPr="00C82BFB">
        <w:rPr>
          <w:rFonts w:eastAsia="Times New Roman"/>
          <w:sz w:val="24"/>
          <w:szCs w:val="24"/>
        </w:rPr>
        <w:t xml:space="preserve"> баллов.</w:t>
      </w:r>
    </w:p>
    <w:p w:rsidR="00C821FC" w:rsidRDefault="00C821FC" w:rsidP="005B785C">
      <w:pPr>
        <w:ind w:right="260"/>
        <w:jc w:val="right"/>
        <w:rPr>
          <w:sz w:val="20"/>
          <w:szCs w:val="20"/>
        </w:rPr>
      </w:pPr>
    </w:p>
    <w:p w:rsidR="00C821FC" w:rsidRPr="005B785C" w:rsidRDefault="00C821FC" w:rsidP="005B785C">
      <w:pPr>
        <w:ind w:right="260"/>
        <w:jc w:val="right"/>
        <w:rPr>
          <w:sz w:val="20"/>
          <w:szCs w:val="20"/>
        </w:rPr>
        <w:sectPr w:rsidR="00C821FC" w:rsidRPr="005B785C">
          <w:pgSz w:w="11900" w:h="16838"/>
          <w:pgMar w:top="1145" w:right="586" w:bottom="419" w:left="1440" w:header="0" w:footer="0" w:gutter="0"/>
          <w:cols w:space="720" w:equalWidth="0">
            <w:col w:w="9880"/>
          </w:cols>
        </w:sectPr>
      </w:pPr>
    </w:p>
    <w:p w:rsidR="00605FA4" w:rsidRPr="00C82BFB" w:rsidRDefault="00605FA4">
      <w:pPr>
        <w:spacing w:line="4" w:lineRule="exact"/>
        <w:rPr>
          <w:sz w:val="24"/>
          <w:szCs w:val="24"/>
        </w:rPr>
      </w:pPr>
    </w:p>
    <w:p w:rsidR="00216FB5" w:rsidRPr="00185C91" w:rsidRDefault="00216FB5" w:rsidP="00216FB5">
      <w:pPr>
        <w:ind w:firstLine="709"/>
        <w:jc w:val="right"/>
        <w:rPr>
          <w:b/>
          <w:sz w:val="24"/>
          <w:szCs w:val="24"/>
        </w:rPr>
      </w:pPr>
      <w:r w:rsidRPr="00185C91">
        <w:rPr>
          <w:b/>
          <w:sz w:val="24"/>
          <w:szCs w:val="24"/>
        </w:rPr>
        <w:t>Таблица</w:t>
      </w:r>
    </w:p>
    <w:p w:rsidR="00216FB5" w:rsidRDefault="00216FB5" w:rsidP="00216FB5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185C91">
        <w:rPr>
          <w:b/>
          <w:sz w:val="24"/>
          <w:szCs w:val="24"/>
        </w:rPr>
        <w:t xml:space="preserve">Наличие на официальном сайте организации (учреждения) </w:t>
      </w:r>
    </w:p>
    <w:p w:rsidR="00216FB5" w:rsidRDefault="00216FB5" w:rsidP="00216FB5">
      <w:pPr>
        <w:ind w:firstLine="709"/>
        <w:jc w:val="right"/>
        <w:rPr>
          <w:b/>
          <w:sz w:val="24"/>
          <w:szCs w:val="24"/>
        </w:rPr>
      </w:pPr>
      <w:r w:rsidRPr="00185C91">
        <w:rPr>
          <w:b/>
          <w:sz w:val="24"/>
          <w:szCs w:val="24"/>
        </w:rPr>
        <w:t xml:space="preserve">информации о дистанционных способах обратной связи </w:t>
      </w:r>
    </w:p>
    <w:p w:rsidR="00216FB5" w:rsidRDefault="00216FB5" w:rsidP="00216FB5">
      <w:pPr>
        <w:ind w:firstLine="709"/>
        <w:jc w:val="right"/>
        <w:rPr>
          <w:b/>
          <w:sz w:val="24"/>
          <w:szCs w:val="24"/>
        </w:rPr>
      </w:pPr>
      <w:r w:rsidRPr="00185C91">
        <w:rPr>
          <w:b/>
          <w:sz w:val="24"/>
          <w:szCs w:val="24"/>
        </w:rPr>
        <w:t>и взаимодействия с получателя</w:t>
      </w:r>
      <w:r>
        <w:rPr>
          <w:b/>
          <w:sz w:val="24"/>
          <w:szCs w:val="24"/>
        </w:rPr>
        <w:t>ми услуг и их функционирование»</w:t>
      </w:r>
    </w:p>
    <w:p w:rsidR="00216FB5" w:rsidRPr="001A2684" w:rsidRDefault="00216FB5" w:rsidP="00216FB5">
      <w:pPr>
        <w:ind w:firstLine="709"/>
        <w:jc w:val="right"/>
        <w:rPr>
          <w:b/>
          <w:sz w:val="24"/>
          <w:szCs w:val="24"/>
        </w:rPr>
      </w:pPr>
      <w:r w:rsidRPr="00185C91">
        <w:rPr>
          <w:b/>
          <w:sz w:val="24"/>
          <w:szCs w:val="24"/>
        </w:rPr>
        <w:t>(начало)</w:t>
      </w:r>
    </w:p>
    <w:tbl>
      <w:tblPr>
        <w:tblStyle w:val="a4"/>
        <w:tblW w:w="14742" w:type="dxa"/>
        <w:tblInd w:w="108" w:type="dxa"/>
        <w:tblLook w:val="04A0"/>
      </w:tblPr>
      <w:tblGrid>
        <w:gridCol w:w="566"/>
        <w:gridCol w:w="2742"/>
        <w:gridCol w:w="807"/>
        <w:gridCol w:w="790"/>
        <w:gridCol w:w="922"/>
        <w:gridCol w:w="791"/>
        <w:gridCol w:w="792"/>
        <w:gridCol w:w="922"/>
        <w:gridCol w:w="807"/>
        <w:gridCol w:w="806"/>
        <w:gridCol w:w="807"/>
        <w:gridCol w:w="730"/>
        <w:gridCol w:w="992"/>
        <w:gridCol w:w="664"/>
        <w:gridCol w:w="796"/>
        <w:gridCol w:w="808"/>
      </w:tblGrid>
      <w:tr w:rsidR="00216FB5" w:rsidRPr="00216FB5" w:rsidTr="002712BA">
        <w:trPr>
          <w:cantSplit/>
          <w:trHeight w:val="2436"/>
        </w:trPr>
        <w:tc>
          <w:tcPr>
            <w:tcW w:w="566" w:type="dxa"/>
          </w:tcPr>
          <w:p w:rsidR="00216FB5" w:rsidRPr="00216FB5" w:rsidRDefault="00216FB5" w:rsidP="002712BA">
            <w:pPr>
              <w:jc w:val="center"/>
              <w:rPr>
                <w:b/>
                <w:sz w:val="16"/>
                <w:szCs w:val="16"/>
              </w:rPr>
            </w:pPr>
            <w:r w:rsidRPr="00216FB5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216FB5">
              <w:rPr>
                <w:b/>
                <w:sz w:val="16"/>
                <w:szCs w:val="16"/>
              </w:rPr>
              <w:t>п</w:t>
            </w:r>
            <w:proofErr w:type="gramEnd"/>
            <w:r w:rsidRPr="00216FB5">
              <w:rPr>
                <w:b/>
                <w:sz w:val="16"/>
                <w:szCs w:val="16"/>
                <w:lang w:val="en-US"/>
              </w:rPr>
              <w:t>/</w:t>
            </w:r>
            <w:r w:rsidRPr="00216FB5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2742" w:type="dxa"/>
          </w:tcPr>
          <w:p w:rsidR="00216FB5" w:rsidRPr="00216FB5" w:rsidRDefault="00216FB5" w:rsidP="002712BA">
            <w:pPr>
              <w:jc w:val="both"/>
              <w:rPr>
                <w:b/>
                <w:sz w:val="16"/>
                <w:szCs w:val="16"/>
              </w:rPr>
            </w:pPr>
            <w:r w:rsidRPr="00216FB5">
              <w:rPr>
                <w:b/>
                <w:sz w:val="16"/>
                <w:szCs w:val="16"/>
              </w:rPr>
              <w:t>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807" w:type="dxa"/>
            <w:textDirection w:val="btLr"/>
          </w:tcPr>
          <w:p w:rsidR="00216FB5" w:rsidRPr="00216FB5" w:rsidRDefault="00216FB5" w:rsidP="002712BA">
            <w:pPr>
              <w:ind w:left="113" w:right="113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 xml:space="preserve">МКОУ СОШ № 4 </w:t>
            </w:r>
          </w:p>
          <w:p w:rsidR="00216FB5" w:rsidRPr="00216FB5" w:rsidRDefault="00216FB5" w:rsidP="002712BA">
            <w:pPr>
              <w:ind w:left="113" w:right="113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г. Сегежи</w:t>
            </w:r>
          </w:p>
        </w:tc>
        <w:tc>
          <w:tcPr>
            <w:tcW w:w="790" w:type="dxa"/>
            <w:textDirection w:val="btLr"/>
          </w:tcPr>
          <w:p w:rsidR="00216FB5" w:rsidRPr="00216FB5" w:rsidRDefault="00216FB5" w:rsidP="002712BA">
            <w:pPr>
              <w:ind w:left="113" w:right="113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 xml:space="preserve">МКОУ СОШ № 5 </w:t>
            </w:r>
          </w:p>
          <w:p w:rsidR="00216FB5" w:rsidRPr="00216FB5" w:rsidRDefault="00216FB5" w:rsidP="002712BA">
            <w:pPr>
              <w:ind w:left="113" w:right="113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г. Сегежи</w:t>
            </w:r>
          </w:p>
        </w:tc>
        <w:tc>
          <w:tcPr>
            <w:tcW w:w="922" w:type="dxa"/>
            <w:textDirection w:val="btLr"/>
          </w:tcPr>
          <w:p w:rsidR="00216FB5" w:rsidRPr="00216FB5" w:rsidRDefault="00216FB5" w:rsidP="002712BA">
            <w:pPr>
              <w:ind w:left="113" w:right="113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 xml:space="preserve">МБОУ СОШ № 6 </w:t>
            </w:r>
          </w:p>
          <w:p w:rsidR="00216FB5" w:rsidRPr="00216FB5" w:rsidRDefault="00216FB5" w:rsidP="002712BA">
            <w:pPr>
              <w:ind w:left="113" w:right="113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г. Сегежи</w:t>
            </w:r>
          </w:p>
        </w:tc>
        <w:tc>
          <w:tcPr>
            <w:tcW w:w="791" w:type="dxa"/>
            <w:textDirection w:val="btLr"/>
          </w:tcPr>
          <w:p w:rsidR="00216FB5" w:rsidRPr="00216FB5" w:rsidRDefault="00216FB5" w:rsidP="002712BA">
            <w:pPr>
              <w:ind w:left="113" w:right="113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 xml:space="preserve">МКОУ СОШ № 7 </w:t>
            </w:r>
          </w:p>
          <w:p w:rsidR="00216FB5" w:rsidRPr="00216FB5" w:rsidRDefault="00216FB5" w:rsidP="002712BA">
            <w:pPr>
              <w:ind w:left="113" w:right="113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г. Сегежи</w:t>
            </w:r>
          </w:p>
        </w:tc>
        <w:tc>
          <w:tcPr>
            <w:tcW w:w="792" w:type="dxa"/>
            <w:textDirection w:val="btLr"/>
          </w:tcPr>
          <w:p w:rsidR="00216FB5" w:rsidRPr="00216FB5" w:rsidRDefault="00216FB5" w:rsidP="002712BA">
            <w:pPr>
              <w:ind w:left="113" w:right="113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 xml:space="preserve">МБОУ СОШ </w:t>
            </w:r>
          </w:p>
          <w:p w:rsidR="00216FB5" w:rsidRPr="00216FB5" w:rsidRDefault="00216FB5" w:rsidP="002712BA">
            <w:pPr>
              <w:ind w:left="113" w:right="113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п. Надвоицы</w:t>
            </w:r>
          </w:p>
        </w:tc>
        <w:tc>
          <w:tcPr>
            <w:tcW w:w="922" w:type="dxa"/>
            <w:textDirection w:val="btLr"/>
          </w:tcPr>
          <w:p w:rsidR="00216FB5" w:rsidRPr="00216FB5" w:rsidRDefault="00216FB5" w:rsidP="002712BA">
            <w:pPr>
              <w:ind w:left="113" w:right="113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 xml:space="preserve">МКОУ СОШ </w:t>
            </w:r>
          </w:p>
          <w:p w:rsidR="00216FB5" w:rsidRPr="00216FB5" w:rsidRDefault="00216FB5" w:rsidP="002712BA">
            <w:pPr>
              <w:ind w:left="113" w:right="113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п. Черный Порог</w:t>
            </w:r>
          </w:p>
        </w:tc>
        <w:tc>
          <w:tcPr>
            <w:tcW w:w="807" w:type="dxa"/>
            <w:textDirection w:val="btLr"/>
          </w:tcPr>
          <w:p w:rsidR="00216FB5" w:rsidRPr="00216FB5" w:rsidRDefault="00216FB5" w:rsidP="002712BA">
            <w:pPr>
              <w:ind w:left="113" w:right="113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 xml:space="preserve">МКОУ СОШ </w:t>
            </w:r>
          </w:p>
          <w:p w:rsidR="00216FB5" w:rsidRPr="00216FB5" w:rsidRDefault="00216FB5" w:rsidP="002712BA">
            <w:pPr>
              <w:ind w:left="113" w:right="113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 xml:space="preserve">п. </w:t>
            </w:r>
            <w:proofErr w:type="spellStart"/>
            <w:r w:rsidRPr="00216FB5">
              <w:rPr>
                <w:sz w:val="16"/>
                <w:szCs w:val="16"/>
              </w:rPr>
              <w:t>Идель</w:t>
            </w:r>
            <w:proofErr w:type="spellEnd"/>
          </w:p>
        </w:tc>
        <w:tc>
          <w:tcPr>
            <w:tcW w:w="806" w:type="dxa"/>
            <w:textDirection w:val="btLr"/>
          </w:tcPr>
          <w:p w:rsidR="00216FB5" w:rsidRPr="00216FB5" w:rsidRDefault="00216FB5" w:rsidP="002712BA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6FB5">
              <w:rPr>
                <w:color w:val="000000"/>
                <w:sz w:val="16"/>
                <w:szCs w:val="16"/>
              </w:rPr>
              <w:t xml:space="preserve">МКОУ СОШ </w:t>
            </w:r>
          </w:p>
          <w:p w:rsidR="00216FB5" w:rsidRPr="00216FB5" w:rsidRDefault="00216FB5" w:rsidP="002712BA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6FB5">
              <w:rPr>
                <w:color w:val="000000"/>
                <w:sz w:val="16"/>
                <w:szCs w:val="16"/>
              </w:rPr>
              <w:t>п. Валдай</w:t>
            </w:r>
          </w:p>
        </w:tc>
        <w:tc>
          <w:tcPr>
            <w:tcW w:w="807" w:type="dxa"/>
            <w:textDirection w:val="btLr"/>
          </w:tcPr>
          <w:p w:rsidR="00216FB5" w:rsidRPr="00216FB5" w:rsidRDefault="00216FB5" w:rsidP="002712BA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6FB5">
              <w:rPr>
                <w:color w:val="000000"/>
                <w:sz w:val="16"/>
                <w:szCs w:val="16"/>
              </w:rPr>
              <w:t xml:space="preserve">МКОУ СОШ </w:t>
            </w:r>
          </w:p>
          <w:p w:rsidR="00216FB5" w:rsidRPr="00216FB5" w:rsidRDefault="00216FB5" w:rsidP="002712BA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6FB5">
              <w:rPr>
                <w:color w:val="000000"/>
                <w:sz w:val="16"/>
                <w:szCs w:val="16"/>
              </w:rPr>
              <w:t>п. Попов Порог</w:t>
            </w:r>
          </w:p>
        </w:tc>
        <w:tc>
          <w:tcPr>
            <w:tcW w:w="730" w:type="dxa"/>
            <w:textDirection w:val="btLr"/>
          </w:tcPr>
          <w:p w:rsidR="00216FB5" w:rsidRPr="00216FB5" w:rsidRDefault="00216FB5" w:rsidP="002712BA">
            <w:pPr>
              <w:ind w:left="113" w:right="113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 xml:space="preserve">МБОУ «ДЮСШ № 1 </w:t>
            </w:r>
          </w:p>
          <w:p w:rsidR="00216FB5" w:rsidRPr="00216FB5" w:rsidRDefault="00216FB5" w:rsidP="002712BA">
            <w:pPr>
              <w:ind w:left="113" w:right="113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г. Сегежи»</w:t>
            </w:r>
          </w:p>
        </w:tc>
        <w:tc>
          <w:tcPr>
            <w:tcW w:w="992" w:type="dxa"/>
            <w:textDirection w:val="btLr"/>
          </w:tcPr>
          <w:p w:rsidR="00216FB5" w:rsidRPr="00216FB5" w:rsidRDefault="00216FB5" w:rsidP="002712BA">
            <w:pPr>
              <w:ind w:left="113" w:right="113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 xml:space="preserve">МБОУ  «ДЮСШ </w:t>
            </w:r>
          </w:p>
          <w:p w:rsidR="00216FB5" w:rsidRPr="00216FB5" w:rsidRDefault="00216FB5" w:rsidP="002712BA">
            <w:pPr>
              <w:ind w:left="113" w:right="113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 xml:space="preserve">П. Надвоицы им. </w:t>
            </w:r>
          </w:p>
          <w:p w:rsidR="00216FB5" w:rsidRPr="00216FB5" w:rsidRDefault="00216FB5" w:rsidP="002712BA">
            <w:pPr>
              <w:ind w:left="113" w:right="113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В С. Сизых»</w:t>
            </w:r>
          </w:p>
        </w:tc>
        <w:tc>
          <w:tcPr>
            <w:tcW w:w="664" w:type="dxa"/>
            <w:textDirection w:val="btLr"/>
          </w:tcPr>
          <w:p w:rsidR="00216FB5" w:rsidRPr="00216FB5" w:rsidRDefault="00216FB5" w:rsidP="002712BA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6FB5">
              <w:rPr>
                <w:color w:val="000000"/>
                <w:sz w:val="16"/>
                <w:szCs w:val="16"/>
              </w:rPr>
              <w:t>МБОУ «</w:t>
            </w:r>
            <w:proofErr w:type="spellStart"/>
            <w:r w:rsidRPr="00216FB5">
              <w:rPr>
                <w:color w:val="000000"/>
                <w:sz w:val="16"/>
                <w:szCs w:val="16"/>
              </w:rPr>
              <w:t>ЦТДиЮ</w:t>
            </w:r>
            <w:proofErr w:type="spellEnd"/>
            <w:r w:rsidRPr="00216FB5">
              <w:rPr>
                <w:color w:val="000000"/>
                <w:sz w:val="16"/>
                <w:szCs w:val="16"/>
              </w:rPr>
              <w:t xml:space="preserve">» </w:t>
            </w:r>
          </w:p>
          <w:p w:rsidR="00216FB5" w:rsidRPr="00216FB5" w:rsidRDefault="00216FB5" w:rsidP="002712BA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6FB5">
              <w:rPr>
                <w:color w:val="000000"/>
                <w:sz w:val="16"/>
                <w:szCs w:val="16"/>
              </w:rPr>
              <w:t>г. Сегежи</w:t>
            </w:r>
          </w:p>
        </w:tc>
        <w:tc>
          <w:tcPr>
            <w:tcW w:w="796" w:type="dxa"/>
            <w:textDirection w:val="btLr"/>
          </w:tcPr>
          <w:p w:rsidR="00216FB5" w:rsidRPr="00216FB5" w:rsidRDefault="00216FB5" w:rsidP="002712BA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6FB5">
              <w:rPr>
                <w:color w:val="000000"/>
                <w:sz w:val="16"/>
                <w:szCs w:val="16"/>
              </w:rPr>
              <w:t xml:space="preserve">МКДОУ  № 4 </w:t>
            </w:r>
          </w:p>
          <w:p w:rsidR="00216FB5" w:rsidRPr="00216FB5" w:rsidRDefault="00216FB5" w:rsidP="002712BA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6FB5">
              <w:rPr>
                <w:color w:val="000000"/>
                <w:sz w:val="16"/>
                <w:szCs w:val="16"/>
              </w:rPr>
              <w:t>г. Сегежи</w:t>
            </w:r>
          </w:p>
        </w:tc>
        <w:tc>
          <w:tcPr>
            <w:tcW w:w="808" w:type="dxa"/>
            <w:textDirection w:val="btLr"/>
          </w:tcPr>
          <w:p w:rsidR="00216FB5" w:rsidRPr="00216FB5" w:rsidRDefault="00216FB5" w:rsidP="002712BA">
            <w:pPr>
              <w:ind w:left="113" w:right="113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 xml:space="preserve">МКДОУ № 6 </w:t>
            </w:r>
          </w:p>
          <w:p w:rsidR="00216FB5" w:rsidRPr="00216FB5" w:rsidRDefault="00216FB5" w:rsidP="002712BA">
            <w:pPr>
              <w:ind w:left="113" w:right="113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г. Сегежи</w:t>
            </w:r>
          </w:p>
        </w:tc>
      </w:tr>
      <w:tr w:rsidR="00216FB5" w:rsidRPr="00216FB5" w:rsidTr="002712BA">
        <w:tc>
          <w:tcPr>
            <w:tcW w:w="566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1</w:t>
            </w:r>
          </w:p>
        </w:tc>
        <w:tc>
          <w:tcPr>
            <w:tcW w:w="2742" w:type="dxa"/>
          </w:tcPr>
          <w:p w:rsidR="00216FB5" w:rsidRPr="00216FB5" w:rsidRDefault="00216FB5" w:rsidP="002712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216FB5">
              <w:rPr>
                <w:rFonts w:eastAsia="Calibri"/>
                <w:sz w:val="16"/>
                <w:szCs w:val="16"/>
              </w:rPr>
              <w:t>телефона</w:t>
            </w:r>
          </w:p>
        </w:tc>
        <w:tc>
          <w:tcPr>
            <w:tcW w:w="807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790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922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791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792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922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807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806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807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730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664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796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808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</w:tr>
      <w:tr w:rsidR="00216FB5" w:rsidRPr="00216FB5" w:rsidTr="002712BA">
        <w:tc>
          <w:tcPr>
            <w:tcW w:w="566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2</w:t>
            </w:r>
          </w:p>
        </w:tc>
        <w:tc>
          <w:tcPr>
            <w:tcW w:w="2742" w:type="dxa"/>
          </w:tcPr>
          <w:p w:rsidR="00216FB5" w:rsidRPr="00216FB5" w:rsidRDefault="00216FB5" w:rsidP="002712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16"/>
                <w:szCs w:val="16"/>
              </w:rPr>
            </w:pPr>
            <w:r w:rsidRPr="00216FB5">
              <w:rPr>
                <w:rFonts w:eastAsia="Calibri"/>
                <w:sz w:val="16"/>
                <w:szCs w:val="16"/>
              </w:rPr>
              <w:t>электронной почты</w:t>
            </w:r>
          </w:p>
        </w:tc>
        <w:tc>
          <w:tcPr>
            <w:tcW w:w="807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790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922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791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792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922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807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806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807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730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664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796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808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</w:tr>
      <w:tr w:rsidR="00216FB5" w:rsidRPr="00216FB5" w:rsidTr="002712BA">
        <w:tc>
          <w:tcPr>
            <w:tcW w:w="566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3</w:t>
            </w:r>
          </w:p>
        </w:tc>
        <w:tc>
          <w:tcPr>
            <w:tcW w:w="2742" w:type="dxa"/>
          </w:tcPr>
          <w:p w:rsidR="00216FB5" w:rsidRPr="00216FB5" w:rsidRDefault="00216FB5" w:rsidP="002712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216FB5">
              <w:rPr>
                <w:rFonts w:eastAsia="Calibri"/>
                <w:sz w:val="16"/>
                <w:szCs w:val="16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807" w:type="dxa"/>
          </w:tcPr>
          <w:p w:rsidR="00216FB5" w:rsidRPr="00216FB5" w:rsidRDefault="00216FB5" w:rsidP="002712BA">
            <w:pPr>
              <w:tabs>
                <w:tab w:val="left" w:pos="276"/>
                <w:tab w:val="center" w:pos="459"/>
              </w:tabs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790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922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791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792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922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806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730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664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796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808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</w:tr>
      <w:tr w:rsidR="00216FB5" w:rsidRPr="00216FB5" w:rsidTr="002712BA">
        <w:tc>
          <w:tcPr>
            <w:tcW w:w="566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4</w:t>
            </w:r>
          </w:p>
        </w:tc>
        <w:tc>
          <w:tcPr>
            <w:tcW w:w="2742" w:type="dxa"/>
          </w:tcPr>
          <w:p w:rsidR="00216FB5" w:rsidRPr="00216FB5" w:rsidRDefault="00216FB5" w:rsidP="002712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i/>
                <w:sz w:val="16"/>
                <w:szCs w:val="16"/>
              </w:rPr>
            </w:pPr>
            <w:r w:rsidRPr="00216FB5">
              <w:rPr>
                <w:rFonts w:eastAsia="Calibri"/>
                <w:sz w:val="16"/>
                <w:szCs w:val="16"/>
              </w:rPr>
              <w:t>раздела «Часто задаваемые вопросы»</w:t>
            </w:r>
          </w:p>
        </w:tc>
        <w:tc>
          <w:tcPr>
            <w:tcW w:w="807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790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922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791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792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922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806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730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664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796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808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</w:tr>
      <w:tr w:rsidR="00216FB5" w:rsidRPr="00216FB5" w:rsidTr="002712BA">
        <w:tc>
          <w:tcPr>
            <w:tcW w:w="566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5</w:t>
            </w:r>
          </w:p>
        </w:tc>
        <w:tc>
          <w:tcPr>
            <w:tcW w:w="2742" w:type="dxa"/>
          </w:tcPr>
          <w:p w:rsidR="00216FB5" w:rsidRPr="00216FB5" w:rsidRDefault="00216FB5" w:rsidP="002712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216FB5">
              <w:rPr>
                <w:rFonts w:eastAsia="Calibri"/>
                <w:sz w:val="16"/>
                <w:szCs w:val="16"/>
              </w:rPr>
              <w:t xml:space="preserve">технической возможности выражения получателем услуг мнения о качестве условий оказания услуг образовательной организацией </w:t>
            </w:r>
          </w:p>
        </w:tc>
        <w:tc>
          <w:tcPr>
            <w:tcW w:w="807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790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922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791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792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922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806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730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664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796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808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</w:tr>
    </w:tbl>
    <w:p w:rsidR="00216FB5" w:rsidRDefault="00216FB5" w:rsidP="00216FB5">
      <w:pPr>
        <w:jc w:val="right"/>
        <w:rPr>
          <w:b/>
          <w:sz w:val="24"/>
          <w:szCs w:val="24"/>
        </w:rPr>
      </w:pPr>
    </w:p>
    <w:p w:rsidR="00216FB5" w:rsidRDefault="00216FB5" w:rsidP="00216FB5">
      <w:pPr>
        <w:jc w:val="right"/>
        <w:rPr>
          <w:b/>
          <w:sz w:val="24"/>
          <w:szCs w:val="24"/>
        </w:rPr>
      </w:pPr>
    </w:p>
    <w:p w:rsidR="00216FB5" w:rsidRDefault="00216FB5" w:rsidP="00216FB5">
      <w:pPr>
        <w:jc w:val="right"/>
        <w:rPr>
          <w:b/>
          <w:sz w:val="24"/>
          <w:szCs w:val="24"/>
        </w:rPr>
      </w:pPr>
    </w:p>
    <w:p w:rsidR="00216FB5" w:rsidRDefault="00216FB5" w:rsidP="00216FB5">
      <w:pPr>
        <w:jc w:val="right"/>
        <w:rPr>
          <w:b/>
          <w:sz w:val="24"/>
          <w:szCs w:val="24"/>
        </w:rPr>
      </w:pPr>
    </w:p>
    <w:p w:rsidR="00216FB5" w:rsidRDefault="00216FB5" w:rsidP="00216FB5">
      <w:pPr>
        <w:jc w:val="right"/>
        <w:rPr>
          <w:b/>
          <w:sz w:val="24"/>
          <w:szCs w:val="24"/>
        </w:rPr>
      </w:pPr>
    </w:p>
    <w:p w:rsidR="00216FB5" w:rsidRDefault="00216FB5" w:rsidP="00216FB5">
      <w:pPr>
        <w:jc w:val="right"/>
        <w:rPr>
          <w:b/>
          <w:sz w:val="24"/>
          <w:szCs w:val="24"/>
        </w:rPr>
      </w:pPr>
    </w:p>
    <w:p w:rsidR="00216FB5" w:rsidRDefault="00216FB5" w:rsidP="00216FB5">
      <w:pPr>
        <w:jc w:val="right"/>
        <w:rPr>
          <w:b/>
          <w:sz w:val="24"/>
          <w:szCs w:val="24"/>
        </w:rPr>
      </w:pPr>
    </w:p>
    <w:p w:rsidR="00216FB5" w:rsidRDefault="00216FB5" w:rsidP="00216FB5">
      <w:pPr>
        <w:jc w:val="right"/>
        <w:rPr>
          <w:b/>
          <w:sz w:val="24"/>
          <w:szCs w:val="24"/>
        </w:rPr>
      </w:pPr>
    </w:p>
    <w:p w:rsidR="00216FB5" w:rsidRDefault="00216FB5" w:rsidP="00216FB5">
      <w:pPr>
        <w:jc w:val="right"/>
        <w:rPr>
          <w:b/>
          <w:sz w:val="24"/>
          <w:szCs w:val="24"/>
        </w:rPr>
      </w:pPr>
    </w:p>
    <w:p w:rsidR="00216FB5" w:rsidRDefault="00216FB5" w:rsidP="00216FB5">
      <w:pPr>
        <w:jc w:val="right"/>
        <w:rPr>
          <w:b/>
          <w:sz w:val="24"/>
          <w:szCs w:val="24"/>
        </w:rPr>
      </w:pPr>
    </w:p>
    <w:p w:rsidR="00216FB5" w:rsidRDefault="00216FB5" w:rsidP="00216FB5">
      <w:pPr>
        <w:jc w:val="right"/>
        <w:rPr>
          <w:b/>
          <w:sz w:val="24"/>
          <w:szCs w:val="24"/>
        </w:rPr>
      </w:pPr>
    </w:p>
    <w:p w:rsidR="00216FB5" w:rsidRDefault="00216FB5" w:rsidP="00216FB5">
      <w:pPr>
        <w:jc w:val="right"/>
        <w:rPr>
          <w:b/>
          <w:sz w:val="24"/>
          <w:szCs w:val="24"/>
        </w:rPr>
      </w:pPr>
    </w:p>
    <w:p w:rsidR="00216FB5" w:rsidRDefault="00216FB5" w:rsidP="00216FB5">
      <w:pPr>
        <w:jc w:val="right"/>
        <w:rPr>
          <w:b/>
          <w:sz w:val="24"/>
          <w:szCs w:val="24"/>
        </w:rPr>
      </w:pPr>
      <w:r w:rsidRPr="00185C91">
        <w:rPr>
          <w:b/>
          <w:sz w:val="24"/>
          <w:szCs w:val="24"/>
        </w:rPr>
        <w:t>Таблица</w:t>
      </w:r>
    </w:p>
    <w:p w:rsidR="00216FB5" w:rsidRDefault="00216FB5" w:rsidP="00216FB5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185C91">
        <w:rPr>
          <w:b/>
          <w:sz w:val="24"/>
          <w:szCs w:val="24"/>
        </w:rPr>
        <w:t xml:space="preserve">Наличие на официальном сайте организации (учреждения) </w:t>
      </w:r>
    </w:p>
    <w:p w:rsidR="00216FB5" w:rsidRDefault="00216FB5" w:rsidP="00216FB5">
      <w:pPr>
        <w:ind w:firstLine="709"/>
        <w:jc w:val="right"/>
        <w:rPr>
          <w:b/>
          <w:sz w:val="24"/>
          <w:szCs w:val="24"/>
        </w:rPr>
      </w:pPr>
      <w:r w:rsidRPr="00185C91">
        <w:rPr>
          <w:b/>
          <w:sz w:val="24"/>
          <w:szCs w:val="24"/>
        </w:rPr>
        <w:t xml:space="preserve">информации о дистанционных способах обратной связи </w:t>
      </w:r>
    </w:p>
    <w:p w:rsidR="00216FB5" w:rsidRDefault="00216FB5" w:rsidP="00216FB5">
      <w:pPr>
        <w:ind w:firstLine="709"/>
        <w:jc w:val="right"/>
        <w:rPr>
          <w:b/>
          <w:sz w:val="24"/>
          <w:szCs w:val="24"/>
        </w:rPr>
      </w:pPr>
      <w:r w:rsidRPr="00185C91">
        <w:rPr>
          <w:b/>
          <w:sz w:val="24"/>
          <w:szCs w:val="24"/>
        </w:rPr>
        <w:t>и взаимодействия с получател</w:t>
      </w:r>
      <w:r>
        <w:rPr>
          <w:b/>
          <w:sz w:val="24"/>
          <w:szCs w:val="24"/>
        </w:rPr>
        <w:t>ями услуг и их функционирование»</w:t>
      </w:r>
    </w:p>
    <w:p w:rsidR="00216FB5" w:rsidRDefault="00216FB5" w:rsidP="00216FB5">
      <w:pPr>
        <w:ind w:firstLine="709"/>
        <w:jc w:val="right"/>
        <w:rPr>
          <w:b/>
          <w:sz w:val="24"/>
          <w:szCs w:val="24"/>
        </w:rPr>
      </w:pPr>
      <w:r w:rsidRPr="00185C9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окончание</w:t>
      </w:r>
      <w:r w:rsidRPr="00185C91">
        <w:rPr>
          <w:b/>
          <w:sz w:val="24"/>
          <w:szCs w:val="24"/>
        </w:rPr>
        <w:t>)</w:t>
      </w:r>
    </w:p>
    <w:p w:rsidR="00216FB5" w:rsidRPr="00BC5FE6" w:rsidRDefault="00216FB5" w:rsidP="00216FB5">
      <w:pPr>
        <w:ind w:firstLine="709"/>
        <w:jc w:val="right"/>
        <w:rPr>
          <w:b/>
          <w:sz w:val="24"/>
          <w:szCs w:val="24"/>
        </w:rPr>
      </w:pPr>
    </w:p>
    <w:tbl>
      <w:tblPr>
        <w:tblStyle w:val="a4"/>
        <w:tblW w:w="14742" w:type="dxa"/>
        <w:tblInd w:w="108" w:type="dxa"/>
        <w:tblLook w:val="04A0"/>
      </w:tblPr>
      <w:tblGrid>
        <w:gridCol w:w="566"/>
        <w:gridCol w:w="2745"/>
        <w:gridCol w:w="807"/>
        <w:gridCol w:w="790"/>
        <w:gridCol w:w="923"/>
        <w:gridCol w:w="791"/>
        <w:gridCol w:w="792"/>
        <w:gridCol w:w="923"/>
        <w:gridCol w:w="806"/>
        <w:gridCol w:w="798"/>
        <w:gridCol w:w="807"/>
        <w:gridCol w:w="797"/>
        <w:gridCol w:w="690"/>
        <w:gridCol w:w="974"/>
        <w:gridCol w:w="839"/>
        <w:gridCol w:w="694"/>
      </w:tblGrid>
      <w:tr w:rsidR="00216FB5" w:rsidRPr="00216FB5" w:rsidTr="002712BA">
        <w:trPr>
          <w:cantSplit/>
          <w:trHeight w:val="2436"/>
        </w:trPr>
        <w:tc>
          <w:tcPr>
            <w:tcW w:w="566" w:type="dxa"/>
          </w:tcPr>
          <w:p w:rsidR="00216FB5" w:rsidRPr="00216FB5" w:rsidRDefault="00216FB5" w:rsidP="002712BA">
            <w:pPr>
              <w:jc w:val="center"/>
              <w:rPr>
                <w:b/>
                <w:sz w:val="16"/>
                <w:szCs w:val="16"/>
              </w:rPr>
            </w:pPr>
            <w:r w:rsidRPr="00216FB5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216FB5">
              <w:rPr>
                <w:b/>
                <w:sz w:val="16"/>
                <w:szCs w:val="16"/>
              </w:rPr>
              <w:t>п</w:t>
            </w:r>
            <w:proofErr w:type="gramEnd"/>
            <w:r w:rsidRPr="00216FB5">
              <w:rPr>
                <w:b/>
                <w:sz w:val="16"/>
                <w:szCs w:val="16"/>
                <w:lang w:val="en-US"/>
              </w:rPr>
              <w:t>/</w:t>
            </w:r>
            <w:r w:rsidRPr="00216FB5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2745" w:type="dxa"/>
          </w:tcPr>
          <w:p w:rsidR="00216FB5" w:rsidRPr="00216FB5" w:rsidRDefault="00216FB5" w:rsidP="002712BA">
            <w:pPr>
              <w:jc w:val="both"/>
              <w:rPr>
                <w:b/>
                <w:sz w:val="16"/>
                <w:szCs w:val="16"/>
              </w:rPr>
            </w:pPr>
            <w:r w:rsidRPr="00216FB5">
              <w:rPr>
                <w:b/>
                <w:sz w:val="16"/>
                <w:szCs w:val="16"/>
              </w:rPr>
              <w:t>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807" w:type="dxa"/>
            <w:textDirection w:val="btLr"/>
          </w:tcPr>
          <w:p w:rsidR="00216FB5" w:rsidRPr="00216FB5" w:rsidRDefault="00216FB5" w:rsidP="002712BA">
            <w:pPr>
              <w:ind w:left="113" w:right="113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 xml:space="preserve">МКДОУ № 10 </w:t>
            </w:r>
          </w:p>
          <w:p w:rsidR="00216FB5" w:rsidRPr="00216FB5" w:rsidRDefault="00216FB5" w:rsidP="002712BA">
            <w:pPr>
              <w:ind w:left="113" w:right="113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г. Сегежи</w:t>
            </w:r>
          </w:p>
        </w:tc>
        <w:tc>
          <w:tcPr>
            <w:tcW w:w="790" w:type="dxa"/>
            <w:textDirection w:val="btLr"/>
          </w:tcPr>
          <w:p w:rsidR="00216FB5" w:rsidRPr="00216FB5" w:rsidRDefault="00216FB5" w:rsidP="002712BA">
            <w:pPr>
              <w:ind w:left="113" w:right="113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 xml:space="preserve">МКДОУ № 12 </w:t>
            </w:r>
          </w:p>
          <w:p w:rsidR="00216FB5" w:rsidRPr="00216FB5" w:rsidRDefault="00216FB5" w:rsidP="002712BA">
            <w:pPr>
              <w:ind w:left="113" w:right="113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г. Сегежи</w:t>
            </w:r>
          </w:p>
        </w:tc>
        <w:tc>
          <w:tcPr>
            <w:tcW w:w="923" w:type="dxa"/>
            <w:textDirection w:val="btLr"/>
          </w:tcPr>
          <w:p w:rsidR="00216FB5" w:rsidRPr="00216FB5" w:rsidRDefault="00216FB5" w:rsidP="002712BA">
            <w:pPr>
              <w:ind w:left="113" w:right="113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 xml:space="preserve">МКДОУ № 14 </w:t>
            </w:r>
          </w:p>
          <w:p w:rsidR="00216FB5" w:rsidRPr="00216FB5" w:rsidRDefault="00216FB5" w:rsidP="002712BA">
            <w:pPr>
              <w:ind w:left="113" w:right="113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г. Сегежи</w:t>
            </w:r>
          </w:p>
        </w:tc>
        <w:tc>
          <w:tcPr>
            <w:tcW w:w="791" w:type="dxa"/>
            <w:textDirection w:val="btLr"/>
          </w:tcPr>
          <w:p w:rsidR="00216FB5" w:rsidRPr="00216FB5" w:rsidRDefault="00216FB5" w:rsidP="002712BA">
            <w:pPr>
              <w:ind w:left="113" w:right="113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 xml:space="preserve">МКДОУ № 17 </w:t>
            </w:r>
          </w:p>
          <w:p w:rsidR="00216FB5" w:rsidRPr="00216FB5" w:rsidRDefault="00216FB5" w:rsidP="002712BA">
            <w:pPr>
              <w:ind w:left="113" w:right="113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г. Сегежи</w:t>
            </w:r>
          </w:p>
        </w:tc>
        <w:tc>
          <w:tcPr>
            <w:tcW w:w="792" w:type="dxa"/>
            <w:textDirection w:val="btLr"/>
          </w:tcPr>
          <w:p w:rsidR="00216FB5" w:rsidRPr="00216FB5" w:rsidRDefault="00216FB5" w:rsidP="002712BA">
            <w:pPr>
              <w:ind w:left="113" w:right="113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 xml:space="preserve">МКДОУ № 18 </w:t>
            </w:r>
          </w:p>
          <w:p w:rsidR="00216FB5" w:rsidRPr="00216FB5" w:rsidRDefault="00216FB5" w:rsidP="002712BA">
            <w:pPr>
              <w:ind w:left="113" w:right="113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г. Сегежи</w:t>
            </w:r>
          </w:p>
        </w:tc>
        <w:tc>
          <w:tcPr>
            <w:tcW w:w="923" w:type="dxa"/>
            <w:textDirection w:val="btLr"/>
          </w:tcPr>
          <w:p w:rsidR="00216FB5" w:rsidRPr="00216FB5" w:rsidRDefault="00216FB5" w:rsidP="002712BA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6FB5">
              <w:rPr>
                <w:color w:val="000000"/>
                <w:sz w:val="16"/>
                <w:szCs w:val="16"/>
              </w:rPr>
              <w:t xml:space="preserve">МКДОУ № 20 </w:t>
            </w:r>
          </w:p>
          <w:p w:rsidR="00216FB5" w:rsidRPr="00216FB5" w:rsidRDefault="00216FB5" w:rsidP="002712BA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6FB5">
              <w:rPr>
                <w:color w:val="000000"/>
                <w:sz w:val="16"/>
                <w:szCs w:val="16"/>
              </w:rPr>
              <w:t>г. Сегежи</w:t>
            </w:r>
          </w:p>
        </w:tc>
        <w:tc>
          <w:tcPr>
            <w:tcW w:w="806" w:type="dxa"/>
            <w:textDirection w:val="btLr"/>
          </w:tcPr>
          <w:p w:rsidR="00216FB5" w:rsidRPr="00216FB5" w:rsidRDefault="00216FB5" w:rsidP="002712BA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6FB5">
              <w:rPr>
                <w:color w:val="000000"/>
                <w:sz w:val="16"/>
                <w:szCs w:val="16"/>
              </w:rPr>
              <w:t xml:space="preserve">МКДОУ № 22 </w:t>
            </w:r>
          </w:p>
          <w:p w:rsidR="00216FB5" w:rsidRPr="00216FB5" w:rsidRDefault="00216FB5" w:rsidP="002712BA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6FB5">
              <w:rPr>
                <w:color w:val="000000"/>
                <w:sz w:val="16"/>
                <w:szCs w:val="16"/>
              </w:rPr>
              <w:t>г. Сегежи</w:t>
            </w:r>
          </w:p>
        </w:tc>
        <w:tc>
          <w:tcPr>
            <w:tcW w:w="798" w:type="dxa"/>
            <w:textDirection w:val="btLr"/>
          </w:tcPr>
          <w:p w:rsidR="00216FB5" w:rsidRPr="00216FB5" w:rsidRDefault="00216FB5" w:rsidP="002712BA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6FB5">
              <w:rPr>
                <w:color w:val="000000"/>
                <w:sz w:val="16"/>
                <w:szCs w:val="16"/>
              </w:rPr>
              <w:t>МКДОУ № 23</w:t>
            </w:r>
          </w:p>
        </w:tc>
        <w:tc>
          <w:tcPr>
            <w:tcW w:w="807" w:type="dxa"/>
            <w:textDirection w:val="btLr"/>
          </w:tcPr>
          <w:p w:rsidR="00216FB5" w:rsidRPr="00216FB5" w:rsidRDefault="00216FB5" w:rsidP="002712BA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6FB5">
              <w:rPr>
                <w:color w:val="000000"/>
                <w:sz w:val="16"/>
                <w:szCs w:val="16"/>
              </w:rPr>
              <w:t xml:space="preserve">МКДОУ № 3 </w:t>
            </w:r>
          </w:p>
          <w:p w:rsidR="00216FB5" w:rsidRPr="00216FB5" w:rsidRDefault="00216FB5" w:rsidP="002712BA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6FB5">
              <w:rPr>
                <w:color w:val="000000"/>
                <w:sz w:val="16"/>
                <w:szCs w:val="16"/>
              </w:rPr>
              <w:t>п. Надвоицы</w:t>
            </w:r>
          </w:p>
        </w:tc>
        <w:tc>
          <w:tcPr>
            <w:tcW w:w="797" w:type="dxa"/>
            <w:textDirection w:val="btLr"/>
          </w:tcPr>
          <w:p w:rsidR="00216FB5" w:rsidRPr="00216FB5" w:rsidRDefault="00216FB5" w:rsidP="002712BA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6FB5">
              <w:rPr>
                <w:color w:val="000000"/>
                <w:sz w:val="16"/>
                <w:szCs w:val="16"/>
              </w:rPr>
              <w:t xml:space="preserve">МКДОУ </w:t>
            </w:r>
          </w:p>
          <w:p w:rsidR="00216FB5" w:rsidRPr="00216FB5" w:rsidRDefault="00216FB5" w:rsidP="002712BA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6FB5">
              <w:rPr>
                <w:color w:val="000000"/>
                <w:sz w:val="16"/>
                <w:szCs w:val="16"/>
              </w:rPr>
              <w:t>дер. Каменный Бор</w:t>
            </w:r>
          </w:p>
        </w:tc>
        <w:tc>
          <w:tcPr>
            <w:tcW w:w="690" w:type="dxa"/>
            <w:textDirection w:val="btLr"/>
          </w:tcPr>
          <w:p w:rsidR="00216FB5" w:rsidRPr="00216FB5" w:rsidRDefault="00216FB5" w:rsidP="002712BA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6FB5">
              <w:rPr>
                <w:color w:val="000000"/>
                <w:sz w:val="16"/>
                <w:szCs w:val="16"/>
              </w:rPr>
              <w:t>МКОУ «ЦРО»</w:t>
            </w:r>
          </w:p>
        </w:tc>
        <w:tc>
          <w:tcPr>
            <w:tcW w:w="974" w:type="dxa"/>
            <w:textDirection w:val="btLr"/>
          </w:tcPr>
          <w:p w:rsidR="00216FB5" w:rsidRPr="00216FB5" w:rsidRDefault="00216FB5" w:rsidP="002712BA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6FB5">
              <w:rPr>
                <w:color w:val="000000"/>
                <w:sz w:val="16"/>
                <w:szCs w:val="16"/>
              </w:rPr>
              <w:t>МКОУ «СКО школа-интернат № 14 п. Надвоицы»</w:t>
            </w:r>
          </w:p>
        </w:tc>
        <w:tc>
          <w:tcPr>
            <w:tcW w:w="839" w:type="dxa"/>
            <w:textDirection w:val="btLr"/>
          </w:tcPr>
          <w:p w:rsidR="00216FB5" w:rsidRPr="00216FB5" w:rsidRDefault="00216FB5" w:rsidP="002712BA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6FB5">
              <w:rPr>
                <w:color w:val="000000"/>
                <w:sz w:val="16"/>
                <w:szCs w:val="16"/>
              </w:rPr>
              <w:t xml:space="preserve">МБОУ ДО «ДШИ </w:t>
            </w:r>
          </w:p>
          <w:p w:rsidR="00216FB5" w:rsidRPr="00216FB5" w:rsidRDefault="00216FB5" w:rsidP="002712BA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6FB5">
              <w:rPr>
                <w:color w:val="000000"/>
                <w:sz w:val="16"/>
                <w:szCs w:val="16"/>
              </w:rPr>
              <w:t>г. Сегежи»</w:t>
            </w:r>
          </w:p>
        </w:tc>
        <w:tc>
          <w:tcPr>
            <w:tcW w:w="694" w:type="dxa"/>
            <w:textDirection w:val="btLr"/>
          </w:tcPr>
          <w:p w:rsidR="00216FB5" w:rsidRPr="00216FB5" w:rsidRDefault="00216FB5" w:rsidP="002712BA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16FB5">
              <w:rPr>
                <w:color w:val="000000"/>
                <w:sz w:val="16"/>
                <w:szCs w:val="16"/>
              </w:rPr>
              <w:t xml:space="preserve">МБОУ ДО «ДШИ </w:t>
            </w:r>
            <w:proofErr w:type="spellStart"/>
            <w:r w:rsidRPr="00216FB5">
              <w:rPr>
                <w:color w:val="000000"/>
                <w:sz w:val="16"/>
                <w:szCs w:val="16"/>
              </w:rPr>
              <w:t>пгт</w:t>
            </w:r>
            <w:proofErr w:type="spellEnd"/>
            <w:r w:rsidRPr="00216FB5">
              <w:rPr>
                <w:color w:val="000000"/>
                <w:sz w:val="16"/>
                <w:szCs w:val="16"/>
              </w:rPr>
              <w:t>. Надвоицы»</w:t>
            </w:r>
          </w:p>
        </w:tc>
      </w:tr>
      <w:tr w:rsidR="00216FB5" w:rsidRPr="00216FB5" w:rsidTr="002712BA">
        <w:tc>
          <w:tcPr>
            <w:tcW w:w="566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1</w:t>
            </w:r>
          </w:p>
        </w:tc>
        <w:tc>
          <w:tcPr>
            <w:tcW w:w="2745" w:type="dxa"/>
          </w:tcPr>
          <w:p w:rsidR="00216FB5" w:rsidRPr="00216FB5" w:rsidRDefault="00216FB5" w:rsidP="002712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216FB5">
              <w:rPr>
                <w:rFonts w:eastAsia="Calibri"/>
                <w:sz w:val="16"/>
                <w:szCs w:val="16"/>
              </w:rPr>
              <w:t>телефона</w:t>
            </w:r>
          </w:p>
        </w:tc>
        <w:tc>
          <w:tcPr>
            <w:tcW w:w="807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790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923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791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792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923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806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798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807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797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690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974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839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694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</w:tr>
      <w:tr w:rsidR="00216FB5" w:rsidRPr="00216FB5" w:rsidTr="002712BA">
        <w:tc>
          <w:tcPr>
            <w:tcW w:w="566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2</w:t>
            </w:r>
          </w:p>
        </w:tc>
        <w:tc>
          <w:tcPr>
            <w:tcW w:w="2745" w:type="dxa"/>
          </w:tcPr>
          <w:p w:rsidR="00216FB5" w:rsidRPr="00216FB5" w:rsidRDefault="00216FB5" w:rsidP="002712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16"/>
                <w:szCs w:val="16"/>
              </w:rPr>
            </w:pPr>
            <w:r w:rsidRPr="00216FB5">
              <w:rPr>
                <w:rFonts w:eastAsia="Calibri"/>
                <w:sz w:val="16"/>
                <w:szCs w:val="16"/>
              </w:rPr>
              <w:t>электронной почты</w:t>
            </w:r>
          </w:p>
        </w:tc>
        <w:tc>
          <w:tcPr>
            <w:tcW w:w="807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790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923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791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792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923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806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798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807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797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690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974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839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694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</w:tr>
      <w:tr w:rsidR="00216FB5" w:rsidRPr="00216FB5" w:rsidTr="002712BA">
        <w:tc>
          <w:tcPr>
            <w:tcW w:w="566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3</w:t>
            </w:r>
          </w:p>
        </w:tc>
        <w:tc>
          <w:tcPr>
            <w:tcW w:w="2745" w:type="dxa"/>
          </w:tcPr>
          <w:p w:rsidR="00216FB5" w:rsidRPr="00216FB5" w:rsidRDefault="00216FB5" w:rsidP="002712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216FB5">
              <w:rPr>
                <w:rFonts w:eastAsia="Calibri"/>
                <w:sz w:val="16"/>
                <w:szCs w:val="16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807" w:type="dxa"/>
          </w:tcPr>
          <w:p w:rsidR="00216FB5" w:rsidRPr="00216FB5" w:rsidRDefault="00216FB5" w:rsidP="002712BA">
            <w:pPr>
              <w:tabs>
                <w:tab w:val="left" w:pos="276"/>
                <w:tab w:val="center" w:pos="459"/>
              </w:tabs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790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923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791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792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923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806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798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807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797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690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974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да</w:t>
            </w:r>
          </w:p>
        </w:tc>
        <w:tc>
          <w:tcPr>
            <w:tcW w:w="839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694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</w:tr>
      <w:tr w:rsidR="00216FB5" w:rsidRPr="00216FB5" w:rsidTr="002712BA">
        <w:tc>
          <w:tcPr>
            <w:tcW w:w="566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4</w:t>
            </w:r>
          </w:p>
        </w:tc>
        <w:tc>
          <w:tcPr>
            <w:tcW w:w="2745" w:type="dxa"/>
          </w:tcPr>
          <w:p w:rsidR="00216FB5" w:rsidRPr="00216FB5" w:rsidRDefault="00216FB5" w:rsidP="002712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sz w:val="16"/>
                <w:szCs w:val="16"/>
              </w:rPr>
            </w:pPr>
            <w:r w:rsidRPr="00216FB5">
              <w:rPr>
                <w:rFonts w:eastAsia="Calibri"/>
                <w:sz w:val="16"/>
                <w:szCs w:val="16"/>
              </w:rPr>
              <w:t>раздела «Часто задаваемые вопросы»</w:t>
            </w:r>
          </w:p>
        </w:tc>
        <w:tc>
          <w:tcPr>
            <w:tcW w:w="807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790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923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791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792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923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806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798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797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690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974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839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694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</w:tr>
      <w:tr w:rsidR="00216FB5" w:rsidRPr="00216FB5" w:rsidTr="002712BA">
        <w:tc>
          <w:tcPr>
            <w:tcW w:w="566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5</w:t>
            </w:r>
          </w:p>
        </w:tc>
        <w:tc>
          <w:tcPr>
            <w:tcW w:w="2745" w:type="dxa"/>
          </w:tcPr>
          <w:p w:rsidR="00216FB5" w:rsidRPr="00216FB5" w:rsidRDefault="00216FB5" w:rsidP="002712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216FB5">
              <w:rPr>
                <w:rFonts w:eastAsia="Calibri"/>
                <w:sz w:val="16"/>
                <w:szCs w:val="16"/>
              </w:rPr>
              <w:t xml:space="preserve">технической возможности выражения получателем услуг мнения о качестве условий оказания услуг образовательной организацией </w:t>
            </w:r>
          </w:p>
        </w:tc>
        <w:tc>
          <w:tcPr>
            <w:tcW w:w="807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790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923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791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792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923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806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798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797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690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974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839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  <w:tc>
          <w:tcPr>
            <w:tcW w:w="694" w:type="dxa"/>
          </w:tcPr>
          <w:p w:rsidR="00216FB5" w:rsidRPr="00216FB5" w:rsidRDefault="00216FB5" w:rsidP="002712BA">
            <w:pPr>
              <w:jc w:val="center"/>
              <w:rPr>
                <w:sz w:val="16"/>
                <w:szCs w:val="16"/>
              </w:rPr>
            </w:pPr>
            <w:r w:rsidRPr="00216FB5">
              <w:rPr>
                <w:sz w:val="16"/>
                <w:szCs w:val="16"/>
              </w:rPr>
              <w:t>нет</w:t>
            </w:r>
          </w:p>
        </w:tc>
      </w:tr>
    </w:tbl>
    <w:p w:rsidR="00216FB5" w:rsidRDefault="00216FB5" w:rsidP="00216FB5"/>
    <w:p w:rsidR="00216FB5" w:rsidRDefault="00216FB5" w:rsidP="00216FB5">
      <w:pPr>
        <w:jc w:val="both"/>
        <w:rPr>
          <w:sz w:val="28"/>
          <w:szCs w:val="28"/>
        </w:rPr>
      </w:pPr>
    </w:p>
    <w:p w:rsidR="00216FB5" w:rsidRDefault="00216FB5" w:rsidP="00216FB5">
      <w:pPr>
        <w:jc w:val="both"/>
        <w:rPr>
          <w:sz w:val="28"/>
          <w:szCs w:val="28"/>
        </w:rPr>
        <w:sectPr w:rsidR="00216FB5" w:rsidSect="002712BA">
          <w:pgSz w:w="16838" w:h="11906" w:orient="landscape"/>
          <w:pgMar w:top="1134" w:right="1134" w:bottom="991" w:left="1134" w:header="708" w:footer="596" w:gutter="0"/>
          <w:cols w:space="708"/>
          <w:docGrid w:linePitch="360"/>
        </w:sectPr>
      </w:pPr>
    </w:p>
    <w:p w:rsidR="00216FB5" w:rsidRDefault="00216FB5" w:rsidP="00B04702">
      <w:pPr>
        <w:rPr>
          <w:rFonts w:eastAsia="Times New Roman"/>
          <w:sz w:val="24"/>
          <w:szCs w:val="24"/>
        </w:rPr>
      </w:pPr>
    </w:p>
    <w:p w:rsidR="00BB5F4E" w:rsidRPr="00BB5F4E" w:rsidRDefault="00BB5F4E" w:rsidP="00BB5F4E">
      <w:pPr>
        <w:ind w:left="260"/>
        <w:rPr>
          <w:rFonts w:eastAsia="Times New Roman"/>
          <w:sz w:val="24"/>
          <w:szCs w:val="24"/>
        </w:rPr>
      </w:pPr>
    </w:p>
    <w:p w:rsidR="00BB5F4E" w:rsidRPr="00BB5F4E" w:rsidRDefault="00BB5F4E" w:rsidP="00BB5F4E">
      <w:pPr>
        <w:ind w:left="620"/>
        <w:rPr>
          <w:sz w:val="24"/>
          <w:szCs w:val="24"/>
        </w:rPr>
      </w:pPr>
      <w:r w:rsidRPr="00BB5F4E">
        <w:rPr>
          <w:rFonts w:eastAsia="Times New Roman"/>
          <w:b/>
          <w:bCs/>
          <w:sz w:val="24"/>
          <w:szCs w:val="24"/>
          <w:u w:val="single"/>
        </w:rPr>
        <w:t>Выводы по результатам оценки сайтов ОО</w:t>
      </w:r>
    </w:p>
    <w:p w:rsidR="00BB5F4E" w:rsidRPr="00BB5F4E" w:rsidRDefault="00BB5F4E" w:rsidP="00BB5F4E">
      <w:pPr>
        <w:spacing w:line="306" w:lineRule="exact"/>
        <w:rPr>
          <w:sz w:val="24"/>
          <w:szCs w:val="24"/>
        </w:rPr>
      </w:pPr>
    </w:p>
    <w:p w:rsidR="00BB5F4E" w:rsidRPr="00BB5F4E" w:rsidRDefault="006915EC" w:rsidP="003463B7">
      <w:pPr>
        <w:tabs>
          <w:tab w:val="left" w:pos="900"/>
        </w:tabs>
        <w:spacing w:line="237" w:lineRule="auto"/>
        <w:ind w:left="2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</w:p>
    <w:p w:rsidR="00BB5F4E" w:rsidRPr="00BB5F4E" w:rsidRDefault="00BB5F4E" w:rsidP="003463B7">
      <w:pPr>
        <w:spacing w:line="14" w:lineRule="exact"/>
        <w:ind w:firstLine="24"/>
        <w:rPr>
          <w:rFonts w:eastAsia="Times New Roman"/>
          <w:sz w:val="24"/>
          <w:szCs w:val="24"/>
        </w:rPr>
      </w:pPr>
    </w:p>
    <w:p w:rsidR="00BB5F4E" w:rsidRPr="00BB5F4E" w:rsidRDefault="003463B7" w:rsidP="003463B7">
      <w:pPr>
        <w:spacing w:line="236" w:lineRule="auto"/>
        <w:ind w:firstLine="24"/>
        <w:jc w:val="both"/>
        <w:rPr>
          <w:rFonts w:eastAsia="Times New Roman"/>
          <w:sz w:val="24"/>
          <w:szCs w:val="24"/>
        </w:rPr>
      </w:pPr>
      <w:r w:rsidRPr="006915EC">
        <w:rPr>
          <w:rFonts w:eastAsia="Times New Roman"/>
          <w:bCs/>
          <w:iCs/>
          <w:sz w:val="24"/>
          <w:szCs w:val="24"/>
        </w:rPr>
        <w:t xml:space="preserve">       </w:t>
      </w:r>
      <w:r w:rsidR="006915EC" w:rsidRPr="006915EC">
        <w:rPr>
          <w:rFonts w:eastAsia="Times New Roman"/>
          <w:bCs/>
          <w:iCs/>
          <w:sz w:val="24"/>
          <w:szCs w:val="24"/>
        </w:rPr>
        <w:t>Н</w:t>
      </w:r>
      <w:r w:rsidR="00797C9C" w:rsidRPr="006915EC">
        <w:rPr>
          <w:rFonts w:eastAsia="Times New Roman"/>
          <w:sz w:val="24"/>
          <w:szCs w:val="24"/>
        </w:rPr>
        <w:t>а</w:t>
      </w:r>
      <w:r w:rsidR="00797C9C">
        <w:rPr>
          <w:rFonts w:eastAsia="Times New Roman"/>
          <w:sz w:val="24"/>
          <w:szCs w:val="24"/>
        </w:rPr>
        <w:t xml:space="preserve"> </w:t>
      </w:r>
      <w:r w:rsidR="00216FB5">
        <w:rPr>
          <w:rFonts w:eastAsia="Times New Roman"/>
          <w:sz w:val="24"/>
          <w:szCs w:val="24"/>
        </w:rPr>
        <w:t xml:space="preserve">обследованных сайтах </w:t>
      </w:r>
      <w:r w:rsidR="00BB5F4E" w:rsidRPr="00BB5F4E">
        <w:rPr>
          <w:rFonts w:eastAsia="Times New Roman"/>
          <w:sz w:val="24"/>
          <w:szCs w:val="24"/>
        </w:rPr>
        <w:t>достаточно представлена</w:t>
      </w:r>
      <w:r w:rsidR="00BB5F4E" w:rsidRPr="00BB5F4E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="00BB5F4E" w:rsidRPr="00BB5F4E">
        <w:rPr>
          <w:rFonts w:eastAsia="Times New Roman"/>
          <w:sz w:val="24"/>
          <w:szCs w:val="24"/>
        </w:rPr>
        <w:t xml:space="preserve">информация об оказываемых услугах, </w:t>
      </w:r>
      <w:r w:rsidR="00216FB5">
        <w:rPr>
          <w:rFonts w:eastAsia="Times New Roman"/>
          <w:sz w:val="24"/>
          <w:szCs w:val="24"/>
        </w:rPr>
        <w:t xml:space="preserve">при этом, </w:t>
      </w:r>
      <w:r w:rsidR="00BB5F4E" w:rsidRPr="00BB5F4E">
        <w:rPr>
          <w:rFonts w:eastAsia="Times New Roman"/>
          <w:sz w:val="24"/>
          <w:szCs w:val="24"/>
        </w:rPr>
        <w:t>в полной мере не используются возможности обратной связи пользователей с администрацией и педагогами ОО.</w:t>
      </w:r>
      <w:r w:rsidR="0001753D">
        <w:rPr>
          <w:rFonts w:eastAsia="Times New Roman"/>
          <w:sz w:val="24"/>
          <w:szCs w:val="24"/>
        </w:rPr>
        <w:t xml:space="preserve"> </w:t>
      </w:r>
    </w:p>
    <w:p w:rsidR="007F2A51" w:rsidRPr="00216FB5" w:rsidRDefault="003463B7" w:rsidP="007F2A51">
      <w:pPr>
        <w:rPr>
          <w:rFonts w:eastAsia="Times New Roman"/>
          <w:b/>
          <w:sz w:val="24"/>
          <w:szCs w:val="24"/>
        </w:rPr>
      </w:pPr>
      <w:r w:rsidRPr="003463B7">
        <w:rPr>
          <w:rFonts w:eastAsia="Times New Roman"/>
          <w:sz w:val="24"/>
          <w:szCs w:val="24"/>
        </w:rPr>
        <w:t xml:space="preserve">    </w:t>
      </w:r>
      <w:r w:rsidRPr="00216FB5">
        <w:rPr>
          <w:rFonts w:eastAsia="Times New Roman"/>
          <w:b/>
          <w:sz w:val="24"/>
          <w:szCs w:val="24"/>
        </w:rPr>
        <w:t xml:space="preserve">Рекомендации: </w:t>
      </w:r>
    </w:p>
    <w:p w:rsidR="003463B7" w:rsidRPr="003463B7" w:rsidRDefault="003463B7" w:rsidP="003463B7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3463B7">
        <w:rPr>
          <w:rFonts w:eastAsia="Calibri"/>
          <w:sz w:val="24"/>
          <w:szCs w:val="24"/>
          <w:lang w:eastAsia="en-US"/>
        </w:rPr>
        <w:t>1. Важно системно актуализировать информацию об административном и педагогическом составе на официальном сайте организации.</w:t>
      </w:r>
    </w:p>
    <w:p w:rsidR="003463B7" w:rsidRPr="003463B7" w:rsidRDefault="003463B7" w:rsidP="003463B7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3463B7">
        <w:rPr>
          <w:rFonts w:eastAsia="Calibri"/>
          <w:sz w:val="24"/>
          <w:szCs w:val="24"/>
          <w:lang w:eastAsia="en-US"/>
        </w:rPr>
        <w:t>2. Значимо администрации Организации определить в рабочем графике время для приёма контрольных звонков – обращений (жалоб) получателей услуг (обеспечивается возможность получения обратной связи, оперативного принятия необходимых управленческих решений).</w:t>
      </w:r>
    </w:p>
    <w:p w:rsidR="003463B7" w:rsidRPr="003463B7" w:rsidRDefault="003463B7" w:rsidP="003463B7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3463B7">
        <w:rPr>
          <w:rFonts w:eastAsia="Calibri"/>
          <w:sz w:val="24"/>
          <w:szCs w:val="24"/>
          <w:lang w:eastAsia="en-US"/>
        </w:rPr>
        <w:t>3. Полезно определить порядок (правила, рекомендации) реагирования на обращения, консультирования граждан по телефону, с использование электронных сервисов об актуальной для них информации для всех структурных подразделений организации.</w:t>
      </w:r>
    </w:p>
    <w:p w:rsidR="003463B7" w:rsidRPr="003463B7" w:rsidRDefault="003463B7" w:rsidP="003463B7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3463B7">
        <w:rPr>
          <w:rFonts w:eastAsia="Calibri"/>
          <w:sz w:val="24"/>
          <w:szCs w:val="24"/>
          <w:lang w:eastAsia="en-US"/>
        </w:rPr>
        <w:t>4. Необходимо создать условия в помещениях Организации для беспрепятственного доступа к сети Интернет всех работников и родителей (законных представителей) обучающихся (далее – получатели услуг).</w:t>
      </w:r>
    </w:p>
    <w:p w:rsidR="003463B7" w:rsidRPr="003463B7" w:rsidRDefault="003463B7" w:rsidP="003463B7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3463B7">
        <w:rPr>
          <w:rFonts w:eastAsia="Calibri"/>
          <w:sz w:val="24"/>
          <w:szCs w:val="24"/>
          <w:lang w:eastAsia="en-US"/>
        </w:rPr>
        <w:t>5. Полезно использовать разнообразные информационные ресурсы Организации и организаций-партнёров с целью системного распространения информации об условиях деятельности организации.</w:t>
      </w:r>
    </w:p>
    <w:p w:rsidR="003463B7" w:rsidRPr="003463B7" w:rsidRDefault="00216FB5" w:rsidP="003463B7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</w:t>
      </w:r>
      <w:r w:rsidR="003463B7" w:rsidRPr="003463B7">
        <w:rPr>
          <w:rFonts w:eastAsia="Calibri"/>
          <w:sz w:val="24"/>
          <w:szCs w:val="24"/>
          <w:lang w:eastAsia="en-US"/>
        </w:rPr>
        <w:t>. Значимо активизировать работу сотрудников по созданию и распространению информационных материалов (на электронных и бумажных носителях) для получателей по важным для них вопросам.</w:t>
      </w:r>
    </w:p>
    <w:p w:rsidR="003463B7" w:rsidRPr="003463B7" w:rsidRDefault="00216FB5" w:rsidP="003463B7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</w:t>
      </w:r>
      <w:r w:rsidR="003463B7" w:rsidRPr="003463B7">
        <w:rPr>
          <w:rFonts w:eastAsia="Calibri"/>
          <w:sz w:val="24"/>
          <w:szCs w:val="24"/>
          <w:lang w:eastAsia="en-US"/>
        </w:rPr>
        <w:t>. Ценно для получателей услуг, не имеющих доступа к сети Интернет дублировать основную информацию официального сайта Организации в форме информационного листа или буклета (в целом по организации и отдельно по каждой группе).</w:t>
      </w:r>
    </w:p>
    <w:p w:rsidR="003463B7" w:rsidRPr="003463B7" w:rsidRDefault="00216FB5" w:rsidP="003463B7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8</w:t>
      </w:r>
      <w:r w:rsidR="003463B7" w:rsidRPr="003463B7">
        <w:rPr>
          <w:rFonts w:eastAsia="Calibri"/>
          <w:sz w:val="24"/>
          <w:szCs w:val="24"/>
          <w:lang w:eastAsia="en-US"/>
        </w:rPr>
        <w:t>. Значимо определить время для ежедневного приёма звонков («горячая линия») для дежурного администратора.</w:t>
      </w:r>
    </w:p>
    <w:p w:rsidR="003463B7" w:rsidRPr="003463B7" w:rsidRDefault="00216FB5" w:rsidP="003463B7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9</w:t>
      </w:r>
      <w:r w:rsidR="003463B7" w:rsidRPr="003463B7">
        <w:rPr>
          <w:rFonts w:eastAsia="Calibri"/>
          <w:sz w:val="24"/>
          <w:szCs w:val="24"/>
          <w:lang w:eastAsia="en-US"/>
        </w:rPr>
        <w:t>. Ценно разработать алгоритм фиксации (регистрации) звонков (обращений), поступающих напрямую к сотрудникам Организации, и реагирования на них.</w:t>
      </w:r>
    </w:p>
    <w:p w:rsidR="003463B7" w:rsidRPr="003463B7" w:rsidRDefault="00216FB5" w:rsidP="003463B7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10</w:t>
      </w:r>
      <w:r w:rsidR="003463B7" w:rsidRPr="003463B7">
        <w:rPr>
          <w:rFonts w:eastAsia="Calibri"/>
          <w:sz w:val="24"/>
          <w:szCs w:val="24"/>
          <w:lang w:eastAsia="en-US"/>
        </w:rPr>
        <w:t>. Важно создать условия для обеспечения возможности получения обратной связи в ответ на обращение граждан (результатов рассмотрения жалоб) на официальном сайте Организации.</w:t>
      </w:r>
    </w:p>
    <w:p w:rsidR="003463B7" w:rsidRPr="003463B7" w:rsidRDefault="00216FB5" w:rsidP="003463B7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11</w:t>
      </w:r>
      <w:r w:rsidR="003463B7" w:rsidRPr="003463B7">
        <w:rPr>
          <w:rFonts w:eastAsia="Calibri"/>
          <w:sz w:val="24"/>
          <w:szCs w:val="24"/>
          <w:lang w:eastAsia="en-US"/>
        </w:rPr>
        <w:t xml:space="preserve">. Полезно создать и распространить пошаговую (поэтапную) инструкцию для получателей услуг для размещения ими запроса/обращение/подачи жалобы в организацию на официальном сайте организации (с использованием скриншота) и другом информационном пространстве организации – стендовая информация, </w:t>
      </w:r>
      <w:proofErr w:type="spellStart"/>
      <w:r w:rsidR="003463B7" w:rsidRPr="003463B7">
        <w:rPr>
          <w:rFonts w:eastAsia="Calibri"/>
          <w:sz w:val="24"/>
          <w:szCs w:val="24"/>
          <w:lang w:eastAsia="en-US"/>
        </w:rPr>
        <w:t>флаеры</w:t>
      </w:r>
      <w:proofErr w:type="spellEnd"/>
      <w:r w:rsidR="003463B7" w:rsidRPr="003463B7">
        <w:rPr>
          <w:rFonts w:eastAsia="Calibri"/>
          <w:sz w:val="24"/>
          <w:szCs w:val="24"/>
          <w:lang w:eastAsia="en-US"/>
        </w:rPr>
        <w:t>, буклеты и др.</w:t>
      </w:r>
    </w:p>
    <w:p w:rsidR="00BB5F4E" w:rsidRPr="00BB5F4E" w:rsidRDefault="00BB5F4E" w:rsidP="00BB5F4E">
      <w:pPr>
        <w:tabs>
          <w:tab w:val="left" w:pos="980"/>
        </w:tabs>
        <w:spacing w:line="238" w:lineRule="auto"/>
        <w:ind w:left="980"/>
        <w:jc w:val="both"/>
        <w:rPr>
          <w:rFonts w:ascii="Symbol" w:eastAsia="Symbol" w:hAnsi="Symbol" w:cs="Symbol"/>
          <w:sz w:val="24"/>
          <w:szCs w:val="24"/>
        </w:rPr>
      </w:pPr>
    </w:p>
    <w:p w:rsidR="00BB5F4E" w:rsidRPr="00BB5F4E" w:rsidRDefault="00BB5F4E" w:rsidP="00131D81">
      <w:pPr>
        <w:tabs>
          <w:tab w:val="left" w:pos="980"/>
        </w:tabs>
        <w:spacing w:line="238" w:lineRule="auto"/>
        <w:jc w:val="both"/>
        <w:rPr>
          <w:rFonts w:ascii="Symbol" w:eastAsia="Symbol" w:hAnsi="Symbol" w:cs="Symbol"/>
          <w:sz w:val="26"/>
          <w:szCs w:val="26"/>
        </w:rPr>
        <w:sectPr w:rsidR="00BB5F4E" w:rsidRPr="00BB5F4E">
          <w:pgSz w:w="11900" w:h="16838"/>
          <w:pgMar w:top="1106" w:right="726" w:bottom="419" w:left="1440" w:header="0" w:footer="0" w:gutter="0"/>
          <w:cols w:space="720" w:equalWidth="0">
            <w:col w:w="9740"/>
          </w:cols>
        </w:sectPr>
      </w:pPr>
    </w:p>
    <w:p w:rsidR="00605FA4" w:rsidRDefault="00605FA4">
      <w:pPr>
        <w:spacing w:line="299" w:lineRule="exact"/>
        <w:rPr>
          <w:sz w:val="20"/>
          <w:szCs w:val="20"/>
        </w:rPr>
      </w:pPr>
    </w:p>
    <w:p w:rsidR="00131D81" w:rsidRDefault="00131D81">
      <w:pPr>
        <w:spacing w:line="248" w:lineRule="auto"/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131D81" w:rsidRDefault="00131D81">
      <w:pPr>
        <w:spacing w:line="248" w:lineRule="auto"/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605FA4" w:rsidRDefault="003912CE">
      <w:pPr>
        <w:spacing w:line="248" w:lineRule="auto"/>
        <w:ind w:right="-23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2. </w:t>
      </w:r>
      <w:r w:rsidR="00A178EB">
        <w:rPr>
          <w:rFonts w:eastAsia="Times New Roman"/>
          <w:b/>
          <w:bCs/>
          <w:sz w:val="24"/>
          <w:szCs w:val="24"/>
        </w:rPr>
        <w:t>Результаты</w:t>
      </w:r>
      <w:r w:rsidR="0004227B" w:rsidRPr="00797C9C">
        <w:rPr>
          <w:rFonts w:eastAsia="Times New Roman"/>
          <w:b/>
          <w:bCs/>
          <w:sz w:val="24"/>
          <w:szCs w:val="24"/>
        </w:rPr>
        <w:t xml:space="preserve"> оценки комфортности условий и доступности получения в образовательной организации услуг,</w:t>
      </w:r>
      <w:r w:rsidR="00216FB5">
        <w:rPr>
          <w:rFonts w:eastAsia="Times New Roman"/>
          <w:b/>
          <w:bCs/>
          <w:sz w:val="24"/>
          <w:szCs w:val="24"/>
        </w:rPr>
        <w:t xml:space="preserve"> в том числе время ожидания предоставления</w:t>
      </w:r>
    </w:p>
    <w:p w:rsidR="003C43FF" w:rsidRPr="00797C9C" w:rsidRDefault="003C43FF">
      <w:pPr>
        <w:spacing w:line="248" w:lineRule="auto"/>
        <w:ind w:right="-239"/>
        <w:jc w:val="center"/>
        <w:rPr>
          <w:sz w:val="24"/>
          <w:szCs w:val="24"/>
        </w:rPr>
      </w:pPr>
    </w:p>
    <w:p w:rsidR="003C43FF" w:rsidRPr="003C43FF" w:rsidRDefault="003C43FF" w:rsidP="003C43F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6915EC">
        <w:rPr>
          <w:rFonts w:eastAsia="Calibri"/>
          <w:sz w:val="24"/>
          <w:szCs w:val="24"/>
          <w:lang w:eastAsia="en-US"/>
        </w:rPr>
        <w:t xml:space="preserve">          </w:t>
      </w:r>
      <w:r w:rsidRPr="003C43FF">
        <w:rPr>
          <w:rFonts w:eastAsia="Calibri"/>
          <w:sz w:val="24"/>
          <w:szCs w:val="24"/>
          <w:lang w:eastAsia="en-US"/>
        </w:rPr>
        <w:t xml:space="preserve">Развитие </w:t>
      </w:r>
      <w:proofErr w:type="gramStart"/>
      <w:r w:rsidRPr="003C43FF">
        <w:rPr>
          <w:rFonts w:eastAsia="Calibri"/>
          <w:sz w:val="24"/>
          <w:szCs w:val="24"/>
          <w:lang w:eastAsia="en-US"/>
        </w:rPr>
        <w:t>потенциала комфортности условий предоставления услуг</w:t>
      </w:r>
      <w:proofErr w:type="gramEnd"/>
      <w:r w:rsidRPr="003C43FF">
        <w:rPr>
          <w:rFonts w:eastAsia="Calibri"/>
          <w:sz w:val="24"/>
          <w:szCs w:val="24"/>
          <w:lang w:eastAsia="en-US"/>
        </w:rPr>
        <w:t xml:space="preserve"> является существенной составляющей обеспечения качества деятельности организации, осуществляющей образовательную деятельность.</w:t>
      </w:r>
    </w:p>
    <w:p w:rsidR="003C43FF" w:rsidRPr="003C43FF" w:rsidRDefault="003C43FF" w:rsidP="003C43F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6915EC">
        <w:rPr>
          <w:rFonts w:eastAsia="Calibri"/>
          <w:sz w:val="24"/>
          <w:szCs w:val="24"/>
          <w:lang w:eastAsia="en-US"/>
        </w:rPr>
        <w:t xml:space="preserve">        </w:t>
      </w:r>
      <w:r w:rsidRPr="003C43FF">
        <w:rPr>
          <w:rFonts w:eastAsia="Calibri"/>
          <w:sz w:val="24"/>
          <w:szCs w:val="24"/>
          <w:lang w:eastAsia="en-US"/>
        </w:rPr>
        <w:t xml:space="preserve"> В рамках независимой оценки качества изучение, анализ и обобщение уровня комфортности условий, в которых осуществляется образовательная деятельность, рассматривалось по следующим показателям:</w:t>
      </w:r>
    </w:p>
    <w:p w:rsidR="00216FB5" w:rsidRDefault="00216FB5" w:rsidP="00BD0CAA">
      <w:pPr>
        <w:spacing w:line="234" w:lineRule="auto"/>
        <w:ind w:right="280" w:firstLine="360"/>
        <w:jc w:val="both"/>
        <w:rPr>
          <w:rFonts w:eastAsia="Calibri"/>
          <w:i/>
          <w:sz w:val="24"/>
          <w:szCs w:val="24"/>
          <w:lang w:eastAsia="en-US"/>
        </w:rPr>
      </w:pPr>
      <w:r w:rsidRPr="00216FB5">
        <w:rPr>
          <w:rFonts w:eastAsia="Calibri"/>
          <w:i/>
          <w:sz w:val="24"/>
          <w:szCs w:val="24"/>
          <w:lang w:eastAsia="en-US"/>
        </w:rPr>
        <w:t>2.1 Обеспечени</w:t>
      </w:r>
      <w:r>
        <w:rPr>
          <w:rFonts w:eastAsia="Calibri"/>
          <w:i/>
          <w:sz w:val="24"/>
          <w:szCs w:val="24"/>
          <w:lang w:eastAsia="en-US"/>
        </w:rPr>
        <w:t>е в организации</w:t>
      </w:r>
      <w:r w:rsidRPr="00216FB5">
        <w:rPr>
          <w:rFonts w:eastAsia="Calibri"/>
          <w:i/>
          <w:sz w:val="24"/>
          <w:szCs w:val="24"/>
          <w:lang w:eastAsia="en-US"/>
        </w:rPr>
        <w:t xml:space="preserve"> комфортных условий предоставления услуг</w:t>
      </w:r>
    </w:p>
    <w:p w:rsidR="00216FB5" w:rsidRDefault="00216FB5" w:rsidP="00BD0CAA">
      <w:pPr>
        <w:spacing w:line="234" w:lineRule="auto"/>
        <w:ind w:right="280" w:firstLine="360"/>
        <w:jc w:val="both"/>
        <w:rPr>
          <w:rFonts w:eastAsia="Calibri"/>
          <w:i/>
          <w:sz w:val="24"/>
          <w:szCs w:val="24"/>
          <w:lang w:eastAsia="en-US"/>
        </w:rPr>
      </w:pPr>
      <w:r w:rsidRPr="00216FB5">
        <w:rPr>
          <w:rFonts w:eastAsia="Calibri"/>
          <w:i/>
          <w:sz w:val="24"/>
          <w:szCs w:val="24"/>
          <w:lang w:eastAsia="en-US"/>
        </w:rPr>
        <w:t>2.1.1 - Наличие комфортных условий для предоставления услуг, например: наличие комфортной зоны отдыха</w:t>
      </w:r>
    </w:p>
    <w:p w:rsidR="00216FB5" w:rsidRDefault="00216FB5" w:rsidP="00BD0CAA">
      <w:pPr>
        <w:spacing w:line="234" w:lineRule="auto"/>
        <w:ind w:right="280" w:firstLine="360"/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2.2</w:t>
      </w:r>
      <w:r w:rsidRPr="00216FB5">
        <w:rPr>
          <w:rFonts w:eastAsia="Calibri"/>
          <w:i/>
          <w:sz w:val="24"/>
          <w:szCs w:val="24"/>
          <w:lang w:eastAsia="en-US"/>
        </w:rPr>
        <w:t xml:space="preserve"> Доля получателей услуг удовлетворенных комфортностью предоставления усл</w:t>
      </w:r>
      <w:r>
        <w:rPr>
          <w:rFonts w:eastAsia="Calibri"/>
          <w:i/>
          <w:sz w:val="24"/>
          <w:szCs w:val="24"/>
          <w:lang w:eastAsia="en-US"/>
        </w:rPr>
        <w:t>уг организацией.</w:t>
      </w:r>
    </w:p>
    <w:p w:rsidR="00216FB5" w:rsidRDefault="00216FB5" w:rsidP="00216FB5">
      <w:pPr>
        <w:spacing w:line="234" w:lineRule="auto"/>
        <w:ind w:right="280" w:firstLine="360"/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2.2</w:t>
      </w:r>
      <w:r w:rsidRPr="00216FB5">
        <w:rPr>
          <w:rFonts w:eastAsia="Calibri"/>
          <w:i/>
          <w:sz w:val="24"/>
          <w:szCs w:val="24"/>
          <w:lang w:eastAsia="en-US"/>
        </w:rPr>
        <w:t xml:space="preserve">.1 - Удовлетворенность комфортностью предоставления услуг </w:t>
      </w:r>
      <w:r>
        <w:rPr>
          <w:rFonts w:eastAsia="Calibri"/>
          <w:i/>
          <w:sz w:val="24"/>
          <w:szCs w:val="24"/>
          <w:lang w:eastAsia="en-US"/>
        </w:rPr>
        <w:t>организацией</w:t>
      </w:r>
      <w:r w:rsidRPr="00216FB5">
        <w:rPr>
          <w:rFonts w:eastAsia="Calibri"/>
          <w:i/>
          <w:sz w:val="24"/>
          <w:szCs w:val="24"/>
          <w:lang w:eastAsia="en-US"/>
        </w:rPr>
        <w:t>.</w:t>
      </w:r>
    </w:p>
    <w:p w:rsidR="00216FB5" w:rsidRDefault="00216FB5" w:rsidP="00216FB5">
      <w:pPr>
        <w:spacing w:line="234" w:lineRule="auto"/>
        <w:ind w:right="280" w:firstLine="360"/>
        <w:jc w:val="both"/>
        <w:rPr>
          <w:rFonts w:eastAsia="Calibri"/>
          <w:i/>
          <w:sz w:val="24"/>
          <w:szCs w:val="24"/>
          <w:lang w:eastAsia="en-US"/>
        </w:rPr>
      </w:pPr>
    </w:p>
    <w:p w:rsidR="00131D81" w:rsidRPr="00131D81" w:rsidRDefault="00131D81" w:rsidP="00131D81">
      <w:pPr>
        <w:spacing w:line="274" w:lineRule="exac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</w:t>
      </w:r>
      <w:r w:rsidRPr="00131D81">
        <w:rPr>
          <w:rFonts w:eastAsia="Times New Roman"/>
          <w:sz w:val="24"/>
          <w:szCs w:val="24"/>
        </w:rPr>
        <w:t>Рейтинг ОО (</w:t>
      </w:r>
      <w:proofErr w:type="gramStart"/>
      <w:r w:rsidRPr="00131D81">
        <w:rPr>
          <w:rFonts w:eastAsia="Times New Roman"/>
          <w:sz w:val="24"/>
          <w:szCs w:val="24"/>
        </w:rPr>
        <w:t>в</w:t>
      </w:r>
      <w:proofErr w:type="gramEnd"/>
      <w:r w:rsidRPr="00131D81">
        <w:rPr>
          <w:rFonts w:eastAsia="Times New Roman"/>
          <w:sz w:val="24"/>
          <w:szCs w:val="24"/>
        </w:rPr>
        <w:t xml:space="preserve"> %) </w:t>
      </w:r>
      <w:proofErr w:type="gramStart"/>
      <w:r w:rsidRPr="00131D81">
        <w:rPr>
          <w:rFonts w:eastAsia="Times New Roman"/>
          <w:sz w:val="24"/>
          <w:szCs w:val="24"/>
        </w:rPr>
        <w:t>по</w:t>
      </w:r>
      <w:proofErr w:type="gramEnd"/>
      <w:r w:rsidRPr="00131D81">
        <w:rPr>
          <w:rFonts w:eastAsia="Times New Roman"/>
          <w:sz w:val="24"/>
          <w:szCs w:val="24"/>
        </w:rPr>
        <w:t xml:space="preserve"> критерию «</w:t>
      </w:r>
      <w:r>
        <w:rPr>
          <w:rFonts w:eastAsia="Times New Roman"/>
          <w:sz w:val="24"/>
          <w:szCs w:val="24"/>
        </w:rPr>
        <w:t>Комфортность</w:t>
      </w:r>
      <w:r w:rsidRPr="00131D81">
        <w:rPr>
          <w:rFonts w:eastAsia="Times New Roman"/>
          <w:sz w:val="24"/>
          <w:szCs w:val="24"/>
        </w:rPr>
        <w:t xml:space="preserve"> условий предоставления услуг» представлен в  </w:t>
      </w:r>
      <w:r w:rsidRPr="00131D81">
        <w:rPr>
          <w:rFonts w:eastAsia="Times New Roman"/>
          <w:b/>
          <w:bCs/>
          <w:sz w:val="24"/>
          <w:szCs w:val="24"/>
        </w:rPr>
        <w:t>Диаграмме</w:t>
      </w:r>
      <w:r w:rsidRPr="00131D8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2</w:t>
      </w:r>
      <w:r w:rsidRPr="00131D81">
        <w:rPr>
          <w:rFonts w:eastAsia="Times New Roman"/>
          <w:b/>
          <w:bCs/>
          <w:sz w:val="24"/>
          <w:szCs w:val="24"/>
        </w:rPr>
        <w:t>.</w:t>
      </w:r>
    </w:p>
    <w:p w:rsidR="00605FA4" w:rsidRDefault="00605FA4" w:rsidP="00131D81">
      <w:pPr>
        <w:spacing w:line="274" w:lineRule="exact"/>
        <w:jc w:val="both"/>
        <w:rPr>
          <w:sz w:val="20"/>
          <w:szCs w:val="20"/>
        </w:rPr>
      </w:pPr>
    </w:p>
    <w:p w:rsidR="00605FA4" w:rsidRDefault="00605FA4" w:rsidP="00131D81">
      <w:pPr>
        <w:spacing w:line="1" w:lineRule="exact"/>
        <w:jc w:val="both"/>
        <w:rPr>
          <w:sz w:val="20"/>
          <w:szCs w:val="20"/>
        </w:rPr>
      </w:pPr>
    </w:p>
    <w:tbl>
      <w:tblPr>
        <w:tblW w:w="0" w:type="auto"/>
        <w:tblInd w:w="32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0"/>
        <w:gridCol w:w="580"/>
        <w:gridCol w:w="620"/>
        <w:gridCol w:w="600"/>
        <w:gridCol w:w="600"/>
        <w:gridCol w:w="600"/>
        <w:gridCol w:w="620"/>
        <w:gridCol w:w="720"/>
        <w:gridCol w:w="100"/>
        <w:gridCol w:w="1380"/>
        <w:gridCol w:w="20"/>
      </w:tblGrid>
      <w:tr w:rsidR="00605FA4" w:rsidTr="00797C9C">
        <w:trPr>
          <w:trHeight w:val="68"/>
        </w:trPr>
        <w:tc>
          <w:tcPr>
            <w:tcW w:w="360" w:type="dxa"/>
            <w:vAlign w:val="bottom"/>
          </w:tcPr>
          <w:p w:rsidR="00605FA4" w:rsidRDefault="00605FA4" w:rsidP="00131D81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580" w:type="dxa"/>
            <w:vAlign w:val="bottom"/>
          </w:tcPr>
          <w:p w:rsidR="00605FA4" w:rsidRDefault="00605FA4" w:rsidP="00131D81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620" w:type="dxa"/>
            <w:vAlign w:val="bottom"/>
          </w:tcPr>
          <w:p w:rsidR="00605FA4" w:rsidRDefault="00605FA4" w:rsidP="00131D81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600" w:type="dxa"/>
            <w:vAlign w:val="bottom"/>
          </w:tcPr>
          <w:p w:rsidR="00605FA4" w:rsidRDefault="00605FA4" w:rsidP="00131D81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600" w:type="dxa"/>
            <w:vAlign w:val="bottom"/>
          </w:tcPr>
          <w:p w:rsidR="00605FA4" w:rsidRDefault="00605FA4" w:rsidP="00131D81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600" w:type="dxa"/>
            <w:vAlign w:val="bottom"/>
          </w:tcPr>
          <w:p w:rsidR="00605FA4" w:rsidRDefault="00605FA4" w:rsidP="00131D81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620" w:type="dxa"/>
            <w:vAlign w:val="bottom"/>
          </w:tcPr>
          <w:p w:rsidR="00605FA4" w:rsidRDefault="00605FA4" w:rsidP="00131D81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605FA4" w:rsidRDefault="00605FA4" w:rsidP="00131D81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605FA4" w:rsidRDefault="00605FA4" w:rsidP="00131D81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1380" w:type="dxa"/>
            <w:vAlign w:val="bottom"/>
          </w:tcPr>
          <w:p w:rsidR="00605FA4" w:rsidRDefault="00605FA4" w:rsidP="00131D81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605FA4" w:rsidRDefault="00605FA4" w:rsidP="00131D81">
            <w:pPr>
              <w:jc w:val="both"/>
              <w:rPr>
                <w:sz w:val="1"/>
                <w:szCs w:val="1"/>
              </w:rPr>
            </w:pPr>
          </w:p>
        </w:tc>
      </w:tr>
    </w:tbl>
    <w:p w:rsidR="00131D81" w:rsidRPr="00131D81" w:rsidRDefault="00131D81" w:rsidP="00131D81">
      <w:pPr>
        <w:rPr>
          <w:rFonts w:eastAsia="Times New Roman"/>
          <w:sz w:val="24"/>
          <w:szCs w:val="24"/>
        </w:rPr>
      </w:pPr>
      <w:bookmarkStart w:id="1" w:name="_GoBack"/>
      <w:r>
        <w:rPr>
          <w:noProof/>
          <w:sz w:val="24"/>
          <w:szCs w:val="24"/>
        </w:rPr>
        <w:drawing>
          <wp:inline distT="0" distB="0" distL="0" distR="0">
            <wp:extent cx="6012180" cy="5509260"/>
            <wp:effectExtent l="19050" t="0" r="2667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bookmarkEnd w:id="1"/>
    </w:p>
    <w:p w:rsidR="00131D81" w:rsidRDefault="00131D81">
      <w:pPr>
        <w:ind w:left="260"/>
        <w:rPr>
          <w:rFonts w:eastAsia="Times New Roman"/>
          <w:b/>
          <w:bCs/>
          <w:sz w:val="24"/>
          <w:szCs w:val="24"/>
          <w:u w:val="single"/>
        </w:rPr>
      </w:pPr>
    </w:p>
    <w:p w:rsidR="00605FA4" w:rsidRPr="00E540A9" w:rsidRDefault="0004227B">
      <w:pPr>
        <w:ind w:left="260"/>
        <w:rPr>
          <w:sz w:val="24"/>
          <w:szCs w:val="24"/>
        </w:rPr>
      </w:pPr>
      <w:r w:rsidRPr="00E540A9">
        <w:rPr>
          <w:rFonts w:eastAsia="Times New Roman"/>
          <w:b/>
          <w:bCs/>
          <w:sz w:val="24"/>
          <w:szCs w:val="24"/>
          <w:u w:val="single"/>
        </w:rPr>
        <w:lastRenderedPageBreak/>
        <w:t>Выводы:</w:t>
      </w:r>
    </w:p>
    <w:p w:rsidR="00605FA4" w:rsidRDefault="00D80D88" w:rsidP="00D80D88">
      <w:pPr>
        <w:spacing w:line="306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D80D88">
        <w:rPr>
          <w:sz w:val="24"/>
          <w:szCs w:val="24"/>
        </w:rPr>
        <w:t>Критерий «Комфортность условий, в которых осуществляется образовательная деятельность» также является одним из приоритетных в оценке и развитии качества образовательной дея</w:t>
      </w:r>
      <w:r>
        <w:rPr>
          <w:sz w:val="24"/>
          <w:szCs w:val="24"/>
        </w:rPr>
        <w:t>тельности ОО</w:t>
      </w:r>
      <w:r w:rsidRPr="00D80D88">
        <w:rPr>
          <w:sz w:val="24"/>
          <w:szCs w:val="24"/>
        </w:rPr>
        <w:t xml:space="preserve"> и подтверждает актуальность и си</w:t>
      </w:r>
      <w:r>
        <w:rPr>
          <w:sz w:val="24"/>
          <w:szCs w:val="24"/>
        </w:rPr>
        <w:t>стемность управления качеством.</w:t>
      </w:r>
    </w:p>
    <w:p w:rsidR="003B4342" w:rsidRDefault="00D80D88" w:rsidP="00D80D88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В </w:t>
      </w:r>
      <w:r w:rsidR="0004227B" w:rsidRPr="00E540A9">
        <w:rPr>
          <w:rFonts w:eastAsia="Times New Roman"/>
          <w:sz w:val="24"/>
          <w:szCs w:val="24"/>
        </w:rPr>
        <w:t xml:space="preserve">числе </w:t>
      </w:r>
      <w:r w:rsidR="0004227B" w:rsidRPr="00E540A9">
        <w:rPr>
          <w:rFonts w:eastAsia="Times New Roman"/>
          <w:b/>
          <w:bCs/>
          <w:i/>
          <w:iCs/>
          <w:sz w:val="24"/>
          <w:szCs w:val="24"/>
        </w:rPr>
        <w:t>положительных результатов</w:t>
      </w:r>
      <w:r w:rsidR="0004227B" w:rsidRPr="00E540A9">
        <w:rPr>
          <w:rFonts w:eastAsia="Times New Roman"/>
          <w:sz w:val="24"/>
          <w:szCs w:val="24"/>
        </w:rPr>
        <w:t xml:space="preserve"> эксперты отмечают следующее:</w:t>
      </w:r>
    </w:p>
    <w:p w:rsidR="00605FA4" w:rsidRPr="00E540A9" w:rsidRDefault="0004227B" w:rsidP="00D80D88">
      <w:pPr>
        <w:tabs>
          <w:tab w:val="left" w:pos="284"/>
        </w:tabs>
        <w:jc w:val="both"/>
        <w:rPr>
          <w:rFonts w:eastAsia="Times New Roman"/>
          <w:sz w:val="24"/>
          <w:szCs w:val="24"/>
        </w:rPr>
      </w:pPr>
      <w:r w:rsidRPr="00E540A9">
        <w:rPr>
          <w:rFonts w:eastAsia="Times New Roman"/>
          <w:sz w:val="24"/>
          <w:szCs w:val="24"/>
        </w:rPr>
        <w:t xml:space="preserve"> </w:t>
      </w:r>
      <w:r w:rsidR="00D80D88">
        <w:rPr>
          <w:rFonts w:eastAsia="Times New Roman"/>
          <w:sz w:val="24"/>
          <w:szCs w:val="24"/>
        </w:rPr>
        <w:t xml:space="preserve">        </w:t>
      </w:r>
      <w:proofErr w:type="gramStart"/>
      <w:r w:rsidRPr="00E540A9">
        <w:rPr>
          <w:rFonts w:eastAsia="Times New Roman"/>
          <w:sz w:val="24"/>
          <w:szCs w:val="24"/>
        </w:rPr>
        <w:t>во всех</w:t>
      </w:r>
      <w:r w:rsidR="003B4342">
        <w:rPr>
          <w:rFonts w:eastAsia="Times New Roman"/>
          <w:sz w:val="24"/>
          <w:szCs w:val="24"/>
        </w:rPr>
        <w:t xml:space="preserve"> ОО </w:t>
      </w:r>
      <w:r w:rsidRPr="00E540A9">
        <w:rPr>
          <w:rFonts w:eastAsia="Times New Roman"/>
          <w:sz w:val="24"/>
          <w:szCs w:val="24"/>
        </w:rPr>
        <w:t xml:space="preserve">обеспечена возможность получить информацию о ходе рассмотрения обращений граждан по телефону и по электронной почте; созданы условия для освоения образовательных программ в различных режимах, формах, в </w:t>
      </w:r>
      <w:r w:rsidR="003B4342">
        <w:rPr>
          <w:rFonts w:eastAsia="Times New Roman"/>
          <w:sz w:val="24"/>
          <w:szCs w:val="24"/>
        </w:rPr>
        <w:t>т</w:t>
      </w:r>
      <w:r w:rsidRPr="00E540A9">
        <w:rPr>
          <w:rFonts w:eastAsia="Times New Roman"/>
          <w:sz w:val="24"/>
          <w:szCs w:val="24"/>
        </w:rPr>
        <w:t xml:space="preserve">ом числе для лиц с ОВЗ; в наличии оборудованный вход; </w:t>
      </w:r>
      <w:r w:rsidR="003B4342">
        <w:rPr>
          <w:rFonts w:eastAsia="Times New Roman"/>
          <w:sz w:val="24"/>
          <w:szCs w:val="24"/>
        </w:rPr>
        <w:t xml:space="preserve">практически во всех ОО </w:t>
      </w:r>
      <w:r w:rsidRPr="00E540A9">
        <w:rPr>
          <w:rFonts w:eastAsia="Times New Roman"/>
          <w:sz w:val="24"/>
          <w:szCs w:val="24"/>
        </w:rPr>
        <w:t>обеспечен беспрепятственный вход в здание для лиц с ОВЗ</w:t>
      </w:r>
      <w:r w:rsidRPr="00E540A9">
        <w:rPr>
          <w:rFonts w:eastAsia="Times New Roman"/>
          <w:i/>
          <w:iCs/>
          <w:sz w:val="24"/>
          <w:szCs w:val="24"/>
        </w:rPr>
        <w:t>.</w:t>
      </w:r>
      <w:proofErr w:type="gramEnd"/>
      <w:r w:rsidRPr="00E540A9">
        <w:rPr>
          <w:rFonts w:eastAsia="Times New Roman"/>
          <w:sz w:val="24"/>
          <w:szCs w:val="24"/>
        </w:rPr>
        <w:t xml:space="preserve"> Во всех ОО имеются кнопка выз</w:t>
      </w:r>
      <w:r w:rsidR="003B4342">
        <w:rPr>
          <w:rFonts w:eastAsia="Times New Roman"/>
          <w:sz w:val="24"/>
          <w:szCs w:val="24"/>
        </w:rPr>
        <w:t xml:space="preserve">ова; гардероб; спортивные залы (площадки), </w:t>
      </w:r>
      <w:r w:rsidRPr="00E540A9">
        <w:rPr>
          <w:rFonts w:eastAsia="Times New Roman"/>
          <w:sz w:val="24"/>
          <w:szCs w:val="24"/>
        </w:rPr>
        <w:t>созданы необходимые условия для питания детей.</w:t>
      </w:r>
    </w:p>
    <w:p w:rsidR="00605FA4" w:rsidRDefault="00605FA4" w:rsidP="00D80D88">
      <w:pPr>
        <w:spacing w:line="314" w:lineRule="exact"/>
        <w:rPr>
          <w:sz w:val="20"/>
          <w:szCs w:val="20"/>
        </w:rPr>
      </w:pPr>
    </w:p>
    <w:p w:rsidR="00605FA4" w:rsidRDefault="0004227B" w:rsidP="00D80D88">
      <w:pPr>
        <w:numPr>
          <w:ilvl w:val="1"/>
          <w:numId w:val="20"/>
        </w:numPr>
        <w:tabs>
          <w:tab w:val="left" w:pos="997"/>
        </w:tabs>
        <w:spacing w:line="238" w:lineRule="auto"/>
        <w:ind w:right="260" w:firstLine="622"/>
        <w:jc w:val="both"/>
        <w:rPr>
          <w:rFonts w:eastAsia="Times New Roman"/>
          <w:sz w:val="24"/>
          <w:szCs w:val="24"/>
        </w:rPr>
      </w:pPr>
      <w:proofErr w:type="gramStart"/>
      <w:r w:rsidRPr="003B4342">
        <w:rPr>
          <w:rFonts w:eastAsia="Times New Roman"/>
          <w:sz w:val="24"/>
          <w:szCs w:val="24"/>
        </w:rPr>
        <w:t>целом</w:t>
      </w:r>
      <w:proofErr w:type="gramEnd"/>
      <w:r w:rsidRPr="003B4342">
        <w:rPr>
          <w:rFonts w:eastAsia="Times New Roman"/>
          <w:sz w:val="24"/>
          <w:szCs w:val="24"/>
        </w:rPr>
        <w:t xml:space="preserve"> ОО соответствуют критериям безопасности, благоустройства и комфортности на территории и вну</w:t>
      </w:r>
      <w:r w:rsidR="003B4342" w:rsidRPr="003B4342">
        <w:rPr>
          <w:rFonts w:eastAsia="Times New Roman"/>
          <w:sz w:val="24"/>
          <w:szCs w:val="24"/>
        </w:rPr>
        <w:t xml:space="preserve">три зданий. </w:t>
      </w:r>
      <w:r w:rsidRPr="003B4342">
        <w:rPr>
          <w:rFonts w:eastAsia="Times New Roman"/>
          <w:sz w:val="24"/>
          <w:szCs w:val="24"/>
        </w:rPr>
        <w:t xml:space="preserve"> </w:t>
      </w:r>
    </w:p>
    <w:p w:rsidR="00F73F14" w:rsidRDefault="0081010E" w:rsidP="00131D81">
      <w:pPr>
        <w:spacing w:line="235" w:lineRule="auto"/>
        <w:ind w:righ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="0004227B" w:rsidRPr="003B4342">
        <w:rPr>
          <w:rFonts w:eastAsia="Times New Roman"/>
          <w:sz w:val="24"/>
          <w:szCs w:val="24"/>
        </w:rPr>
        <w:t>Территории</w:t>
      </w:r>
      <w:r w:rsidR="003B4342">
        <w:rPr>
          <w:rFonts w:eastAsia="Times New Roman"/>
          <w:sz w:val="24"/>
          <w:szCs w:val="24"/>
        </w:rPr>
        <w:t xml:space="preserve"> </w:t>
      </w:r>
      <w:r w:rsidR="0004227B" w:rsidRPr="003B4342">
        <w:rPr>
          <w:rFonts w:eastAsia="Times New Roman"/>
          <w:sz w:val="24"/>
          <w:szCs w:val="24"/>
        </w:rPr>
        <w:t>безопасны с точки зрения доступности; обеспечен доступ в ОО гражданам с ОВЗ. Материально-технические, бытовые условия в основном соответствуют современным требованиям.</w:t>
      </w:r>
    </w:p>
    <w:p w:rsidR="00310BFA" w:rsidRPr="00131D81" w:rsidRDefault="00310BFA" w:rsidP="00131D81">
      <w:pPr>
        <w:spacing w:line="235" w:lineRule="auto"/>
        <w:ind w:right="260"/>
        <w:jc w:val="both"/>
        <w:rPr>
          <w:rFonts w:eastAsia="Times New Roman"/>
          <w:sz w:val="24"/>
          <w:szCs w:val="24"/>
        </w:rPr>
      </w:pPr>
    </w:p>
    <w:p w:rsidR="00310BFA" w:rsidRDefault="00310BFA" w:rsidP="00310BFA">
      <w:pPr>
        <w:spacing w:line="324" w:lineRule="exact"/>
        <w:jc w:val="center"/>
        <w:rPr>
          <w:b/>
          <w:sz w:val="24"/>
          <w:szCs w:val="24"/>
        </w:rPr>
      </w:pPr>
      <w:r w:rsidRPr="00310BFA">
        <w:rPr>
          <w:b/>
          <w:sz w:val="24"/>
          <w:szCs w:val="24"/>
        </w:rPr>
        <w:t>3. Рейтинг образовательных организаций по результатам оценки доступности</w:t>
      </w:r>
      <w:r>
        <w:rPr>
          <w:b/>
          <w:sz w:val="24"/>
          <w:szCs w:val="24"/>
        </w:rPr>
        <w:t xml:space="preserve"> услуг</w:t>
      </w:r>
    </w:p>
    <w:p w:rsidR="003912CE" w:rsidRDefault="00310BFA" w:rsidP="00310BFA">
      <w:pPr>
        <w:spacing w:line="324" w:lineRule="exact"/>
        <w:jc w:val="center"/>
        <w:rPr>
          <w:b/>
          <w:sz w:val="24"/>
          <w:szCs w:val="24"/>
        </w:rPr>
      </w:pPr>
      <w:r w:rsidRPr="00310BFA">
        <w:rPr>
          <w:b/>
          <w:sz w:val="24"/>
          <w:szCs w:val="24"/>
        </w:rPr>
        <w:t xml:space="preserve"> для инвалидов</w:t>
      </w:r>
    </w:p>
    <w:p w:rsidR="00310BFA" w:rsidRDefault="00310BFA" w:rsidP="00310BFA">
      <w:pPr>
        <w:spacing w:line="324" w:lineRule="exact"/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498"/>
      </w:tblGrid>
      <w:tr w:rsidR="00310BFA" w:rsidRPr="00C2219B" w:rsidTr="00310BFA">
        <w:tc>
          <w:tcPr>
            <w:tcW w:w="9498" w:type="dxa"/>
          </w:tcPr>
          <w:p w:rsidR="00310BFA" w:rsidRDefault="00310BFA" w:rsidP="00C95EE4">
            <w:pPr>
              <w:pStyle w:val="ac"/>
            </w:pPr>
            <w:r>
              <w:t xml:space="preserve">Оценка доступности услуг для инвалидов проводилась по </w:t>
            </w:r>
            <w:proofErr w:type="spellStart"/>
            <w:r>
              <w:t>следуюшим</w:t>
            </w:r>
            <w:proofErr w:type="spellEnd"/>
            <w:r>
              <w:t xml:space="preserve"> критериям: </w:t>
            </w:r>
          </w:p>
          <w:p w:rsidR="00310BFA" w:rsidRPr="00C2219B" w:rsidRDefault="00310BFA" w:rsidP="00C95EE4">
            <w:pPr>
              <w:pStyle w:val="ac"/>
            </w:pPr>
            <w:r>
              <w:t xml:space="preserve">1. </w:t>
            </w:r>
            <w:r w:rsidRPr="00C2219B">
              <w:t>Оборудование территории, прилегающей к зданиям организации, и помещений с учетом доступности для инвалидов:</w:t>
            </w:r>
          </w:p>
        </w:tc>
      </w:tr>
      <w:tr w:rsidR="00310BFA" w:rsidRPr="00C2219B" w:rsidTr="00310BFA">
        <w:tc>
          <w:tcPr>
            <w:tcW w:w="9498" w:type="dxa"/>
          </w:tcPr>
          <w:p w:rsidR="00310BFA" w:rsidRPr="00C2219B" w:rsidRDefault="00310BFA" w:rsidP="00C95EE4">
            <w:pPr>
              <w:pStyle w:val="ac"/>
            </w:pPr>
            <w:r w:rsidRPr="00C2219B">
              <w:t>- оборудование входных групп пандусами (подъемными платформами);</w:t>
            </w:r>
          </w:p>
        </w:tc>
      </w:tr>
      <w:tr w:rsidR="00310BFA" w:rsidRPr="00C2219B" w:rsidTr="00310BFA">
        <w:tc>
          <w:tcPr>
            <w:tcW w:w="9498" w:type="dxa"/>
          </w:tcPr>
          <w:p w:rsidR="00310BFA" w:rsidRPr="00C2219B" w:rsidRDefault="00310BFA" w:rsidP="00C95EE4">
            <w:pPr>
              <w:pStyle w:val="ac"/>
            </w:pPr>
            <w:r w:rsidRPr="00C2219B">
              <w:t>- наличие выделенных стоянок для автотранспортных средств инвалидов;</w:t>
            </w:r>
          </w:p>
        </w:tc>
      </w:tr>
      <w:tr w:rsidR="00310BFA" w:rsidRPr="00C2219B" w:rsidTr="00310BFA">
        <w:tc>
          <w:tcPr>
            <w:tcW w:w="9498" w:type="dxa"/>
          </w:tcPr>
          <w:p w:rsidR="00310BFA" w:rsidRPr="00C2219B" w:rsidRDefault="00310BFA" w:rsidP="00C95EE4">
            <w:pPr>
              <w:pStyle w:val="ac"/>
            </w:pPr>
            <w:r w:rsidRPr="00C2219B">
              <w:t>- наличие адаптированных лифтов, поручней, расширенных дверных проемов;</w:t>
            </w:r>
          </w:p>
        </w:tc>
      </w:tr>
      <w:tr w:rsidR="00310BFA" w:rsidRPr="00C2219B" w:rsidTr="00310BFA">
        <w:tc>
          <w:tcPr>
            <w:tcW w:w="9498" w:type="dxa"/>
          </w:tcPr>
          <w:p w:rsidR="00310BFA" w:rsidRPr="00C2219B" w:rsidRDefault="00310BFA" w:rsidP="00C95EE4">
            <w:pPr>
              <w:pStyle w:val="ac"/>
            </w:pPr>
            <w:r w:rsidRPr="00C2219B">
              <w:t>- наличие сменных кресел-колясок;</w:t>
            </w:r>
          </w:p>
        </w:tc>
      </w:tr>
      <w:tr w:rsidR="00310BFA" w:rsidRPr="00C2219B" w:rsidTr="00310BFA">
        <w:tc>
          <w:tcPr>
            <w:tcW w:w="9498" w:type="dxa"/>
          </w:tcPr>
          <w:p w:rsidR="00310BFA" w:rsidRPr="00C2219B" w:rsidRDefault="00310BFA" w:rsidP="00C95EE4">
            <w:pPr>
              <w:pStyle w:val="ac"/>
            </w:pPr>
            <w:r w:rsidRPr="00C2219B">
              <w:t>- наличие специально оборудованных санитарно-гигиенических помещений в орг</w:t>
            </w:r>
            <w:r w:rsidRPr="00C2219B">
              <w:t>а</w:t>
            </w:r>
            <w:r w:rsidRPr="00C2219B">
              <w:t>низации</w:t>
            </w:r>
          </w:p>
        </w:tc>
      </w:tr>
      <w:tr w:rsidR="00310BFA" w:rsidRPr="00C2219B" w:rsidTr="00310BFA">
        <w:tc>
          <w:tcPr>
            <w:tcW w:w="9498" w:type="dxa"/>
          </w:tcPr>
          <w:p w:rsidR="00310BFA" w:rsidRPr="00C2219B" w:rsidRDefault="00310BFA" w:rsidP="00C95EE4">
            <w:pPr>
              <w:pStyle w:val="ac"/>
            </w:pPr>
            <w:r>
              <w:t xml:space="preserve">2. </w:t>
            </w:r>
            <w:r w:rsidRPr="00C2219B">
              <w:t>Обеспечение в организации условий доступности, позволяющих инвалидам пол</w:t>
            </w:r>
            <w:r w:rsidRPr="00C2219B">
              <w:t>у</w:t>
            </w:r>
            <w:r w:rsidRPr="00C2219B">
              <w:t>чать образовательные услуги наравне с другими:</w:t>
            </w:r>
          </w:p>
        </w:tc>
      </w:tr>
      <w:tr w:rsidR="00310BFA" w:rsidRPr="00C2219B" w:rsidTr="00310BFA">
        <w:tc>
          <w:tcPr>
            <w:tcW w:w="9498" w:type="dxa"/>
          </w:tcPr>
          <w:p w:rsidR="00310BFA" w:rsidRPr="00C2219B" w:rsidRDefault="00310BFA" w:rsidP="00C95EE4">
            <w:pPr>
              <w:pStyle w:val="ac"/>
            </w:pPr>
            <w:r w:rsidRPr="00C2219B">
              <w:t>- дублирование для инвалидов по слуху и зрению звуковой и зрительной информ</w:t>
            </w:r>
            <w:r w:rsidRPr="00C2219B">
              <w:t>а</w:t>
            </w:r>
            <w:r w:rsidRPr="00C2219B">
              <w:t>ции;</w:t>
            </w:r>
          </w:p>
        </w:tc>
      </w:tr>
      <w:tr w:rsidR="00310BFA" w:rsidRPr="00C2219B" w:rsidTr="00310BFA">
        <w:tc>
          <w:tcPr>
            <w:tcW w:w="9498" w:type="dxa"/>
          </w:tcPr>
          <w:p w:rsidR="00310BFA" w:rsidRPr="00C2219B" w:rsidRDefault="00310BFA" w:rsidP="00C95EE4">
            <w:pPr>
              <w:pStyle w:val="ac"/>
            </w:pPr>
            <w:r w:rsidRPr="00C2219B">
              <w:t>- дублирование надписей, знаков и иной текстовой и графической информации зн</w:t>
            </w:r>
            <w:r w:rsidRPr="00C2219B">
              <w:t>а</w:t>
            </w:r>
            <w:r w:rsidRPr="00C2219B">
              <w:t>ками, выполненными рельефно-точечным шрифтом Брайля;</w:t>
            </w:r>
          </w:p>
        </w:tc>
      </w:tr>
      <w:tr w:rsidR="00310BFA" w:rsidRPr="00C2219B" w:rsidTr="00310BFA">
        <w:tc>
          <w:tcPr>
            <w:tcW w:w="9498" w:type="dxa"/>
          </w:tcPr>
          <w:p w:rsidR="00310BFA" w:rsidRPr="00C2219B" w:rsidRDefault="00310BFA" w:rsidP="00C95EE4">
            <w:pPr>
              <w:pStyle w:val="ac"/>
            </w:pPr>
            <w:r w:rsidRPr="00C2219B">
              <w:t xml:space="preserve">- возможность предоставления инвалидам по слуху (слуху и зрению) услуг </w:t>
            </w:r>
            <w:proofErr w:type="spellStart"/>
            <w:r w:rsidRPr="00C2219B">
              <w:t>сурд</w:t>
            </w:r>
            <w:r w:rsidRPr="00C2219B">
              <w:t>о</w:t>
            </w:r>
            <w:r w:rsidRPr="00C2219B">
              <w:t>переводчика</w:t>
            </w:r>
            <w:proofErr w:type="spellEnd"/>
            <w:r w:rsidRPr="00C2219B">
              <w:t xml:space="preserve"> (</w:t>
            </w:r>
            <w:proofErr w:type="spellStart"/>
            <w:r w:rsidRPr="00C2219B">
              <w:t>тифлосурдопереводчика</w:t>
            </w:r>
            <w:proofErr w:type="spellEnd"/>
            <w:r w:rsidRPr="00C2219B">
              <w:t>);</w:t>
            </w:r>
          </w:p>
        </w:tc>
      </w:tr>
      <w:tr w:rsidR="00310BFA" w:rsidRPr="00C2219B" w:rsidTr="00310BFA">
        <w:tc>
          <w:tcPr>
            <w:tcW w:w="9498" w:type="dxa"/>
          </w:tcPr>
          <w:p w:rsidR="00310BFA" w:rsidRPr="00C2219B" w:rsidRDefault="00310BFA" w:rsidP="00C95EE4">
            <w:pPr>
              <w:pStyle w:val="ac"/>
            </w:pPr>
            <w:r w:rsidRPr="00C2219B">
              <w:t>- альтернативной версии сайта организации для инвалидов по зрению;</w:t>
            </w:r>
          </w:p>
        </w:tc>
      </w:tr>
      <w:tr w:rsidR="00310BFA" w:rsidRPr="00C2219B" w:rsidTr="00310BFA">
        <w:tc>
          <w:tcPr>
            <w:tcW w:w="9498" w:type="dxa"/>
          </w:tcPr>
          <w:p w:rsidR="00310BFA" w:rsidRPr="00C2219B" w:rsidRDefault="00310BFA" w:rsidP="00C95EE4">
            <w:pPr>
              <w:pStyle w:val="ac"/>
            </w:pPr>
            <w:r w:rsidRPr="00C2219B"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</w:t>
            </w:r>
            <w:r w:rsidRPr="00C2219B">
              <w:t>а</w:t>
            </w:r>
            <w:r w:rsidRPr="00C2219B">
              <w:t>ции;</w:t>
            </w:r>
          </w:p>
        </w:tc>
      </w:tr>
      <w:tr w:rsidR="00310BFA" w:rsidRPr="00C2219B" w:rsidTr="00310BFA">
        <w:tc>
          <w:tcPr>
            <w:tcW w:w="9498" w:type="dxa"/>
          </w:tcPr>
          <w:p w:rsidR="00310BFA" w:rsidRPr="00C2219B" w:rsidRDefault="00310BFA" w:rsidP="00C95EE4">
            <w:pPr>
              <w:pStyle w:val="ac"/>
            </w:pPr>
            <w:r w:rsidRPr="00C2219B">
              <w:t>- возможность предоставления образовательных услуг в дистанционном режиме или на дому</w:t>
            </w:r>
          </w:p>
        </w:tc>
      </w:tr>
      <w:tr w:rsidR="00310BFA" w:rsidRPr="00C2219B" w:rsidTr="00310BFA">
        <w:tc>
          <w:tcPr>
            <w:tcW w:w="9498" w:type="dxa"/>
          </w:tcPr>
          <w:p w:rsidR="00310BFA" w:rsidRPr="00C2219B" w:rsidRDefault="00310BFA" w:rsidP="00C95EE4">
            <w:pPr>
              <w:pStyle w:val="ac"/>
            </w:pPr>
            <w:r>
              <w:t xml:space="preserve">3. </w:t>
            </w:r>
            <w:r w:rsidRPr="00C2219B">
              <w:t>Доля получателей образовательных услуг, удовлетворенных доступностью образовательных услуг для инвалидов (</w:t>
            </w:r>
            <w:proofErr w:type="gramStart"/>
            <w:r w:rsidRPr="00C2219B">
              <w:t>в</w:t>
            </w:r>
            <w:proofErr w:type="gramEnd"/>
            <w:r w:rsidRPr="00C2219B">
              <w:t xml:space="preserve"> % </w:t>
            </w:r>
            <w:proofErr w:type="gramStart"/>
            <w:r w:rsidRPr="00C2219B">
              <w:t>от</w:t>
            </w:r>
            <w:proofErr w:type="gramEnd"/>
            <w:r w:rsidRPr="00C2219B">
              <w:t xml:space="preserve"> общего числа опрошенных получателей о</w:t>
            </w:r>
            <w:r w:rsidRPr="00C2219B">
              <w:t>б</w:t>
            </w:r>
            <w:r w:rsidRPr="00C2219B">
              <w:t>разовательных услуг - инвалидов)</w:t>
            </w:r>
          </w:p>
        </w:tc>
      </w:tr>
    </w:tbl>
    <w:p w:rsidR="00310BFA" w:rsidRDefault="00310BFA" w:rsidP="00310BFA">
      <w:pPr>
        <w:spacing w:line="324" w:lineRule="exact"/>
        <w:rPr>
          <w:b/>
          <w:sz w:val="24"/>
          <w:szCs w:val="24"/>
        </w:rPr>
      </w:pPr>
    </w:p>
    <w:p w:rsidR="00310BFA" w:rsidRPr="00310BFA" w:rsidRDefault="00310BFA" w:rsidP="00310BFA">
      <w:pPr>
        <w:spacing w:line="324" w:lineRule="exact"/>
        <w:jc w:val="both"/>
        <w:rPr>
          <w:sz w:val="24"/>
          <w:szCs w:val="24"/>
        </w:rPr>
      </w:pPr>
      <w:r w:rsidRPr="00310BF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</w:t>
      </w:r>
      <w:r w:rsidRPr="00310BFA">
        <w:rPr>
          <w:sz w:val="24"/>
          <w:szCs w:val="24"/>
        </w:rPr>
        <w:t>Рейтинг образовательных организаций по результатам оценки доступности услуг</w:t>
      </w:r>
    </w:p>
    <w:p w:rsidR="00310BFA" w:rsidRDefault="00310BFA" w:rsidP="00310BFA">
      <w:pPr>
        <w:spacing w:line="324" w:lineRule="exact"/>
        <w:jc w:val="both"/>
        <w:rPr>
          <w:b/>
          <w:sz w:val="24"/>
          <w:szCs w:val="24"/>
        </w:rPr>
      </w:pPr>
      <w:r w:rsidRPr="00310BFA">
        <w:rPr>
          <w:sz w:val="24"/>
          <w:szCs w:val="24"/>
        </w:rPr>
        <w:t xml:space="preserve"> для инвалидов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представлен</w:t>
      </w:r>
      <w:proofErr w:type="gramEnd"/>
      <w:r>
        <w:rPr>
          <w:sz w:val="24"/>
          <w:szCs w:val="24"/>
        </w:rPr>
        <w:t xml:space="preserve"> в </w:t>
      </w:r>
      <w:r w:rsidRPr="00310BFA">
        <w:rPr>
          <w:b/>
          <w:sz w:val="24"/>
          <w:szCs w:val="24"/>
        </w:rPr>
        <w:t xml:space="preserve">диаграмме 3. </w:t>
      </w:r>
    </w:p>
    <w:p w:rsidR="00310BFA" w:rsidRPr="00310BFA" w:rsidRDefault="00310BFA" w:rsidP="00310BFA">
      <w:pPr>
        <w:spacing w:line="324" w:lineRule="exact"/>
        <w:jc w:val="both"/>
        <w:rPr>
          <w:b/>
          <w:sz w:val="24"/>
          <w:szCs w:val="24"/>
        </w:rPr>
      </w:pPr>
    </w:p>
    <w:p w:rsidR="00310BFA" w:rsidRPr="00651E89" w:rsidRDefault="00310BFA" w:rsidP="00651E89">
      <w:pPr>
        <w:spacing w:line="324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:rsidR="00310BFA" w:rsidRDefault="00310BFA" w:rsidP="00310BFA">
      <w:pPr>
        <w:spacing w:line="324" w:lineRule="exact"/>
        <w:jc w:val="center"/>
        <w:rPr>
          <w:b/>
          <w:sz w:val="24"/>
          <w:szCs w:val="24"/>
        </w:rPr>
      </w:pPr>
    </w:p>
    <w:p w:rsidR="00310BFA" w:rsidRPr="00310BFA" w:rsidRDefault="00310BFA" w:rsidP="00310BFA">
      <w:pPr>
        <w:spacing w:line="324" w:lineRule="exact"/>
        <w:jc w:val="center"/>
        <w:rPr>
          <w:b/>
          <w:sz w:val="24"/>
          <w:szCs w:val="24"/>
        </w:rPr>
      </w:pPr>
    </w:p>
    <w:p w:rsidR="00310BFA" w:rsidRDefault="00310BFA">
      <w:pPr>
        <w:spacing w:line="235" w:lineRule="auto"/>
        <w:jc w:val="center"/>
        <w:rPr>
          <w:rFonts w:eastAsia="Times New Roman"/>
          <w:b/>
          <w:bCs/>
          <w:sz w:val="24"/>
          <w:szCs w:val="24"/>
        </w:rPr>
      </w:pPr>
    </w:p>
    <w:p w:rsidR="00310BFA" w:rsidRDefault="00310BFA" w:rsidP="00BD0CAA">
      <w:pPr>
        <w:spacing w:line="235" w:lineRule="auto"/>
        <w:rPr>
          <w:rFonts w:eastAsia="Times New Roman"/>
          <w:b/>
          <w:bCs/>
          <w:sz w:val="24"/>
          <w:szCs w:val="24"/>
        </w:rPr>
      </w:pPr>
    </w:p>
    <w:p w:rsidR="00310BFA" w:rsidRDefault="00310BFA">
      <w:pPr>
        <w:spacing w:line="235" w:lineRule="auto"/>
        <w:jc w:val="center"/>
        <w:rPr>
          <w:rFonts w:eastAsia="Times New Roman"/>
          <w:b/>
          <w:bCs/>
          <w:sz w:val="24"/>
          <w:szCs w:val="24"/>
        </w:rPr>
      </w:pPr>
    </w:p>
    <w:p w:rsidR="00310BFA" w:rsidRDefault="00310BFA">
      <w:pPr>
        <w:spacing w:line="235" w:lineRule="auto"/>
        <w:jc w:val="center"/>
        <w:rPr>
          <w:rFonts w:eastAsia="Times New Roman"/>
          <w:b/>
          <w:bCs/>
          <w:sz w:val="24"/>
          <w:szCs w:val="24"/>
        </w:rPr>
      </w:pPr>
    </w:p>
    <w:p w:rsidR="00310BFA" w:rsidRPr="00BD0CAA" w:rsidRDefault="00BD0CAA">
      <w:pPr>
        <w:spacing w:line="235" w:lineRule="auto"/>
        <w:jc w:val="center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BD0CAA">
        <w:rPr>
          <w:rFonts w:eastAsia="Times New Roman"/>
          <w:bCs/>
          <w:sz w:val="20"/>
          <w:szCs w:val="20"/>
        </w:rPr>
        <w:t>Диаграмма 3</w:t>
      </w:r>
    </w:p>
    <w:p w:rsidR="00310BFA" w:rsidRDefault="00651E89">
      <w:pPr>
        <w:spacing w:line="235" w:lineRule="auto"/>
        <w:jc w:val="center"/>
        <w:rPr>
          <w:rFonts w:eastAsia="Times New Roman"/>
          <w:b/>
          <w:bCs/>
          <w:sz w:val="24"/>
          <w:szCs w:val="24"/>
        </w:rPr>
      </w:pPr>
      <w:r w:rsidRPr="00651E89">
        <w:rPr>
          <w:rFonts w:eastAsia="Times New Roman"/>
          <w:b/>
          <w:bCs/>
          <w:sz w:val="24"/>
          <w:szCs w:val="24"/>
        </w:rPr>
        <w:drawing>
          <wp:inline distT="0" distB="0" distL="0" distR="0">
            <wp:extent cx="5633085" cy="6507480"/>
            <wp:effectExtent l="19050" t="0" r="24765" b="7620"/>
            <wp:docPr id="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651E89" w:rsidRDefault="00651E89" w:rsidP="00BD0CAA">
      <w:pPr>
        <w:spacing w:line="235" w:lineRule="auto"/>
        <w:rPr>
          <w:rFonts w:eastAsia="Times New Roman"/>
          <w:b/>
          <w:bCs/>
          <w:sz w:val="24"/>
          <w:szCs w:val="24"/>
        </w:rPr>
      </w:pPr>
    </w:p>
    <w:p w:rsidR="00BD0CAA" w:rsidRDefault="00BD0CAA" w:rsidP="00BD0CAA">
      <w:pPr>
        <w:spacing w:line="235" w:lineRule="auto"/>
        <w:rPr>
          <w:rFonts w:eastAsia="Times New Roman"/>
          <w:b/>
          <w:bCs/>
          <w:sz w:val="24"/>
          <w:szCs w:val="24"/>
        </w:rPr>
      </w:pPr>
    </w:p>
    <w:p w:rsidR="00BD0CAA" w:rsidRDefault="00BD0CAA" w:rsidP="00BD0CAA">
      <w:pPr>
        <w:jc w:val="both"/>
        <w:rPr>
          <w:rFonts w:eastAsia="Times New Roman"/>
          <w:sz w:val="24"/>
          <w:szCs w:val="24"/>
        </w:rPr>
      </w:pPr>
      <w:proofErr w:type="gramStart"/>
      <w:r w:rsidRPr="00BD0CAA">
        <w:rPr>
          <w:rFonts w:eastAsia="Times New Roman"/>
          <w:b/>
          <w:sz w:val="24"/>
          <w:szCs w:val="24"/>
        </w:rPr>
        <w:t>Выводы:</w:t>
      </w:r>
      <w:r>
        <w:rPr>
          <w:rFonts w:eastAsia="Times New Roman"/>
          <w:sz w:val="24"/>
          <w:szCs w:val="24"/>
        </w:rPr>
        <w:t xml:space="preserve"> в ОО </w:t>
      </w:r>
      <w:r w:rsidRPr="00124CC1">
        <w:rPr>
          <w:rFonts w:eastAsia="Times New Roman"/>
          <w:sz w:val="24"/>
          <w:szCs w:val="24"/>
        </w:rPr>
        <w:t xml:space="preserve">не обеспечены в полной мере условия доступности, позволяющие инвалидам получать образовательные услуги наравне с другими (дублирование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</w:t>
      </w:r>
      <w:proofErr w:type="spellStart"/>
      <w:r w:rsidRPr="00124CC1">
        <w:rPr>
          <w:rFonts w:eastAsia="Times New Roman"/>
          <w:sz w:val="24"/>
          <w:szCs w:val="24"/>
        </w:rPr>
        <w:t>сурдопереводчика</w:t>
      </w:r>
      <w:proofErr w:type="spellEnd"/>
      <w:r w:rsidRPr="00124CC1">
        <w:rPr>
          <w:rFonts w:eastAsia="Times New Roman"/>
          <w:sz w:val="24"/>
          <w:szCs w:val="24"/>
        </w:rPr>
        <w:t xml:space="preserve"> (</w:t>
      </w:r>
      <w:proofErr w:type="spellStart"/>
      <w:r w:rsidRPr="00124CC1">
        <w:rPr>
          <w:rFonts w:eastAsia="Times New Roman"/>
          <w:sz w:val="24"/>
          <w:szCs w:val="24"/>
        </w:rPr>
        <w:t>тифло-сурдопереводчика</w:t>
      </w:r>
      <w:proofErr w:type="spellEnd"/>
      <w:r w:rsidRPr="00124CC1">
        <w:rPr>
          <w:rFonts w:eastAsia="Times New Roman"/>
          <w:sz w:val="24"/>
          <w:szCs w:val="24"/>
        </w:rPr>
        <w:t>);</w:t>
      </w:r>
      <w:proofErr w:type="gramEnd"/>
      <w:r w:rsidRPr="00124CC1">
        <w:rPr>
          <w:rFonts w:eastAsia="Times New Roman"/>
          <w:sz w:val="24"/>
          <w:szCs w:val="24"/>
        </w:rPr>
        <w:t xml:space="preserve"> помощь, оказываемая работниками организации, прошедшими необходимое обучение (инструктирование), по сопровождению инвалидов в помещении организации).</w:t>
      </w:r>
    </w:p>
    <w:p w:rsidR="00BD0CAA" w:rsidRDefault="00BD0CAA" w:rsidP="00BD0CAA">
      <w:pPr>
        <w:spacing w:line="235" w:lineRule="auto"/>
        <w:rPr>
          <w:rFonts w:eastAsia="Times New Roman"/>
          <w:b/>
          <w:bCs/>
          <w:sz w:val="24"/>
          <w:szCs w:val="24"/>
        </w:rPr>
      </w:pPr>
    </w:p>
    <w:p w:rsidR="00BD0CAA" w:rsidRPr="00124CC1" w:rsidRDefault="00BD0CAA" w:rsidP="00BD0CA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Рекомендации: </w:t>
      </w:r>
      <w:r>
        <w:rPr>
          <w:rFonts w:eastAsia="Times New Roman"/>
          <w:sz w:val="24"/>
          <w:szCs w:val="24"/>
        </w:rPr>
        <w:t>а</w:t>
      </w:r>
      <w:r w:rsidRPr="00124CC1">
        <w:rPr>
          <w:rFonts w:eastAsia="Times New Roman"/>
          <w:sz w:val="24"/>
          <w:szCs w:val="24"/>
        </w:rPr>
        <w:t>ктивизировать деятельность по созданию условий для организации обучения и воспитания детей-инвалидов;</w:t>
      </w:r>
    </w:p>
    <w:p w:rsidR="00BD0CAA" w:rsidRDefault="00BD0CAA" w:rsidP="00BD0CAA">
      <w:pPr>
        <w:spacing w:line="235" w:lineRule="auto"/>
        <w:rPr>
          <w:rFonts w:eastAsia="Times New Roman"/>
          <w:b/>
          <w:bCs/>
          <w:sz w:val="24"/>
          <w:szCs w:val="24"/>
        </w:rPr>
      </w:pPr>
    </w:p>
    <w:p w:rsidR="00BD0CAA" w:rsidRDefault="00BD0CAA" w:rsidP="00BD0CAA">
      <w:pPr>
        <w:spacing w:line="235" w:lineRule="auto"/>
        <w:rPr>
          <w:rFonts w:eastAsia="Times New Roman"/>
          <w:b/>
          <w:bCs/>
          <w:sz w:val="24"/>
          <w:szCs w:val="24"/>
        </w:rPr>
      </w:pPr>
    </w:p>
    <w:p w:rsidR="00651E89" w:rsidRDefault="00651E89" w:rsidP="00BD0CAA">
      <w:pPr>
        <w:spacing w:line="235" w:lineRule="auto"/>
        <w:rPr>
          <w:rFonts w:eastAsia="Times New Roman"/>
          <w:b/>
          <w:bCs/>
          <w:sz w:val="24"/>
          <w:szCs w:val="24"/>
        </w:rPr>
      </w:pPr>
    </w:p>
    <w:p w:rsidR="00651E89" w:rsidRDefault="00651E89">
      <w:pPr>
        <w:spacing w:line="235" w:lineRule="auto"/>
        <w:jc w:val="center"/>
        <w:rPr>
          <w:rFonts w:eastAsia="Times New Roman"/>
          <w:b/>
          <w:bCs/>
          <w:sz w:val="24"/>
          <w:szCs w:val="24"/>
        </w:rPr>
      </w:pPr>
    </w:p>
    <w:p w:rsidR="00605FA4" w:rsidRDefault="00651E89">
      <w:pPr>
        <w:spacing w:line="235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</w:t>
      </w:r>
      <w:r w:rsidR="003912CE">
        <w:rPr>
          <w:rFonts w:eastAsia="Times New Roman"/>
          <w:b/>
          <w:bCs/>
          <w:sz w:val="24"/>
          <w:szCs w:val="24"/>
        </w:rPr>
        <w:t xml:space="preserve">. </w:t>
      </w:r>
      <w:r w:rsidR="0004227B" w:rsidRPr="00200E96">
        <w:rPr>
          <w:rFonts w:eastAsia="Times New Roman"/>
          <w:b/>
          <w:bCs/>
          <w:sz w:val="24"/>
          <w:szCs w:val="24"/>
        </w:rPr>
        <w:t>Рейтинг образовательных организаций по результатам оценки доброжелательно</w:t>
      </w:r>
      <w:r w:rsidR="00131D81">
        <w:rPr>
          <w:rFonts w:eastAsia="Times New Roman"/>
          <w:b/>
          <w:bCs/>
          <w:sz w:val="24"/>
          <w:szCs w:val="24"/>
        </w:rPr>
        <w:t xml:space="preserve">сти, вежливости </w:t>
      </w:r>
      <w:r w:rsidR="0004227B" w:rsidRPr="00200E96">
        <w:rPr>
          <w:rFonts w:eastAsia="Times New Roman"/>
          <w:b/>
          <w:bCs/>
          <w:sz w:val="24"/>
          <w:szCs w:val="24"/>
        </w:rPr>
        <w:t xml:space="preserve"> работников образовательной организации.</w:t>
      </w:r>
    </w:p>
    <w:p w:rsidR="0081010E" w:rsidRPr="00200E96" w:rsidRDefault="0081010E">
      <w:pPr>
        <w:spacing w:line="235" w:lineRule="auto"/>
        <w:jc w:val="center"/>
        <w:rPr>
          <w:sz w:val="24"/>
          <w:szCs w:val="24"/>
        </w:rPr>
      </w:pPr>
    </w:p>
    <w:p w:rsidR="0080067F" w:rsidRPr="0080067F" w:rsidRDefault="0080067F" w:rsidP="0080067F">
      <w:pPr>
        <w:spacing w:line="31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0067F">
        <w:rPr>
          <w:sz w:val="24"/>
          <w:szCs w:val="24"/>
        </w:rPr>
        <w:t xml:space="preserve">Уровень профессионализма работников Организации, осуществляющей образовательную деятельность, является одним из определяющих критериев оценки качества образовательной деятельности.  </w:t>
      </w:r>
    </w:p>
    <w:p w:rsidR="00131D81" w:rsidRDefault="0080067F" w:rsidP="00131D81">
      <w:pPr>
        <w:spacing w:line="310" w:lineRule="exact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0067F">
        <w:rPr>
          <w:sz w:val="24"/>
          <w:szCs w:val="24"/>
        </w:rPr>
        <w:t>В рамках независимой оценки качества образовательной деятельности изучение, анализ и обобщение уровня доброжелательн</w:t>
      </w:r>
      <w:r w:rsidR="00131D81">
        <w:rPr>
          <w:sz w:val="24"/>
          <w:szCs w:val="24"/>
        </w:rPr>
        <w:t>ости, вежливости</w:t>
      </w:r>
      <w:r w:rsidRPr="0080067F">
        <w:rPr>
          <w:sz w:val="24"/>
          <w:szCs w:val="24"/>
        </w:rPr>
        <w:t xml:space="preserve"> работников организации осуществлялось методом анкетирования получателей услуг</w:t>
      </w:r>
      <w:r w:rsidR="00131D81">
        <w:rPr>
          <w:sz w:val="24"/>
          <w:szCs w:val="24"/>
        </w:rPr>
        <w:t xml:space="preserve">. В </w:t>
      </w:r>
      <w:r w:rsidR="0004227B" w:rsidRPr="00200E96">
        <w:rPr>
          <w:rFonts w:eastAsia="Times New Roman"/>
          <w:sz w:val="24"/>
          <w:szCs w:val="24"/>
        </w:rPr>
        <w:t xml:space="preserve">ходе данного исследования проводилось анкетирование респондентов (родителей). </w:t>
      </w:r>
    </w:p>
    <w:p w:rsidR="00605FA4" w:rsidRPr="00200E96" w:rsidRDefault="00605FA4" w:rsidP="0080067F">
      <w:pPr>
        <w:spacing w:line="16" w:lineRule="exact"/>
        <w:rPr>
          <w:rFonts w:eastAsia="Times New Roman"/>
          <w:sz w:val="24"/>
          <w:szCs w:val="24"/>
        </w:rPr>
      </w:pPr>
    </w:p>
    <w:p w:rsidR="00605FA4" w:rsidRPr="00F73F14" w:rsidRDefault="0004227B" w:rsidP="00BD0CAA">
      <w:pPr>
        <w:spacing w:line="237" w:lineRule="auto"/>
        <w:ind w:right="260" w:firstLine="708"/>
        <w:jc w:val="both"/>
        <w:rPr>
          <w:rFonts w:eastAsia="Times New Roman"/>
          <w:sz w:val="24"/>
          <w:szCs w:val="24"/>
        </w:rPr>
      </w:pPr>
      <w:proofErr w:type="gramStart"/>
      <w:r w:rsidRPr="00200E96">
        <w:rPr>
          <w:rFonts w:eastAsia="Times New Roman"/>
          <w:sz w:val="24"/>
          <w:szCs w:val="24"/>
        </w:rPr>
        <w:t xml:space="preserve">Рейтинг </w:t>
      </w:r>
      <w:r w:rsidR="00281E12">
        <w:rPr>
          <w:rFonts w:eastAsia="Times New Roman"/>
          <w:sz w:val="24"/>
          <w:szCs w:val="24"/>
        </w:rPr>
        <w:t>ОО по критерию «Д</w:t>
      </w:r>
      <w:r w:rsidR="00281E12" w:rsidRPr="00281E12">
        <w:rPr>
          <w:rFonts w:eastAsia="Times New Roman"/>
          <w:sz w:val="24"/>
          <w:szCs w:val="24"/>
        </w:rPr>
        <w:t>оброжелательн</w:t>
      </w:r>
      <w:r w:rsidR="00281E12">
        <w:rPr>
          <w:rFonts w:eastAsia="Times New Roman"/>
          <w:sz w:val="24"/>
          <w:szCs w:val="24"/>
        </w:rPr>
        <w:t>ость, вежливость</w:t>
      </w:r>
      <w:r w:rsidR="00281E12" w:rsidRPr="00281E12">
        <w:rPr>
          <w:rFonts w:eastAsia="Times New Roman"/>
          <w:sz w:val="24"/>
          <w:szCs w:val="24"/>
        </w:rPr>
        <w:t xml:space="preserve"> работников организации</w:t>
      </w:r>
      <w:r w:rsidR="00281E12">
        <w:rPr>
          <w:rFonts w:eastAsia="Times New Roman"/>
          <w:sz w:val="24"/>
          <w:szCs w:val="24"/>
        </w:rPr>
        <w:t>»</w:t>
      </w:r>
      <w:r w:rsidR="00281E12" w:rsidRPr="00281E12">
        <w:rPr>
          <w:rFonts w:eastAsia="Times New Roman"/>
          <w:sz w:val="24"/>
          <w:szCs w:val="24"/>
        </w:rPr>
        <w:t xml:space="preserve"> </w:t>
      </w:r>
      <w:r w:rsidR="00131D81" w:rsidRPr="00131D81">
        <w:rPr>
          <w:rFonts w:eastAsia="Times New Roman"/>
          <w:sz w:val="24"/>
          <w:szCs w:val="24"/>
        </w:rPr>
        <w:t xml:space="preserve"> (в %) </w:t>
      </w:r>
      <w:r w:rsidR="00281E12">
        <w:rPr>
          <w:rFonts w:eastAsia="Times New Roman"/>
          <w:sz w:val="24"/>
          <w:szCs w:val="24"/>
        </w:rPr>
        <w:t xml:space="preserve">отображен </w:t>
      </w:r>
      <w:r w:rsidRPr="00200E96">
        <w:rPr>
          <w:rFonts w:eastAsia="Times New Roman"/>
          <w:sz w:val="24"/>
          <w:szCs w:val="24"/>
        </w:rPr>
        <w:t xml:space="preserve"> в </w:t>
      </w:r>
      <w:r w:rsidRPr="003912CE">
        <w:rPr>
          <w:rFonts w:eastAsia="Times New Roman"/>
          <w:b/>
          <w:sz w:val="24"/>
          <w:szCs w:val="24"/>
        </w:rPr>
        <w:t xml:space="preserve">Диаграмме </w:t>
      </w:r>
      <w:r w:rsidR="00651E89">
        <w:rPr>
          <w:rFonts w:eastAsia="Times New Roman"/>
          <w:b/>
          <w:sz w:val="24"/>
          <w:szCs w:val="24"/>
        </w:rPr>
        <w:t>4</w:t>
      </w:r>
      <w:r w:rsidRPr="00200E96">
        <w:rPr>
          <w:rFonts w:eastAsia="Times New Roman"/>
          <w:sz w:val="24"/>
          <w:szCs w:val="24"/>
        </w:rPr>
        <w:t>.</w:t>
      </w:r>
      <w:proofErr w:type="gramEnd"/>
    </w:p>
    <w:p w:rsidR="00255C50" w:rsidRDefault="00255C50">
      <w:pPr>
        <w:spacing w:line="200" w:lineRule="exact"/>
        <w:rPr>
          <w:sz w:val="20"/>
          <w:szCs w:val="20"/>
        </w:rPr>
      </w:pPr>
    </w:p>
    <w:p w:rsidR="00255C50" w:rsidRPr="00255C50" w:rsidRDefault="00200E96" w:rsidP="00560A51">
      <w:pPr>
        <w:tabs>
          <w:tab w:val="left" w:pos="1170"/>
        </w:tabs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 w:rsidR="00560A51">
        <w:rPr>
          <w:sz w:val="20"/>
          <w:szCs w:val="20"/>
        </w:rPr>
        <w:t xml:space="preserve">Диаграмма  </w:t>
      </w:r>
      <w:r w:rsidR="00651E89">
        <w:rPr>
          <w:sz w:val="20"/>
          <w:szCs w:val="20"/>
        </w:rPr>
        <w:t>4</w:t>
      </w:r>
      <w:r>
        <w:rPr>
          <w:noProof/>
          <w:sz w:val="24"/>
          <w:szCs w:val="24"/>
        </w:rPr>
        <w:drawing>
          <wp:inline distT="0" distB="0" distL="0" distR="0">
            <wp:extent cx="5838825" cy="6057900"/>
            <wp:effectExtent l="0" t="0" r="9525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255C50" w:rsidRDefault="00255C50" w:rsidP="00255C50">
      <w:pPr>
        <w:rPr>
          <w:sz w:val="20"/>
          <w:szCs w:val="20"/>
        </w:rPr>
      </w:pPr>
    </w:p>
    <w:p w:rsidR="00651E89" w:rsidRDefault="00651E89" w:rsidP="00255C50">
      <w:pPr>
        <w:rPr>
          <w:sz w:val="20"/>
          <w:szCs w:val="20"/>
        </w:rPr>
      </w:pPr>
    </w:p>
    <w:p w:rsidR="00651E89" w:rsidRDefault="00651E89" w:rsidP="00255C50">
      <w:pPr>
        <w:rPr>
          <w:sz w:val="20"/>
          <w:szCs w:val="20"/>
        </w:rPr>
      </w:pPr>
    </w:p>
    <w:p w:rsidR="00651E89" w:rsidRDefault="00651E89" w:rsidP="00255C50">
      <w:pPr>
        <w:rPr>
          <w:sz w:val="20"/>
          <w:szCs w:val="20"/>
        </w:rPr>
      </w:pPr>
    </w:p>
    <w:p w:rsidR="00651E89" w:rsidRDefault="00651E89" w:rsidP="00255C50">
      <w:pPr>
        <w:rPr>
          <w:sz w:val="20"/>
          <w:szCs w:val="20"/>
        </w:rPr>
      </w:pPr>
    </w:p>
    <w:p w:rsidR="00651E89" w:rsidRDefault="00651E89" w:rsidP="00255C50">
      <w:pPr>
        <w:rPr>
          <w:sz w:val="20"/>
          <w:szCs w:val="20"/>
        </w:rPr>
      </w:pPr>
    </w:p>
    <w:p w:rsidR="00560A51" w:rsidRPr="00560A51" w:rsidRDefault="00560A51" w:rsidP="003912CE">
      <w:pPr>
        <w:tabs>
          <w:tab w:val="left" w:pos="2985"/>
        </w:tabs>
        <w:jc w:val="both"/>
        <w:rPr>
          <w:sz w:val="24"/>
          <w:szCs w:val="24"/>
        </w:rPr>
      </w:pPr>
      <w:r w:rsidRPr="00560A51">
        <w:rPr>
          <w:b/>
          <w:bCs/>
          <w:sz w:val="24"/>
          <w:szCs w:val="24"/>
          <w:u w:val="single"/>
        </w:rPr>
        <w:lastRenderedPageBreak/>
        <w:t>Выводы:</w:t>
      </w:r>
      <w:r w:rsidRPr="00560A51">
        <w:rPr>
          <w:b/>
          <w:bCs/>
          <w:sz w:val="24"/>
          <w:szCs w:val="24"/>
        </w:rPr>
        <w:t xml:space="preserve"> </w:t>
      </w:r>
      <w:r w:rsidRPr="00560A51">
        <w:rPr>
          <w:sz w:val="24"/>
          <w:szCs w:val="24"/>
        </w:rPr>
        <w:t>при проведении анкетирования в целом отмечается положительная</w:t>
      </w:r>
      <w:r w:rsidRPr="00560A51">
        <w:rPr>
          <w:b/>
          <w:bCs/>
          <w:sz w:val="24"/>
          <w:szCs w:val="24"/>
        </w:rPr>
        <w:t xml:space="preserve"> </w:t>
      </w:r>
      <w:r w:rsidRPr="00560A51">
        <w:rPr>
          <w:sz w:val="24"/>
          <w:szCs w:val="24"/>
        </w:rPr>
        <w:t>практика оказания информационных услуг.</w:t>
      </w:r>
      <w:r w:rsidR="0080067F" w:rsidRPr="0080067F">
        <w:rPr>
          <w:rFonts w:eastAsia="Calibri"/>
          <w:sz w:val="24"/>
          <w:szCs w:val="24"/>
          <w:lang w:eastAsia="en-US"/>
        </w:rPr>
        <w:t xml:space="preserve"> </w:t>
      </w:r>
      <w:r w:rsidR="0080067F" w:rsidRPr="0080067F">
        <w:rPr>
          <w:sz w:val="24"/>
          <w:szCs w:val="24"/>
        </w:rPr>
        <w:t>Общие результаты указывают на высокий уровень доброжел</w:t>
      </w:r>
      <w:r w:rsidR="00BD0CAA">
        <w:rPr>
          <w:sz w:val="24"/>
          <w:szCs w:val="24"/>
        </w:rPr>
        <w:t xml:space="preserve">ательности, вежливости </w:t>
      </w:r>
      <w:r w:rsidR="0080067F">
        <w:rPr>
          <w:sz w:val="24"/>
          <w:szCs w:val="24"/>
        </w:rPr>
        <w:t xml:space="preserve"> работников организации.</w:t>
      </w:r>
    </w:p>
    <w:p w:rsidR="00560A51" w:rsidRPr="00560A51" w:rsidRDefault="00560A51" w:rsidP="00560A51">
      <w:pPr>
        <w:tabs>
          <w:tab w:val="left" w:pos="2985"/>
        </w:tabs>
        <w:rPr>
          <w:sz w:val="24"/>
          <w:szCs w:val="24"/>
        </w:rPr>
      </w:pPr>
    </w:p>
    <w:p w:rsidR="0080067F" w:rsidRDefault="00560A51" w:rsidP="0080067F">
      <w:pPr>
        <w:tabs>
          <w:tab w:val="left" w:pos="2985"/>
        </w:tabs>
        <w:jc w:val="both"/>
        <w:rPr>
          <w:sz w:val="24"/>
          <w:szCs w:val="24"/>
        </w:rPr>
      </w:pPr>
      <w:r w:rsidRPr="00560A51">
        <w:rPr>
          <w:b/>
          <w:bCs/>
          <w:i/>
          <w:iCs/>
          <w:sz w:val="24"/>
          <w:szCs w:val="24"/>
        </w:rPr>
        <w:t xml:space="preserve">Рекомендации: </w:t>
      </w:r>
    </w:p>
    <w:p w:rsidR="0080067F" w:rsidRDefault="0080067F" w:rsidP="0080067F">
      <w:pPr>
        <w:tabs>
          <w:tab w:val="left" w:pos="2985"/>
        </w:tabs>
        <w:jc w:val="both"/>
        <w:rPr>
          <w:sz w:val="24"/>
          <w:szCs w:val="24"/>
        </w:rPr>
      </w:pPr>
    </w:p>
    <w:p w:rsidR="0080067F" w:rsidRPr="0080067F" w:rsidRDefault="0080067F" w:rsidP="0080067F">
      <w:pPr>
        <w:tabs>
          <w:tab w:val="left" w:pos="2985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Pr="0080067F">
        <w:rPr>
          <w:sz w:val="24"/>
          <w:szCs w:val="24"/>
        </w:rPr>
        <w:t>Важно для системного непрерывного</w:t>
      </w:r>
      <w:r>
        <w:rPr>
          <w:sz w:val="24"/>
          <w:szCs w:val="24"/>
        </w:rPr>
        <w:t xml:space="preserve"> развития работников ОО</w:t>
      </w:r>
      <w:r w:rsidRPr="0080067F">
        <w:rPr>
          <w:sz w:val="24"/>
          <w:szCs w:val="24"/>
        </w:rPr>
        <w:t xml:space="preserve"> продолжать внедрять (расширять) комплекс мер, направленный на совершенствование профессиональных навыков и умений в соответствии с их персональными профессиональными потребностями, постановку современных профессиональных задач, создание ситуаций, способствующих развитию управленческих качеств работников, предоставление работникам возможности брать ответственность (принимать решения в рамках компетенцией), стимулирование сотворчества коллектива.</w:t>
      </w:r>
      <w:proofErr w:type="gramEnd"/>
    </w:p>
    <w:p w:rsidR="0080067F" w:rsidRPr="0080067F" w:rsidRDefault="0080067F" w:rsidP="0080067F">
      <w:pPr>
        <w:tabs>
          <w:tab w:val="left" w:pos="29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80067F">
        <w:rPr>
          <w:sz w:val="24"/>
          <w:szCs w:val="24"/>
        </w:rPr>
        <w:t>Целесообразно создавать условия, в том числе и материальные, для стимулирования повышения образовательного уровня и профессиональной переподготовки работников (информирование об образовательных организациях, возможностях образования с использованием дистанционных технологий, оказание помощи в оформлении документов при поступлении на заочную форму обучения и т.д.).</w:t>
      </w:r>
    </w:p>
    <w:p w:rsidR="0080067F" w:rsidRPr="0080067F" w:rsidRDefault="0080067F" w:rsidP="0080067F">
      <w:pPr>
        <w:tabs>
          <w:tab w:val="left" w:pos="29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80067F">
        <w:rPr>
          <w:sz w:val="24"/>
          <w:szCs w:val="24"/>
        </w:rPr>
        <w:t>Ценно включать сотрудников в инновационную деятельность, тем самым повышать их восприимчивость и открытость к изменениям и развитию.</w:t>
      </w:r>
    </w:p>
    <w:p w:rsidR="0080067F" w:rsidRPr="0080067F" w:rsidRDefault="0080067F" w:rsidP="0080067F">
      <w:pPr>
        <w:tabs>
          <w:tab w:val="left" w:pos="29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80067F">
        <w:rPr>
          <w:sz w:val="24"/>
          <w:szCs w:val="24"/>
        </w:rPr>
        <w:t>Значимо методической службе включать сотрудников (заинтересованных работников) в развивающие программы, определяя для них чёткие ориентиры совершенствования их профессиональной деятельности, личностного развития, мотивирование их к достижен</w:t>
      </w:r>
      <w:r w:rsidR="00C00129">
        <w:rPr>
          <w:sz w:val="24"/>
          <w:szCs w:val="24"/>
        </w:rPr>
        <w:t>ию профессионального мастерства.</w:t>
      </w:r>
    </w:p>
    <w:p w:rsidR="00605FA4" w:rsidRPr="00DB208A" w:rsidRDefault="00605FA4" w:rsidP="0080067F">
      <w:pPr>
        <w:tabs>
          <w:tab w:val="left" w:pos="2985"/>
        </w:tabs>
        <w:jc w:val="both"/>
        <w:rPr>
          <w:sz w:val="20"/>
          <w:szCs w:val="20"/>
        </w:rPr>
        <w:sectPr w:rsidR="00605FA4" w:rsidRPr="00DB208A" w:rsidSect="00281E12">
          <w:pgSz w:w="11900" w:h="16838"/>
          <w:pgMar w:top="709" w:right="586" w:bottom="419" w:left="1440" w:header="0" w:footer="0" w:gutter="0"/>
          <w:cols w:space="720" w:equalWidth="0">
            <w:col w:w="9880"/>
          </w:cols>
        </w:sectPr>
      </w:pPr>
    </w:p>
    <w:p w:rsidR="00605FA4" w:rsidRPr="002E20D5" w:rsidRDefault="00605FA4">
      <w:pPr>
        <w:spacing w:line="297" w:lineRule="exact"/>
        <w:rPr>
          <w:sz w:val="24"/>
          <w:szCs w:val="24"/>
        </w:rPr>
      </w:pPr>
    </w:p>
    <w:p w:rsidR="00605FA4" w:rsidRPr="002E20D5" w:rsidRDefault="00651E89">
      <w:pPr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5</w:t>
      </w:r>
      <w:r w:rsidR="003912CE">
        <w:rPr>
          <w:rFonts w:eastAsia="Times New Roman"/>
          <w:b/>
          <w:bCs/>
          <w:sz w:val="24"/>
          <w:szCs w:val="24"/>
        </w:rPr>
        <w:t xml:space="preserve">. </w:t>
      </w:r>
      <w:r w:rsidR="0004227B" w:rsidRPr="002E20D5">
        <w:rPr>
          <w:rFonts w:eastAsia="Times New Roman"/>
          <w:b/>
          <w:bCs/>
          <w:sz w:val="24"/>
          <w:szCs w:val="24"/>
        </w:rPr>
        <w:t>Рейтинг образовательных организаций по результатам</w:t>
      </w:r>
    </w:p>
    <w:p w:rsidR="00605FA4" w:rsidRPr="002E20D5" w:rsidRDefault="00605FA4">
      <w:pPr>
        <w:spacing w:line="1" w:lineRule="exact"/>
        <w:rPr>
          <w:sz w:val="24"/>
          <w:szCs w:val="24"/>
        </w:rPr>
      </w:pPr>
    </w:p>
    <w:p w:rsidR="00605FA4" w:rsidRPr="002E20D5" w:rsidRDefault="0004227B">
      <w:pPr>
        <w:jc w:val="center"/>
        <w:rPr>
          <w:sz w:val="24"/>
          <w:szCs w:val="24"/>
        </w:rPr>
      </w:pPr>
      <w:r w:rsidRPr="002E20D5">
        <w:rPr>
          <w:rFonts w:eastAsia="Times New Roman"/>
          <w:b/>
          <w:bCs/>
          <w:sz w:val="24"/>
          <w:szCs w:val="24"/>
        </w:rPr>
        <w:t>оценки удовлетворенности потребителей</w:t>
      </w:r>
      <w:r w:rsidR="00D80D88">
        <w:rPr>
          <w:rFonts w:eastAsia="Times New Roman"/>
          <w:b/>
          <w:bCs/>
          <w:sz w:val="24"/>
          <w:szCs w:val="24"/>
        </w:rPr>
        <w:t xml:space="preserve"> качеством предоставления услуг</w:t>
      </w:r>
    </w:p>
    <w:p w:rsidR="00605FA4" w:rsidRPr="002E20D5" w:rsidRDefault="00605FA4" w:rsidP="002E20D5">
      <w:pPr>
        <w:spacing w:line="306" w:lineRule="exact"/>
        <w:jc w:val="both"/>
        <w:rPr>
          <w:sz w:val="24"/>
          <w:szCs w:val="24"/>
        </w:rPr>
      </w:pPr>
    </w:p>
    <w:p w:rsidR="00605FA4" w:rsidRPr="002E20D5" w:rsidRDefault="0004227B" w:rsidP="00560A51">
      <w:pPr>
        <w:spacing w:line="235" w:lineRule="auto"/>
        <w:ind w:right="260" w:firstLine="708"/>
        <w:jc w:val="both"/>
        <w:rPr>
          <w:sz w:val="24"/>
          <w:szCs w:val="24"/>
        </w:rPr>
      </w:pPr>
      <w:r w:rsidRPr="002E20D5">
        <w:rPr>
          <w:rFonts w:eastAsia="Times New Roman"/>
          <w:sz w:val="24"/>
          <w:szCs w:val="24"/>
        </w:rPr>
        <w:t>Для организации и проведения исследования удовлетворенности качеством обслуживания в рамках независимой оценки был использован метод анкетирования как наиболее доступный и экономически целесообразный в данных условиях.</w:t>
      </w:r>
    </w:p>
    <w:p w:rsidR="00605FA4" w:rsidRPr="002E20D5" w:rsidRDefault="00605FA4" w:rsidP="002E20D5">
      <w:pPr>
        <w:spacing w:line="19" w:lineRule="exact"/>
        <w:jc w:val="both"/>
        <w:rPr>
          <w:sz w:val="24"/>
          <w:szCs w:val="24"/>
        </w:rPr>
      </w:pPr>
    </w:p>
    <w:p w:rsidR="00605FA4" w:rsidRDefault="00D80D88" w:rsidP="002E20D5">
      <w:pPr>
        <w:tabs>
          <w:tab w:val="left" w:pos="1218"/>
        </w:tabs>
        <w:spacing w:line="233" w:lineRule="auto"/>
        <w:ind w:right="2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</w:t>
      </w:r>
      <w:r w:rsidR="002E20D5" w:rsidRPr="002E20D5">
        <w:rPr>
          <w:rFonts w:eastAsia="Times New Roman"/>
          <w:sz w:val="24"/>
          <w:szCs w:val="24"/>
        </w:rPr>
        <w:t xml:space="preserve"> В </w:t>
      </w:r>
      <w:r w:rsidR="00255C50" w:rsidRPr="002E20D5">
        <w:rPr>
          <w:rFonts w:eastAsia="Times New Roman"/>
          <w:sz w:val="24"/>
          <w:szCs w:val="24"/>
        </w:rPr>
        <w:t>опросе приняли участие респонденты – родители</w:t>
      </w:r>
      <w:r w:rsidR="0004227B" w:rsidRPr="002E20D5">
        <w:rPr>
          <w:rFonts w:eastAsia="Times New Roman"/>
          <w:sz w:val="24"/>
          <w:szCs w:val="24"/>
        </w:rPr>
        <w:t xml:space="preserve"> </w:t>
      </w:r>
      <w:proofErr w:type="gramStart"/>
      <w:r w:rsidR="0004227B" w:rsidRPr="002E20D5">
        <w:rPr>
          <w:rFonts w:eastAsia="Times New Roman"/>
          <w:sz w:val="24"/>
          <w:szCs w:val="24"/>
        </w:rPr>
        <w:t>обучающихся</w:t>
      </w:r>
      <w:proofErr w:type="gramEnd"/>
      <w:r w:rsidR="0004227B" w:rsidRPr="002E20D5">
        <w:rPr>
          <w:rFonts w:eastAsia="Times New Roman"/>
          <w:sz w:val="24"/>
          <w:szCs w:val="24"/>
        </w:rPr>
        <w:t>. Анкетиро</w:t>
      </w:r>
      <w:r w:rsidR="00255C50" w:rsidRPr="002E20D5">
        <w:rPr>
          <w:rFonts w:eastAsia="Times New Roman"/>
          <w:sz w:val="24"/>
          <w:szCs w:val="24"/>
        </w:rPr>
        <w:t xml:space="preserve">вание </w:t>
      </w:r>
      <w:r w:rsidR="0004227B" w:rsidRPr="002E20D5">
        <w:rPr>
          <w:rFonts w:eastAsia="Times New Roman"/>
          <w:sz w:val="24"/>
          <w:szCs w:val="24"/>
        </w:rPr>
        <w:t xml:space="preserve"> позволило, во-первых, обеспечить информирование родителей о целях и задачах независимой оценки качества образовательной деятельности образовательных организаций; во-вторых, привлечь к проведению опроса максимально большое число респондентов.</w:t>
      </w:r>
    </w:p>
    <w:p w:rsidR="0080067F" w:rsidRDefault="0080067F" w:rsidP="0080067F">
      <w:pPr>
        <w:tabs>
          <w:tab w:val="left" w:pos="1218"/>
        </w:tabs>
        <w:spacing w:line="233" w:lineRule="auto"/>
        <w:ind w:right="2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</w:t>
      </w:r>
      <w:r w:rsidRPr="0080067F">
        <w:rPr>
          <w:rFonts w:eastAsia="Times New Roman"/>
          <w:sz w:val="24"/>
          <w:szCs w:val="24"/>
        </w:rPr>
        <w:t xml:space="preserve">Развитие потенциала удовлетворенности качеством образовательной деятельности для получателей услуг так же является существенной составляющей обеспечения качества деятельности организации в целом. </w:t>
      </w:r>
    </w:p>
    <w:p w:rsidR="00541A6A" w:rsidRPr="0080067F" w:rsidRDefault="00541A6A" w:rsidP="0080067F">
      <w:pPr>
        <w:tabs>
          <w:tab w:val="left" w:pos="1218"/>
        </w:tabs>
        <w:spacing w:line="233" w:lineRule="auto"/>
        <w:ind w:right="2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</w:t>
      </w:r>
      <w:r w:rsidRPr="00541A6A">
        <w:rPr>
          <w:rFonts w:eastAsia="Times New Roman"/>
          <w:sz w:val="24"/>
          <w:szCs w:val="24"/>
        </w:rPr>
        <w:t>Включенность родителей (законных представителей) в деятельность органов государственно-общественного управления, принятие решений, развитие ресурсной базы, реализацию образовательных программ, творческую деятельность организации позволит и в дальнейшем развивать потенциал результативности, качества и эффективности образовательной деятельности, обеспечивать высокий уровень удовлетворенности получателей услуг качеством образовательных услуг</w:t>
      </w:r>
    </w:p>
    <w:p w:rsidR="0080067F" w:rsidRPr="0080067F" w:rsidRDefault="0080067F" w:rsidP="0080067F">
      <w:pPr>
        <w:tabs>
          <w:tab w:val="left" w:pos="1218"/>
        </w:tabs>
        <w:spacing w:line="233" w:lineRule="auto"/>
        <w:ind w:right="2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Pr="0080067F">
        <w:rPr>
          <w:rFonts w:eastAsia="Times New Roman"/>
          <w:sz w:val="24"/>
          <w:szCs w:val="24"/>
        </w:rPr>
        <w:t xml:space="preserve">В рамках независимой </w:t>
      </w:r>
      <w:proofErr w:type="gramStart"/>
      <w:r w:rsidRPr="0080067F">
        <w:rPr>
          <w:rFonts w:eastAsia="Times New Roman"/>
          <w:sz w:val="24"/>
          <w:szCs w:val="24"/>
        </w:rPr>
        <w:t xml:space="preserve">оценки качества </w:t>
      </w:r>
      <w:r w:rsidR="00281E12">
        <w:rPr>
          <w:rFonts w:eastAsia="Times New Roman"/>
          <w:sz w:val="24"/>
          <w:szCs w:val="24"/>
        </w:rPr>
        <w:t xml:space="preserve">условий осуществления </w:t>
      </w:r>
      <w:r w:rsidRPr="0080067F">
        <w:rPr>
          <w:rFonts w:eastAsia="Times New Roman"/>
          <w:sz w:val="24"/>
          <w:szCs w:val="24"/>
        </w:rPr>
        <w:t>образовательной деятельности</w:t>
      </w:r>
      <w:proofErr w:type="gramEnd"/>
      <w:r w:rsidRPr="0080067F">
        <w:rPr>
          <w:rFonts w:eastAsia="Times New Roman"/>
          <w:sz w:val="24"/>
          <w:szCs w:val="24"/>
        </w:rPr>
        <w:t xml:space="preserve"> изучение, анализ и обобщение уровня удовлетворенности качеством образовательной деятельности организации осуществлялось методом анкетного опроса получателей услуг по следующим показателям:</w:t>
      </w:r>
    </w:p>
    <w:p w:rsidR="0080067F" w:rsidRPr="0080067F" w:rsidRDefault="0080067F" w:rsidP="0080067F">
      <w:pPr>
        <w:tabs>
          <w:tab w:val="left" w:pos="1218"/>
        </w:tabs>
        <w:spacing w:line="233" w:lineRule="auto"/>
        <w:ind w:right="280"/>
        <w:jc w:val="both"/>
        <w:rPr>
          <w:rFonts w:eastAsia="Times New Roman"/>
          <w:i/>
          <w:sz w:val="24"/>
          <w:szCs w:val="24"/>
        </w:rPr>
      </w:pPr>
      <w:r w:rsidRPr="0080067F">
        <w:rPr>
          <w:rFonts w:eastAsia="Times New Roman"/>
          <w:i/>
          <w:sz w:val="24"/>
          <w:szCs w:val="24"/>
        </w:rPr>
        <w:t>- удовлетворение материально-техническим обеспечением организации;</w:t>
      </w:r>
    </w:p>
    <w:p w:rsidR="0080067F" w:rsidRPr="0080067F" w:rsidRDefault="0080067F" w:rsidP="0080067F">
      <w:pPr>
        <w:tabs>
          <w:tab w:val="left" w:pos="1218"/>
        </w:tabs>
        <w:spacing w:line="233" w:lineRule="auto"/>
        <w:ind w:right="280"/>
        <w:jc w:val="both"/>
        <w:rPr>
          <w:rFonts w:eastAsia="Times New Roman"/>
          <w:i/>
          <w:sz w:val="24"/>
          <w:szCs w:val="24"/>
        </w:rPr>
      </w:pPr>
      <w:r w:rsidRPr="0080067F">
        <w:rPr>
          <w:rFonts w:eastAsia="Times New Roman"/>
          <w:i/>
          <w:sz w:val="24"/>
          <w:szCs w:val="24"/>
        </w:rPr>
        <w:t>- удовлетворение качеством предоставляемых образовательных услуг;</w:t>
      </w:r>
    </w:p>
    <w:p w:rsidR="0080067F" w:rsidRPr="002E20D5" w:rsidRDefault="0080067F" w:rsidP="002E20D5">
      <w:pPr>
        <w:tabs>
          <w:tab w:val="left" w:pos="1218"/>
        </w:tabs>
        <w:spacing w:line="233" w:lineRule="auto"/>
        <w:ind w:right="280"/>
        <w:jc w:val="both"/>
        <w:rPr>
          <w:rFonts w:eastAsia="Times New Roman"/>
          <w:sz w:val="24"/>
          <w:szCs w:val="24"/>
        </w:rPr>
      </w:pPr>
      <w:r w:rsidRPr="0080067F">
        <w:rPr>
          <w:rFonts w:eastAsia="Times New Roman"/>
          <w:i/>
          <w:sz w:val="24"/>
          <w:szCs w:val="24"/>
        </w:rPr>
        <w:t>- готовность рекомендовать организацию родственникам и знакомым.</w:t>
      </w:r>
    </w:p>
    <w:p w:rsidR="00605FA4" w:rsidRPr="002E20D5" w:rsidRDefault="00605FA4" w:rsidP="002E20D5">
      <w:pPr>
        <w:spacing w:line="14" w:lineRule="exact"/>
        <w:jc w:val="both"/>
        <w:rPr>
          <w:sz w:val="24"/>
          <w:szCs w:val="24"/>
        </w:rPr>
      </w:pPr>
    </w:p>
    <w:p w:rsidR="00605FA4" w:rsidRPr="002E20D5" w:rsidRDefault="0004227B" w:rsidP="00560A51">
      <w:pPr>
        <w:spacing w:line="234" w:lineRule="auto"/>
        <w:ind w:right="260" w:firstLine="708"/>
        <w:jc w:val="both"/>
        <w:rPr>
          <w:sz w:val="24"/>
          <w:szCs w:val="24"/>
        </w:rPr>
      </w:pPr>
      <w:r w:rsidRPr="002E20D5">
        <w:rPr>
          <w:rFonts w:eastAsia="Times New Roman"/>
          <w:sz w:val="24"/>
          <w:szCs w:val="24"/>
        </w:rPr>
        <w:t xml:space="preserve">Ответы родителей, характеризующие положительное функционирование образовательной организации, были переведены в проценты </w:t>
      </w:r>
      <w:r w:rsidRPr="002E20D5">
        <w:rPr>
          <w:rFonts w:eastAsia="Times New Roman"/>
          <w:b/>
          <w:bCs/>
          <w:sz w:val="24"/>
          <w:szCs w:val="24"/>
        </w:rPr>
        <w:t>(максимум</w:t>
      </w:r>
      <w:r w:rsidRPr="002E20D5">
        <w:rPr>
          <w:rFonts w:eastAsia="Times New Roman"/>
          <w:sz w:val="24"/>
          <w:szCs w:val="24"/>
        </w:rPr>
        <w:t xml:space="preserve"> </w:t>
      </w:r>
      <w:r w:rsidRPr="002E20D5">
        <w:rPr>
          <w:rFonts w:eastAsia="Times New Roman"/>
          <w:b/>
          <w:bCs/>
          <w:sz w:val="24"/>
          <w:szCs w:val="24"/>
        </w:rPr>
        <w:t>–100%).</w:t>
      </w:r>
    </w:p>
    <w:p w:rsidR="00605FA4" w:rsidRPr="002E20D5" w:rsidRDefault="00605FA4" w:rsidP="002E20D5">
      <w:pPr>
        <w:spacing w:line="15" w:lineRule="exact"/>
        <w:jc w:val="both"/>
        <w:rPr>
          <w:sz w:val="24"/>
          <w:szCs w:val="24"/>
        </w:rPr>
      </w:pPr>
    </w:p>
    <w:p w:rsidR="00A97FCC" w:rsidRPr="000A72B9" w:rsidRDefault="0004227B" w:rsidP="00A97FCC">
      <w:pPr>
        <w:spacing w:line="234" w:lineRule="auto"/>
        <w:ind w:right="280" w:firstLine="708"/>
        <w:jc w:val="both"/>
        <w:rPr>
          <w:rFonts w:eastAsia="Times New Roman"/>
          <w:b/>
          <w:sz w:val="24"/>
          <w:szCs w:val="24"/>
        </w:rPr>
      </w:pPr>
      <w:r w:rsidRPr="002E20D5">
        <w:rPr>
          <w:rFonts w:eastAsia="Times New Roman"/>
          <w:sz w:val="24"/>
          <w:szCs w:val="24"/>
        </w:rPr>
        <w:t>Результаты, полученные по данному критерию для каждой ОО, представлены в Приложении №1.</w:t>
      </w:r>
      <w:r w:rsidR="00A97FCC" w:rsidRPr="00A97FCC">
        <w:rPr>
          <w:rFonts w:eastAsia="Times New Roman"/>
          <w:sz w:val="24"/>
          <w:szCs w:val="24"/>
        </w:rPr>
        <w:t xml:space="preserve">  </w:t>
      </w:r>
      <w:r w:rsidR="000A72B9">
        <w:rPr>
          <w:rFonts w:eastAsia="Times New Roman"/>
          <w:sz w:val="24"/>
          <w:szCs w:val="24"/>
        </w:rPr>
        <w:t xml:space="preserve">Рейтинг отображен в </w:t>
      </w:r>
      <w:r w:rsidR="000A72B9" w:rsidRPr="000A72B9">
        <w:rPr>
          <w:rFonts w:eastAsia="Times New Roman"/>
          <w:b/>
          <w:sz w:val="24"/>
          <w:szCs w:val="24"/>
        </w:rPr>
        <w:t xml:space="preserve">Диаграмме </w:t>
      </w:r>
      <w:r w:rsidR="00651E89">
        <w:rPr>
          <w:rFonts w:eastAsia="Times New Roman"/>
          <w:b/>
          <w:sz w:val="24"/>
          <w:szCs w:val="24"/>
        </w:rPr>
        <w:t>5</w:t>
      </w:r>
    </w:p>
    <w:p w:rsidR="00A97FCC" w:rsidRPr="00A97FCC" w:rsidRDefault="00A97FCC" w:rsidP="00A97FCC">
      <w:pPr>
        <w:spacing w:line="234" w:lineRule="auto"/>
        <w:ind w:right="280" w:firstLine="708"/>
        <w:jc w:val="both"/>
        <w:rPr>
          <w:rFonts w:eastAsia="Times New Roman"/>
          <w:sz w:val="24"/>
          <w:szCs w:val="24"/>
        </w:rPr>
      </w:pPr>
    </w:p>
    <w:p w:rsidR="00541A6A" w:rsidRDefault="00A97FCC" w:rsidP="00D80D88">
      <w:pPr>
        <w:tabs>
          <w:tab w:val="left" w:pos="6720"/>
        </w:tabs>
        <w:spacing w:line="332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80067F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                                                                                  </w:t>
      </w:r>
    </w:p>
    <w:p w:rsidR="00BD0CAA" w:rsidRDefault="00541A6A" w:rsidP="00D80D88">
      <w:pPr>
        <w:tabs>
          <w:tab w:val="left" w:pos="6720"/>
        </w:tabs>
        <w:spacing w:line="332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651E89">
        <w:rPr>
          <w:sz w:val="20"/>
          <w:szCs w:val="20"/>
        </w:rPr>
        <w:t xml:space="preserve">             </w:t>
      </w:r>
    </w:p>
    <w:p w:rsidR="00BD0CAA" w:rsidRDefault="00BD0CAA" w:rsidP="00D80D88">
      <w:pPr>
        <w:tabs>
          <w:tab w:val="left" w:pos="6720"/>
        </w:tabs>
        <w:spacing w:line="332" w:lineRule="exact"/>
        <w:rPr>
          <w:sz w:val="20"/>
          <w:szCs w:val="20"/>
        </w:rPr>
      </w:pPr>
    </w:p>
    <w:p w:rsidR="00BD0CAA" w:rsidRDefault="00BD0CAA" w:rsidP="00D80D88">
      <w:pPr>
        <w:tabs>
          <w:tab w:val="left" w:pos="6720"/>
        </w:tabs>
        <w:spacing w:line="332" w:lineRule="exact"/>
        <w:rPr>
          <w:sz w:val="20"/>
          <w:szCs w:val="20"/>
        </w:rPr>
      </w:pPr>
    </w:p>
    <w:p w:rsidR="00BD0CAA" w:rsidRDefault="00BD0CAA" w:rsidP="00D80D88">
      <w:pPr>
        <w:tabs>
          <w:tab w:val="left" w:pos="6720"/>
        </w:tabs>
        <w:spacing w:line="332" w:lineRule="exact"/>
        <w:rPr>
          <w:sz w:val="20"/>
          <w:szCs w:val="20"/>
        </w:rPr>
      </w:pPr>
    </w:p>
    <w:p w:rsidR="00BD0CAA" w:rsidRDefault="00BD0CAA" w:rsidP="00D80D88">
      <w:pPr>
        <w:tabs>
          <w:tab w:val="left" w:pos="6720"/>
        </w:tabs>
        <w:spacing w:line="332" w:lineRule="exact"/>
        <w:rPr>
          <w:sz w:val="20"/>
          <w:szCs w:val="20"/>
        </w:rPr>
      </w:pPr>
    </w:p>
    <w:p w:rsidR="00605FA4" w:rsidRDefault="00BE3CFC" w:rsidP="00DB208A">
      <w:pPr>
        <w:ind w:right="260"/>
        <w:jc w:val="center"/>
        <w:rPr>
          <w:sz w:val="20"/>
          <w:szCs w:val="20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674995" cy="5250180"/>
            <wp:effectExtent l="19050" t="0" r="20955" b="762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541A6A" w:rsidRDefault="00541A6A" w:rsidP="00DB208A">
      <w:pPr>
        <w:ind w:right="260"/>
        <w:jc w:val="center"/>
        <w:rPr>
          <w:sz w:val="20"/>
          <w:szCs w:val="20"/>
        </w:rPr>
      </w:pPr>
    </w:p>
    <w:p w:rsidR="00541A6A" w:rsidRDefault="00541A6A" w:rsidP="00DB208A">
      <w:pPr>
        <w:ind w:right="260"/>
        <w:jc w:val="center"/>
        <w:rPr>
          <w:sz w:val="20"/>
          <w:szCs w:val="20"/>
        </w:rPr>
      </w:pPr>
    </w:p>
    <w:p w:rsidR="00541A6A" w:rsidRPr="00541A6A" w:rsidRDefault="00541A6A" w:rsidP="00541A6A">
      <w:pPr>
        <w:ind w:left="260"/>
        <w:rPr>
          <w:sz w:val="24"/>
          <w:szCs w:val="24"/>
        </w:rPr>
      </w:pPr>
      <w:r w:rsidRPr="00541A6A">
        <w:rPr>
          <w:rFonts w:eastAsia="Times New Roman"/>
          <w:bCs/>
          <w:sz w:val="24"/>
          <w:szCs w:val="24"/>
          <w:u w:val="single"/>
        </w:rPr>
        <w:t>Выводы:</w:t>
      </w:r>
    </w:p>
    <w:p w:rsidR="00541A6A" w:rsidRPr="00541A6A" w:rsidRDefault="00541A6A" w:rsidP="00541A6A">
      <w:pPr>
        <w:spacing w:line="314" w:lineRule="exact"/>
        <w:rPr>
          <w:sz w:val="24"/>
          <w:szCs w:val="24"/>
        </w:rPr>
      </w:pPr>
    </w:p>
    <w:p w:rsidR="00541A6A" w:rsidRPr="00541A6A" w:rsidRDefault="00541A6A" w:rsidP="005A0F97">
      <w:pPr>
        <w:spacing w:line="234" w:lineRule="auto"/>
        <w:ind w:left="260" w:right="60"/>
        <w:jc w:val="both"/>
        <w:rPr>
          <w:sz w:val="24"/>
          <w:szCs w:val="24"/>
        </w:rPr>
      </w:pPr>
      <w:r w:rsidRPr="00541A6A">
        <w:rPr>
          <w:rFonts w:eastAsia="Times New Roman"/>
          <w:bCs/>
          <w:sz w:val="24"/>
          <w:szCs w:val="24"/>
        </w:rPr>
        <w:t>а) Блок вопросов, касающихся удовлетворенности родителей, удовлетворенных материально-техническим обеспечением организации.</w:t>
      </w:r>
    </w:p>
    <w:p w:rsidR="00541A6A" w:rsidRPr="00541A6A" w:rsidRDefault="00541A6A" w:rsidP="005A0F97">
      <w:pPr>
        <w:spacing w:line="235" w:lineRule="auto"/>
        <w:ind w:left="260" w:right="60" w:firstLine="65"/>
        <w:jc w:val="both"/>
        <w:rPr>
          <w:sz w:val="24"/>
          <w:szCs w:val="24"/>
        </w:rPr>
      </w:pPr>
      <w:r w:rsidRPr="00541A6A">
        <w:rPr>
          <w:rFonts w:eastAsia="Times New Roman"/>
          <w:sz w:val="24"/>
          <w:szCs w:val="24"/>
        </w:rPr>
        <w:t xml:space="preserve">Анкетирование выявило </w:t>
      </w:r>
      <w:r w:rsidRPr="00541A6A">
        <w:rPr>
          <w:rFonts w:eastAsia="Times New Roman"/>
          <w:bCs/>
          <w:i/>
          <w:iCs/>
          <w:sz w:val="24"/>
          <w:szCs w:val="24"/>
        </w:rPr>
        <w:t>высокий уровень</w:t>
      </w:r>
      <w:r w:rsidRPr="00541A6A">
        <w:rPr>
          <w:rFonts w:eastAsia="Times New Roman"/>
          <w:sz w:val="24"/>
          <w:szCs w:val="24"/>
        </w:rPr>
        <w:t xml:space="preserve"> удовлетворенности родителей материально-техн</w:t>
      </w:r>
      <w:r>
        <w:rPr>
          <w:rFonts w:eastAsia="Times New Roman"/>
          <w:sz w:val="24"/>
          <w:szCs w:val="24"/>
        </w:rPr>
        <w:t xml:space="preserve">ическим обеспечением  всех ОО </w:t>
      </w:r>
      <w:r w:rsidRPr="00541A6A">
        <w:rPr>
          <w:rFonts w:eastAsia="Times New Roman"/>
          <w:sz w:val="24"/>
          <w:szCs w:val="24"/>
        </w:rPr>
        <w:t xml:space="preserve">– </w:t>
      </w:r>
      <w:r w:rsidR="000A72B9">
        <w:rPr>
          <w:rFonts w:eastAsia="Times New Roman"/>
          <w:bCs/>
          <w:sz w:val="24"/>
          <w:szCs w:val="24"/>
        </w:rPr>
        <w:t>92</w:t>
      </w:r>
      <w:r w:rsidRPr="00541A6A">
        <w:rPr>
          <w:rFonts w:eastAsia="Times New Roman"/>
          <w:bCs/>
          <w:sz w:val="24"/>
          <w:szCs w:val="24"/>
        </w:rPr>
        <w:t xml:space="preserve"> % </w:t>
      </w:r>
      <w:r w:rsidRPr="00541A6A">
        <w:rPr>
          <w:rFonts w:eastAsia="Times New Roman"/>
          <w:sz w:val="24"/>
          <w:szCs w:val="24"/>
        </w:rPr>
        <w:t>.</w:t>
      </w:r>
    </w:p>
    <w:p w:rsidR="00541A6A" w:rsidRPr="00541A6A" w:rsidRDefault="00541A6A" w:rsidP="005A0F97">
      <w:pPr>
        <w:spacing w:line="234" w:lineRule="auto"/>
        <w:ind w:left="260" w:right="60"/>
        <w:jc w:val="both"/>
        <w:rPr>
          <w:sz w:val="24"/>
          <w:szCs w:val="24"/>
        </w:rPr>
      </w:pPr>
      <w:r w:rsidRPr="00541A6A">
        <w:rPr>
          <w:rFonts w:eastAsia="Times New Roman"/>
          <w:bCs/>
          <w:sz w:val="24"/>
          <w:szCs w:val="24"/>
        </w:rPr>
        <w:t>б) Блок вопросов, посвященный качеству предоставляемых образовательных услуг.</w:t>
      </w:r>
    </w:p>
    <w:p w:rsidR="00541A6A" w:rsidRPr="00541A6A" w:rsidRDefault="00541A6A" w:rsidP="00541A6A">
      <w:pPr>
        <w:spacing w:line="235" w:lineRule="auto"/>
        <w:ind w:left="260" w:right="60"/>
        <w:jc w:val="both"/>
        <w:rPr>
          <w:sz w:val="24"/>
          <w:szCs w:val="24"/>
        </w:rPr>
      </w:pPr>
      <w:r w:rsidRPr="00541A6A">
        <w:rPr>
          <w:rFonts w:eastAsia="Times New Roman"/>
          <w:sz w:val="24"/>
          <w:szCs w:val="24"/>
        </w:rPr>
        <w:t xml:space="preserve">Анкетирование выявило </w:t>
      </w:r>
      <w:r w:rsidRPr="00541A6A">
        <w:rPr>
          <w:rFonts w:eastAsia="Times New Roman"/>
          <w:bCs/>
          <w:i/>
          <w:iCs/>
          <w:sz w:val="24"/>
          <w:szCs w:val="24"/>
        </w:rPr>
        <w:t>высокий уровень</w:t>
      </w:r>
      <w:r w:rsidRPr="00541A6A">
        <w:rPr>
          <w:rFonts w:eastAsia="Times New Roman"/>
          <w:sz w:val="24"/>
          <w:szCs w:val="24"/>
        </w:rPr>
        <w:t xml:space="preserve"> удовлетворенности родителей</w:t>
      </w:r>
      <w:r w:rsidR="005A0F97" w:rsidRPr="005A0F97">
        <w:rPr>
          <w:rFonts w:eastAsia="Times New Roman"/>
          <w:sz w:val="24"/>
          <w:szCs w:val="24"/>
        </w:rPr>
        <w:t xml:space="preserve"> качеством предоставляемых образовательных услуг</w:t>
      </w:r>
      <w:r w:rsidR="005A0F97">
        <w:rPr>
          <w:rFonts w:eastAsia="Times New Roman"/>
          <w:sz w:val="24"/>
          <w:szCs w:val="24"/>
        </w:rPr>
        <w:t xml:space="preserve"> </w:t>
      </w:r>
      <w:r w:rsidRPr="00541A6A">
        <w:rPr>
          <w:rFonts w:eastAsia="Times New Roman"/>
          <w:sz w:val="24"/>
          <w:szCs w:val="24"/>
        </w:rPr>
        <w:t xml:space="preserve">– </w:t>
      </w:r>
      <w:r w:rsidR="000A72B9">
        <w:rPr>
          <w:rFonts w:eastAsia="Times New Roman"/>
          <w:bCs/>
          <w:sz w:val="24"/>
          <w:szCs w:val="24"/>
        </w:rPr>
        <w:t>90</w:t>
      </w:r>
      <w:r w:rsidRPr="00541A6A">
        <w:rPr>
          <w:rFonts w:eastAsia="Times New Roman"/>
          <w:bCs/>
          <w:sz w:val="24"/>
          <w:szCs w:val="24"/>
        </w:rPr>
        <w:t xml:space="preserve"> %</w:t>
      </w:r>
      <w:r w:rsidRPr="00541A6A">
        <w:rPr>
          <w:rFonts w:eastAsia="Times New Roman"/>
          <w:sz w:val="24"/>
          <w:szCs w:val="24"/>
        </w:rPr>
        <w:t xml:space="preserve"> .</w:t>
      </w:r>
    </w:p>
    <w:p w:rsidR="00541A6A" w:rsidRPr="00541A6A" w:rsidRDefault="00541A6A" w:rsidP="005A0F97">
      <w:pPr>
        <w:spacing w:line="234" w:lineRule="auto"/>
        <w:ind w:left="260" w:right="80"/>
        <w:jc w:val="both"/>
        <w:rPr>
          <w:sz w:val="24"/>
          <w:szCs w:val="24"/>
        </w:rPr>
      </w:pPr>
      <w:r w:rsidRPr="00541A6A">
        <w:rPr>
          <w:rFonts w:eastAsia="Times New Roman"/>
          <w:bCs/>
          <w:sz w:val="24"/>
          <w:szCs w:val="24"/>
        </w:rPr>
        <w:t>б) Блок «Доля получателей образовательных услуг, которые готовы рекомендовать органи</w:t>
      </w:r>
      <w:r w:rsidR="000A72B9">
        <w:rPr>
          <w:rFonts w:eastAsia="Times New Roman"/>
          <w:bCs/>
          <w:sz w:val="24"/>
          <w:szCs w:val="24"/>
        </w:rPr>
        <w:t>зацию родственникам и знакомым» - 92 %</w:t>
      </w:r>
    </w:p>
    <w:p w:rsidR="00541A6A" w:rsidRPr="00541A6A" w:rsidRDefault="00541A6A" w:rsidP="00541A6A">
      <w:pPr>
        <w:spacing w:line="235" w:lineRule="auto"/>
        <w:ind w:left="260" w:right="60"/>
        <w:jc w:val="both"/>
        <w:rPr>
          <w:sz w:val="24"/>
          <w:szCs w:val="24"/>
        </w:rPr>
      </w:pPr>
      <w:r w:rsidRPr="00541A6A">
        <w:rPr>
          <w:rFonts w:eastAsia="Times New Roman"/>
          <w:sz w:val="24"/>
          <w:szCs w:val="24"/>
        </w:rPr>
        <w:t xml:space="preserve">Анкетирование выявило </w:t>
      </w:r>
      <w:r w:rsidRPr="00541A6A">
        <w:rPr>
          <w:rFonts w:eastAsia="Times New Roman"/>
          <w:bCs/>
          <w:i/>
          <w:iCs/>
          <w:sz w:val="24"/>
          <w:szCs w:val="24"/>
        </w:rPr>
        <w:t>высокий уровень</w:t>
      </w:r>
      <w:r w:rsidRPr="00541A6A">
        <w:rPr>
          <w:rFonts w:eastAsia="Times New Roman"/>
          <w:sz w:val="24"/>
          <w:szCs w:val="24"/>
        </w:rPr>
        <w:t xml:space="preserve"> от общего числа опрошенных получателей образовательных услуг – </w:t>
      </w:r>
      <w:r w:rsidR="000A72B9">
        <w:rPr>
          <w:rFonts w:eastAsia="Times New Roman"/>
          <w:bCs/>
          <w:sz w:val="24"/>
          <w:szCs w:val="24"/>
        </w:rPr>
        <w:t>91</w:t>
      </w:r>
      <w:r w:rsidRPr="00541A6A">
        <w:rPr>
          <w:rFonts w:eastAsia="Times New Roman"/>
          <w:bCs/>
          <w:sz w:val="24"/>
          <w:szCs w:val="24"/>
        </w:rPr>
        <w:t xml:space="preserve">% </w:t>
      </w:r>
      <w:r w:rsidRPr="00541A6A">
        <w:rPr>
          <w:rFonts w:eastAsia="Times New Roman"/>
          <w:sz w:val="24"/>
          <w:szCs w:val="24"/>
        </w:rPr>
        <w:t xml:space="preserve"> .</w:t>
      </w:r>
    </w:p>
    <w:p w:rsidR="00541A6A" w:rsidRPr="00DB208A" w:rsidRDefault="00541A6A" w:rsidP="00060FAB">
      <w:pPr>
        <w:ind w:right="260"/>
        <w:rPr>
          <w:sz w:val="20"/>
          <w:szCs w:val="20"/>
        </w:rPr>
        <w:sectPr w:rsidR="00541A6A" w:rsidRPr="00DB208A">
          <w:pgSz w:w="11900" w:h="16838"/>
          <w:pgMar w:top="1106" w:right="586" w:bottom="419" w:left="1440" w:header="0" w:footer="0" w:gutter="0"/>
          <w:cols w:space="720" w:equalWidth="0">
            <w:col w:w="9880"/>
          </w:cols>
        </w:sectPr>
      </w:pPr>
    </w:p>
    <w:p w:rsidR="00060FAB" w:rsidRDefault="00060FAB">
      <w:pPr>
        <w:spacing w:line="133" w:lineRule="exact"/>
        <w:rPr>
          <w:sz w:val="20"/>
          <w:szCs w:val="20"/>
        </w:rPr>
      </w:pPr>
    </w:p>
    <w:p w:rsidR="00A21083" w:rsidRDefault="00A21083" w:rsidP="00A21083">
      <w:pPr>
        <w:ind w:right="60"/>
        <w:rPr>
          <w:b/>
          <w:sz w:val="24"/>
          <w:szCs w:val="24"/>
        </w:rPr>
      </w:pPr>
    </w:p>
    <w:p w:rsidR="00605FA4" w:rsidRPr="002E20D5" w:rsidRDefault="002E20D5" w:rsidP="00541A6A">
      <w:pPr>
        <w:ind w:right="60"/>
        <w:jc w:val="center"/>
        <w:rPr>
          <w:b/>
          <w:sz w:val="24"/>
          <w:szCs w:val="24"/>
        </w:rPr>
      </w:pPr>
      <w:r w:rsidRPr="002E20D5">
        <w:rPr>
          <w:b/>
          <w:sz w:val="24"/>
          <w:szCs w:val="24"/>
        </w:rPr>
        <w:t xml:space="preserve">Лидеры в рейтингах по </w:t>
      </w:r>
      <w:r w:rsidR="00BD0CAA">
        <w:rPr>
          <w:b/>
          <w:sz w:val="24"/>
          <w:szCs w:val="24"/>
        </w:rPr>
        <w:t xml:space="preserve">основным </w:t>
      </w:r>
      <w:r w:rsidRPr="002E20D5">
        <w:rPr>
          <w:b/>
          <w:sz w:val="24"/>
          <w:szCs w:val="24"/>
        </w:rPr>
        <w:t>критериям:</w:t>
      </w:r>
    </w:p>
    <w:p w:rsidR="002E20D5" w:rsidRDefault="002E20D5" w:rsidP="002E20D5">
      <w:pPr>
        <w:widowControl w:val="0"/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2E20D5" w:rsidRPr="003B4342" w:rsidRDefault="002E20D5" w:rsidP="002E20D5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0"/>
          <w:szCs w:val="20"/>
        </w:rPr>
        <w:t xml:space="preserve">- </w:t>
      </w:r>
      <w:r w:rsidRPr="003B4342">
        <w:rPr>
          <w:sz w:val="24"/>
          <w:szCs w:val="24"/>
        </w:rPr>
        <w:t>открытость и доступность информации</w:t>
      </w:r>
      <w:r>
        <w:rPr>
          <w:sz w:val="24"/>
          <w:szCs w:val="24"/>
        </w:rPr>
        <w:t xml:space="preserve"> об образовательном учреждении </w:t>
      </w:r>
      <w:r w:rsidR="00070BA1">
        <w:rPr>
          <w:sz w:val="24"/>
          <w:szCs w:val="24"/>
        </w:rPr>
        <w:t>–</w:t>
      </w:r>
      <w:r w:rsidR="00A21083">
        <w:rPr>
          <w:sz w:val="24"/>
          <w:szCs w:val="24"/>
        </w:rPr>
        <w:t xml:space="preserve"> </w:t>
      </w:r>
      <w:r w:rsidR="00C00129">
        <w:rPr>
          <w:sz w:val="24"/>
          <w:szCs w:val="24"/>
        </w:rPr>
        <w:t xml:space="preserve"> МБОУ СОШ № 6 г. Сегежи,</w:t>
      </w:r>
      <w:r w:rsidR="00A21083" w:rsidRPr="00A21083">
        <w:rPr>
          <w:sz w:val="24"/>
          <w:szCs w:val="24"/>
        </w:rPr>
        <w:t xml:space="preserve"> </w:t>
      </w:r>
      <w:r w:rsidR="00A21083">
        <w:rPr>
          <w:sz w:val="24"/>
          <w:szCs w:val="24"/>
        </w:rPr>
        <w:t>МБОУ СОШ п. Надвоицы,</w:t>
      </w:r>
      <w:r w:rsidR="00C00129">
        <w:rPr>
          <w:sz w:val="24"/>
          <w:szCs w:val="24"/>
        </w:rPr>
        <w:t xml:space="preserve"> МКОУ</w:t>
      </w:r>
      <w:r w:rsidR="00A21083">
        <w:rPr>
          <w:sz w:val="24"/>
          <w:szCs w:val="24"/>
        </w:rPr>
        <w:t xml:space="preserve"> СОШ № 7 г. Сегежи, МКДОУ № 4 г. Сегежи, МКЖОУ № 6 г. Сегежи, МКДОУ № 22 г. Сегежи.</w:t>
      </w:r>
      <w:proofErr w:type="gramEnd"/>
    </w:p>
    <w:p w:rsidR="002E20D5" w:rsidRPr="003B4342" w:rsidRDefault="002E20D5" w:rsidP="002E20D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E20D5" w:rsidRPr="003B4342" w:rsidRDefault="00C00129" w:rsidP="00C00129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 удовлетворенность</w:t>
      </w:r>
      <w:r w:rsidRPr="00C00129">
        <w:rPr>
          <w:sz w:val="24"/>
          <w:szCs w:val="24"/>
        </w:rPr>
        <w:t xml:space="preserve"> потребителей качеством предоставления услуг</w:t>
      </w:r>
      <w:r>
        <w:rPr>
          <w:sz w:val="24"/>
          <w:szCs w:val="24"/>
        </w:rPr>
        <w:t xml:space="preserve"> </w:t>
      </w:r>
      <w:r w:rsidR="00070BA1">
        <w:rPr>
          <w:sz w:val="24"/>
          <w:szCs w:val="24"/>
        </w:rPr>
        <w:t>–</w:t>
      </w:r>
      <w:r w:rsidR="00A21083">
        <w:rPr>
          <w:sz w:val="24"/>
          <w:szCs w:val="24"/>
        </w:rPr>
        <w:t xml:space="preserve">  МБОУ ДЮСШ г. Сегежи, МКДОУ № 4 г. Сегежи, </w:t>
      </w:r>
      <w:r>
        <w:rPr>
          <w:sz w:val="24"/>
          <w:szCs w:val="24"/>
        </w:rPr>
        <w:t>МКДОУ № 12 г. Сегежи, МКДОУ № 14</w:t>
      </w:r>
      <w:r w:rsidR="00070BA1">
        <w:rPr>
          <w:sz w:val="24"/>
          <w:szCs w:val="24"/>
        </w:rPr>
        <w:t xml:space="preserve"> г. Сегежи,</w:t>
      </w:r>
      <w:r w:rsidR="00761F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МКДОУ № 22 г. Сегежи, </w:t>
      </w:r>
      <w:r w:rsidR="002712BA">
        <w:rPr>
          <w:sz w:val="24"/>
          <w:szCs w:val="24"/>
        </w:rPr>
        <w:t xml:space="preserve">МКДОУ п. Каменный бор, </w:t>
      </w:r>
      <w:r w:rsidR="00070BA1">
        <w:rPr>
          <w:sz w:val="24"/>
          <w:szCs w:val="24"/>
        </w:rPr>
        <w:t>МКОУ СО</w:t>
      </w:r>
      <w:r>
        <w:rPr>
          <w:sz w:val="24"/>
          <w:szCs w:val="24"/>
        </w:rPr>
        <w:t xml:space="preserve">Ш п. </w:t>
      </w:r>
      <w:proofErr w:type="spellStart"/>
      <w:r>
        <w:rPr>
          <w:sz w:val="24"/>
          <w:szCs w:val="24"/>
        </w:rPr>
        <w:t>Идель</w:t>
      </w:r>
      <w:proofErr w:type="spellEnd"/>
      <w:r w:rsidR="002712BA">
        <w:rPr>
          <w:sz w:val="24"/>
          <w:szCs w:val="24"/>
        </w:rPr>
        <w:t>, МБОУ ДШИ п</w:t>
      </w:r>
      <w:proofErr w:type="gramStart"/>
      <w:r w:rsidR="002712BA">
        <w:rPr>
          <w:sz w:val="24"/>
          <w:szCs w:val="24"/>
        </w:rPr>
        <w:t>.Н</w:t>
      </w:r>
      <w:proofErr w:type="gramEnd"/>
      <w:r w:rsidR="002712BA">
        <w:rPr>
          <w:sz w:val="24"/>
          <w:szCs w:val="24"/>
        </w:rPr>
        <w:t>адвоицы, МКОУ школа-интернат № 14 п. Надвоицы.</w:t>
      </w:r>
    </w:p>
    <w:p w:rsidR="002E20D5" w:rsidRPr="003B4342" w:rsidRDefault="002E20D5" w:rsidP="002E20D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E20D5" w:rsidRDefault="002E20D5" w:rsidP="002E20D5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 критериям «</w:t>
      </w:r>
      <w:r w:rsidRPr="003B4342">
        <w:rPr>
          <w:sz w:val="24"/>
          <w:szCs w:val="24"/>
        </w:rPr>
        <w:t>доброжелательность, вежливость и компетентность работников образовательного учреждения</w:t>
      </w:r>
      <w:r>
        <w:rPr>
          <w:sz w:val="24"/>
          <w:szCs w:val="24"/>
        </w:rPr>
        <w:t>» и «</w:t>
      </w:r>
      <w:r w:rsidRPr="003B4342">
        <w:rPr>
          <w:sz w:val="24"/>
          <w:szCs w:val="24"/>
        </w:rPr>
        <w:t>удовлетворенность получателей услуг качеством обслуживания в организации</w:t>
      </w:r>
      <w:r>
        <w:rPr>
          <w:sz w:val="24"/>
          <w:szCs w:val="24"/>
        </w:rPr>
        <w:t>» практически все образовательные организации получили  высший балл.</w:t>
      </w:r>
    </w:p>
    <w:p w:rsidR="00A21083" w:rsidRDefault="00A21083" w:rsidP="002E20D5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21083" w:rsidRPr="00A21083" w:rsidRDefault="00A21083" w:rsidP="00A21083">
      <w:pPr>
        <w:widowControl w:val="0"/>
        <w:tabs>
          <w:tab w:val="left" w:pos="4080"/>
        </w:tabs>
        <w:overflowPunct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A21083">
        <w:rPr>
          <w:b/>
          <w:sz w:val="24"/>
          <w:szCs w:val="24"/>
        </w:rPr>
        <w:t>ИТОГОВЫЙ РЕЙТИНГ</w:t>
      </w:r>
    </w:p>
    <w:p w:rsidR="00A21083" w:rsidRDefault="00A21083" w:rsidP="002E20D5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41A6A" w:rsidRDefault="00A21083" w:rsidP="001A6F7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</w:t>
      </w:r>
    </w:p>
    <w:p w:rsidR="00A21083" w:rsidRDefault="00A21083" w:rsidP="001A6F7B">
      <w:pPr>
        <w:rPr>
          <w:rFonts w:eastAsia="Times New Roman"/>
          <w:sz w:val="24"/>
          <w:szCs w:val="24"/>
        </w:rPr>
      </w:pPr>
      <w:r w:rsidRPr="00A21083">
        <w:rPr>
          <w:rFonts w:eastAsia="Times New Roman"/>
          <w:sz w:val="24"/>
          <w:szCs w:val="24"/>
        </w:rPr>
        <w:drawing>
          <wp:inline distT="0" distB="0" distL="0" distR="0">
            <wp:extent cx="6118860" cy="5730240"/>
            <wp:effectExtent l="19050" t="0" r="15240" b="3810"/>
            <wp:docPr id="10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A21083" w:rsidRPr="00541A6A" w:rsidRDefault="00A21083" w:rsidP="001A6F7B">
      <w:pPr>
        <w:rPr>
          <w:rFonts w:eastAsia="Times New Roman"/>
          <w:sz w:val="24"/>
          <w:szCs w:val="24"/>
        </w:rPr>
      </w:pPr>
    </w:p>
    <w:p w:rsidR="00124CC1" w:rsidRDefault="002712BA" w:rsidP="002712BA">
      <w:pPr>
        <w:jc w:val="center"/>
        <w:rPr>
          <w:rFonts w:eastAsia="Times New Roman"/>
          <w:b/>
          <w:sz w:val="24"/>
          <w:szCs w:val="24"/>
        </w:rPr>
      </w:pPr>
      <w:r w:rsidRPr="002712BA">
        <w:rPr>
          <w:rFonts w:eastAsia="Times New Roman"/>
          <w:b/>
          <w:sz w:val="24"/>
          <w:szCs w:val="24"/>
        </w:rPr>
        <w:lastRenderedPageBreak/>
        <w:t xml:space="preserve">Основные недостатки в работе образовательных организаций, выявленные в ходе сбора и обобщения информации о качестве оказания услуг </w:t>
      </w:r>
      <w:r w:rsidR="00124CC1" w:rsidRPr="002712BA">
        <w:rPr>
          <w:rFonts w:eastAsia="Times New Roman"/>
          <w:b/>
          <w:sz w:val="24"/>
          <w:szCs w:val="24"/>
        </w:rPr>
        <w:t xml:space="preserve"> </w:t>
      </w:r>
    </w:p>
    <w:p w:rsidR="002712BA" w:rsidRPr="002712BA" w:rsidRDefault="002712BA" w:rsidP="002712BA">
      <w:pPr>
        <w:jc w:val="center"/>
        <w:rPr>
          <w:rFonts w:eastAsia="Times New Roman"/>
          <w:b/>
          <w:sz w:val="24"/>
          <w:szCs w:val="24"/>
        </w:rPr>
      </w:pPr>
    </w:p>
    <w:p w:rsidR="00124CC1" w:rsidRPr="00124CC1" w:rsidRDefault="002712BA" w:rsidP="002712B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="00124CC1" w:rsidRPr="00124CC1">
        <w:rPr>
          <w:rFonts w:eastAsia="Times New Roman"/>
          <w:sz w:val="24"/>
          <w:szCs w:val="24"/>
        </w:rPr>
        <w:t xml:space="preserve">В ходе сбора и обобщения информации о качестве условий оказания услуг выявлены следующие основные недостатки в деятельности обследованных </w:t>
      </w:r>
      <w:r w:rsidRPr="00124CC1">
        <w:rPr>
          <w:rFonts w:eastAsia="Times New Roman"/>
          <w:sz w:val="24"/>
          <w:szCs w:val="24"/>
        </w:rPr>
        <w:t>организаций</w:t>
      </w:r>
      <w:r w:rsidR="00124CC1" w:rsidRPr="00124CC1">
        <w:rPr>
          <w:rFonts w:eastAsia="Times New Roman"/>
          <w:sz w:val="24"/>
          <w:szCs w:val="24"/>
        </w:rPr>
        <w:t>:</w:t>
      </w:r>
    </w:p>
    <w:p w:rsidR="00124CC1" w:rsidRPr="00124CC1" w:rsidRDefault="00124CC1" w:rsidP="002712BA">
      <w:pPr>
        <w:jc w:val="both"/>
        <w:rPr>
          <w:rFonts w:eastAsia="Times New Roman"/>
          <w:sz w:val="24"/>
          <w:szCs w:val="24"/>
        </w:rPr>
      </w:pPr>
      <w:r w:rsidRPr="00124CC1">
        <w:rPr>
          <w:rFonts w:eastAsia="Times New Roman"/>
          <w:sz w:val="24"/>
          <w:szCs w:val="24"/>
        </w:rPr>
        <w:t xml:space="preserve">- на сайтах дошкольных образовательных организаций и организаций </w:t>
      </w:r>
      <w:r w:rsidR="002712BA" w:rsidRPr="00124CC1">
        <w:rPr>
          <w:rFonts w:eastAsia="Times New Roman"/>
          <w:sz w:val="24"/>
          <w:szCs w:val="24"/>
        </w:rPr>
        <w:t>дополнительного</w:t>
      </w:r>
      <w:r w:rsidRPr="00124CC1">
        <w:rPr>
          <w:rFonts w:eastAsia="Times New Roman"/>
          <w:sz w:val="24"/>
          <w:szCs w:val="24"/>
        </w:rPr>
        <w:t xml:space="preserve"> образования в силу объективных причин не обнаружены </w:t>
      </w:r>
      <w:r w:rsidR="002712BA" w:rsidRPr="00124CC1">
        <w:rPr>
          <w:rFonts w:eastAsia="Times New Roman"/>
          <w:sz w:val="24"/>
          <w:szCs w:val="24"/>
        </w:rPr>
        <w:t>аннотации</w:t>
      </w:r>
      <w:r w:rsidRPr="00124CC1">
        <w:rPr>
          <w:rFonts w:eastAsia="Times New Roman"/>
          <w:sz w:val="24"/>
          <w:szCs w:val="24"/>
        </w:rPr>
        <w:t xml:space="preserve"> к рабочим программам дисциплин (по каждой дисциплине в составе </w:t>
      </w:r>
      <w:r w:rsidR="002712BA" w:rsidRPr="00124CC1">
        <w:rPr>
          <w:rFonts w:eastAsia="Times New Roman"/>
          <w:sz w:val="24"/>
          <w:szCs w:val="24"/>
        </w:rPr>
        <w:t>образовательной</w:t>
      </w:r>
      <w:r w:rsidRPr="00124CC1">
        <w:rPr>
          <w:rFonts w:eastAsia="Times New Roman"/>
          <w:sz w:val="24"/>
          <w:szCs w:val="24"/>
        </w:rPr>
        <w:t xml:space="preserve"> программы) с приложением их копий (при наличии);</w:t>
      </w:r>
    </w:p>
    <w:p w:rsidR="00124CC1" w:rsidRPr="00124CC1" w:rsidRDefault="00124CC1" w:rsidP="002712BA">
      <w:pPr>
        <w:jc w:val="both"/>
        <w:rPr>
          <w:rFonts w:eastAsia="Times New Roman"/>
          <w:sz w:val="24"/>
          <w:szCs w:val="24"/>
        </w:rPr>
      </w:pPr>
      <w:r w:rsidRPr="00124CC1">
        <w:rPr>
          <w:rFonts w:eastAsia="Times New Roman"/>
          <w:sz w:val="24"/>
          <w:szCs w:val="24"/>
        </w:rPr>
        <w:t xml:space="preserve">- на сайтах дошкольных образовательных организаций и организаций </w:t>
      </w:r>
      <w:r w:rsidR="002712BA" w:rsidRPr="00124CC1">
        <w:rPr>
          <w:rFonts w:eastAsia="Times New Roman"/>
          <w:sz w:val="24"/>
          <w:szCs w:val="24"/>
        </w:rPr>
        <w:t>дополнительного</w:t>
      </w:r>
      <w:r w:rsidRPr="00124CC1">
        <w:rPr>
          <w:rFonts w:eastAsia="Times New Roman"/>
          <w:sz w:val="24"/>
          <w:szCs w:val="24"/>
        </w:rPr>
        <w:t xml:space="preserve"> образования в силу объективных причин не обнаружены </w:t>
      </w:r>
      <w:r w:rsidR="002712BA" w:rsidRPr="00124CC1">
        <w:rPr>
          <w:rFonts w:eastAsia="Times New Roman"/>
          <w:sz w:val="24"/>
          <w:szCs w:val="24"/>
        </w:rPr>
        <w:t>свидетельства</w:t>
      </w:r>
      <w:r w:rsidRPr="00124CC1">
        <w:rPr>
          <w:rFonts w:eastAsia="Times New Roman"/>
          <w:sz w:val="24"/>
          <w:szCs w:val="24"/>
        </w:rPr>
        <w:t xml:space="preserve"> о государственной аккредитации (с приложениями) и сроки действия государственной аккредитации образовательной программы (при наличии </w:t>
      </w:r>
      <w:r w:rsidR="002712BA" w:rsidRPr="00124CC1">
        <w:rPr>
          <w:rFonts w:eastAsia="Times New Roman"/>
          <w:sz w:val="24"/>
          <w:szCs w:val="24"/>
        </w:rPr>
        <w:t>государственной</w:t>
      </w:r>
      <w:r w:rsidRPr="00124CC1">
        <w:rPr>
          <w:rFonts w:eastAsia="Times New Roman"/>
          <w:sz w:val="24"/>
          <w:szCs w:val="24"/>
        </w:rPr>
        <w:t xml:space="preserve"> аккредитации);</w:t>
      </w:r>
    </w:p>
    <w:p w:rsidR="00124CC1" w:rsidRPr="00124CC1" w:rsidRDefault="00124CC1" w:rsidP="002712BA">
      <w:pPr>
        <w:jc w:val="both"/>
        <w:rPr>
          <w:rFonts w:eastAsia="Times New Roman"/>
          <w:sz w:val="24"/>
          <w:szCs w:val="24"/>
        </w:rPr>
      </w:pPr>
      <w:r w:rsidRPr="00124CC1">
        <w:rPr>
          <w:rFonts w:eastAsia="Times New Roman"/>
          <w:sz w:val="24"/>
          <w:szCs w:val="24"/>
        </w:rPr>
        <w:t xml:space="preserve">- на сайтах дошкольных образовательных организаций и организаций </w:t>
      </w:r>
      <w:r w:rsidR="002712BA" w:rsidRPr="00124CC1">
        <w:rPr>
          <w:rFonts w:eastAsia="Times New Roman"/>
          <w:sz w:val="24"/>
          <w:szCs w:val="24"/>
        </w:rPr>
        <w:t>дополнительного</w:t>
      </w:r>
      <w:r w:rsidRPr="00124CC1">
        <w:rPr>
          <w:rFonts w:eastAsia="Times New Roman"/>
          <w:sz w:val="24"/>
          <w:szCs w:val="24"/>
        </w:rPr>
        <w:t xml:space="preserve"> образования в силу объективных причин недостаточно четко представлена информация о наличии и условиях предоставления обучающимся стипендий, мер социальной поддержки, о наличии общежития, интерната;</w:t>
      </w:r>
    </w:p>
    <w:p w:rsidR="00124CC1" w:rsidRPr="00124CC1" w:rsidRDefault="00124CC1" w:rsidP="002712BA">
      <w:pPr>
        <w:jc w:val="both"/>
        <w:rPr>
          <w:rFonts w:eastAsia="Times New Roman"/>
          <w:sz w:val="24"/>
          <w:szCs w:val="24"/>
        </w:rPr>
      </w:pPr>
      <w:r w:rsidRPr="00124CC1">
        <w:rPr>
          <w:rFonts w:eastAsia="Times New Roman"/>
          <w:sz w:val="24"/>
          <w:szCs w:val="24"/>
        </w:rPr>
        <w:t>- на сайтах образовательных организации недостаточно четко представлена информация о трудоустройстве выпускников;</w:t>
      </w:r>
    </w:p>
    <w:p w:rsidR="00124CC1" w:rsidRPr="00124CC1" w:rsidRDefault="00124CC1" w:rsidP="002712BA">
      <w:pPr>
        <w:jc w:val="both"/>
        <w:rPr>
          <w:rFonts w:eastAsia="Times New Roman"/>
          <w:sz w:val="24"/>
          <w:szCs w:val="24"/>
        </w:rPr>
      </w:pPr>
      <w:proofErr w:type="gramStart"/>
      <w:r w:rsidRPr="00124CC1">
        <w:rPr>
          <w:rFonts w:eastAsia="Times New Roman"/>
          <w:sz w:val="24"/>
          <w:szCs w:val="24"/>
        </w:rPr>
        <w:t xml:space="preserve">- на сайтах образовательных организаций не в полном объеме обнаружена информация о дистанционных способах обратной связи и взаимодействия с </w:t>
      </w:r>
      <w:r w:rsidR="002712BA" w:rsidRPr="00124CC1">
        <w:rPr>
          <w:rFonts w:eastAsia="Times New Roman"/>
          <w:sz w:val="24"/>
          <w:szCs w:val="24"/>
        </w:rPr>
        <w:t>получателями</w:t>
      </w:r>
      <w:r w:rsidRPr="00124CC1">
        <w:rPr>
          <w:rFonts w:eastAsia="Times New Roman"/>
          <w:sz w:val="24"/>
          <w:szCs w:val="24"/>
        </w:rPr>
        <w:t xml:space="preserve"> услуг: у всех обследованных организаций имеются телефоны, </w:t>
      </w:r>
      <w:r w:rsidR="002712BA" w:rsidRPr="00124CC1">
        <w:rPr>
          <w:rFonts w:eastAsia="Times New Roman"/>
          <w:sz w:val="24"/>
          <w:szCs w:val="24"/>
        </w:rPr>
        <w:t>электронные</w:t>
      </w:r>
      <w:r w:rsidRPr="00124CC1">
        <w:rPr>
          <w:rFonts w:eastAsia="Times New Roman"/>
          <w:sz w:val="24"/>
          <w:szCs w:val="24"/>
        </w:rPr>
        <w:t xml:space="preserve"> почты, однако у большинства организаций на сайтах не обнаружены электронные сервисы, раздел «Часто задаваемые вопросы», а также техническая возможность выражения получателем услуг мнения о качестве условий оказания услуг образовательной организацией;</w:t>
      </w:r>
      <w:proofErr w:type="gramEnd"/>
    </w:p>
    <w:p w:rsidR="00124CC1" w:rsidRPr="00124CC1" w:rsidRDefault="00124CC1" w:rsidP="002712BA">
      <w:pPr>
        <w:jc w:val="both"/>
        <w:rPr>
          <w:rFonts w:eastAsia="Times New Roman"/>
          <w:sz w:val="24"/>
          <w:szCs w:val="24"/>
        </w:rPr>
      </w:pPr>
      <w:r w:rsidRPr="00124CC1">
        <w:rPr>
          <w:rFonts w:eastAsia="Times New Roman"/>
          <w:sz w:val="24"/>
          <w:szCs w:val="24"/>
        </w:rPr>
        <w:t xml:space="preserve">- на сайтах большинства обследованных организаций не обнаружена </w:t>
      </w:r>
      <w:r w:rsidR="002712BA" w:rsidRPr="00124CC1">
        <w:rPr>
          <w:rFonts w:eastAsia="Times New Roman"/>
          <w:sz w:val="24"/>
          <w:szCs w:val="24"/>
        </w:rPr>
        <w:t>информация</w:t>
      </w:r>
      <w:r w:rsidRPr="00124CC1">
        <w:rPr>
          <w:rFonts w:eastAsia="Times New Roman"/>
          <w:sz w:val="24"/>
          <w:szCs w:val="24"/>
        </w:rPr>
        <w:t xml:space="preserve"> об оборудовании территорий, прилегающих к зданиям организаций, и помещений с учетом доступности для инвалидов;</w:t>
      </w:r>
    </w:p>
    <w:p w:rsidR="0081010E" w:rsidRDefault="00124CC1" w:rsidP="00BD0CAA">
      <w:pPr>
        <w:jc w:val="both"/>
        <w:rPr>
          <w:rFonts w:eastAsia="Times New Roman"/>
          <w:sz w:val="24"/>
          <w:szCs w:val="24"/>
        </w:rPr>
      </w:pPr>
      <w:proofErr w:type="gramStart"/>
      <w:r w:rsidRPr="00124CC1">
        <w:rPr>
          <w:rFonts w:eastAsia="Times New Roman"/>
          <w:sz w:val="24"/>
          <w:szCs w:val="24"/>
        </w:rPr>
        <w:t xml:space="preserve">- не обеспечены в полной мере условия доступности, позволяющие </w:t>
      </w:r>
      <w:r w:rsidR="002712BA" w:rsidRPr="00124CC1">
        <w:rPr>
          <w:rFonts w:eastAsia="Times New Roman"/>
          <w:sz w:val="24"/>
          <w:szCs w:val="24"/>
        </w:rPr>
        <w:t>инвалидам</w:t>
      </w:r>
      <w:r w:rsidRPr="00124CC1">
        <w:rPr>
          <w:rFonts w:eastAsia="Times New Roman"/>
          <w:sz w:val="24"/>
          <w:szCs w:val="24"/>
        </w:rPr>
        <w:t xml:space="preserve"> получать образовательные услуги наравне с другими (дублирование для инвалидов по слуху и зрению звуковой и зрительной информации; </w:t>
      </w:r>
      <w:r w:rsidR="002712BA" w:rsidRPr="00124CC1">
        <w:rPr>
          <w:rFonts w:eastAsia="Times New Roman"/>
          <w:sz w:val="24"/>
          <w:szCs w:val="24"/>
        </w:rPr>
        <w:t>дублирование</w:t>
      </w:r>
      <w:r w:rsidRPr="00124CC1">
        <w:rPr>
          <w:rFonts w:eastAsia="Times New Roman"/>
          <w:sz w:val="24"/>
          <w:szCs w:val="24"/>
        </w:rPr>
        <w:t xml:space="preserve"> надписей, знаков и иной текстовой и графической информации знаками, выполненными рельефно-точечным шрифтом Брайля; возможность </w:t>
      </w:r>
      <w:r w:rsidR="002712BA" w:rsidRPr="00124CC1">
        <w:rPr>
          <w:rFonts w:eastAsia="Times New Roman"/>
          <w:sz w:val="24"/>
          <w:szCs w:val="24"/>
        </w:rPr>
        <w:t>предоставления</w:t>
      </w:r>
      <w:r w:rsidRPr="00124CC1">
        <w:rPr>
          <w:rFonts w:eastAsia="Times New Roman"/>
          <w:sz w:val="24"/>
          <w:szCs w:val="24"/>
        </w:rPr>
        <w:t xml:space="preserve"> инвалидам по слуху (слуху и зрению) услуг </w:t>
      </w:r>
      <w:proofErr w:type="spellStart"/>
      <w:r w:rsidRPr="00124CC1">
        <w:rPr>
          <w:rFonts w:eastAsia="Times New Roman"/>
          <w:sz w:val="24"/>
          <w:szCs w:val="24"/>
        </w:rPr>
        <w:t>сурдопереводчика</w:t>
      </w:r>
      <w:proofErr w:type="spellEnd"/>
      <w:r w:rsidRPr="00124CC1">
        <w:rPr>
          <w:rFonts w:eastAsia="Times New Roman"/>
          <w:sz w:val="24"/>
          <w:szCs w:val="24"/>
        </w:rPr>
        <w:t xml:space="preserve"> (</w:t>
      </w:r>
      <w:proofErr w:type="spellStart"/>
      <w:r w:rsidRPr="00124CC1">
        <w:rPr>
          <w:rFonts w:eastAsia="Times New Roman"/>
          <w:sz w:val="24"/>
          <w:szCs w:val="24"/>
        </w:rPr>
        <w:t>тифло-сурдопереводчика</w:t>
      </w:r>
      <w:proofErr w:type="spellEnd"/>
      <w:r w:rsidRPr="00124CC1">
        <w:rPr>
          <w:rFonts w:eastAsia="Times New Roman"/>
          <w:sz w:val="24"/>
          <w:szCs w:val="24"/>
        </w:rPr>
        <w:t>);</w:t>
      </w:r>
      <w:proofErr w:type="gramEnd"/>
      <w:r w:rsidRPr="00124CC1">
        <w:rPr>
          <w:rFonts w:eastAsia="Times New Roman"/>
          <w:sz w:val="24"/>
          <w:szCs w:val="24"/>
        </w:rPr>
        <w:t xml:space="preserve"> помощь, оказываемая работниками организации, </w:t>
      </w:r>
      <w:r w:rsidR="002712BA" w:rsidRPr="00124CC1">
        <w:rPr>
          <w:rFonts w:eastAsia="Times New Roman"/>
          <w:sz w:val="24"/>
          <w:szCs w:val="24"/>
        </w:rPr>
        <w:t>прошедшими</w:t>
      </w:r>
      <w:r w:rsidRPr="00124CC1">
        <w:rPr>
          <w:rFonts w:eastAsia="Times New Roman"/>
          <w:sz w:val="24"/>
          <w:szCs w:val="24"/>
        </w:rPr>
        <w:t xml:space="preserve"> необходимое обучение (инструктирование), по сопровождению </w:t>
      </w:r>
      <w:r w:rsidR="002712BA" w:rsidRPr="00124CC1">
        <w:rPr>
          <w:rFonts w:eastAsia="Times New Roman"/>
          <w:sz w:val="24"/>
          <w:szCs w:val="24"/>
        </w:rPr>
        <w:t>инвалидов</w:t>
      </w:r>
      <w:r w:rsidRPr="00124CC1">
        <w:rPr>
          <w:rFonts w:eastAsia="Times New Roman"/>
          <w:sz w:val="24"/>
          <w:szCs w:val="24"/>
        </w:rPr>
        <w:t xml:space="preserve"> в помещении организации).</w:t>
      </w:r>
    </w:p>
    <w:p w:rsidR="00BD0CAA" w:rsidRDefault="00BD0CAA" w:rsidP="00BD0CAA">
      <w:pPr>
        <w:jc w:val="both"/>
        <w:rPr>
          <w:rFonts w:eastAsia="Times New Roman"/>
          <w:sz w:val="24"/>
          <w:szCs w:val="24"/>
        </w:rPr>
      </w:pPr>
    </w:p>
    <w:p w:rsidR="00BF4BF4" w:rsidRDefault="00BF4BF4" w:rsidP="00BD0CAA">
      <w:pPr>
        <w:jc w:val="both"/>
        <w:rPr>
          <w:rFonts w:eastAsia="Times New Roman"/>
          <w:sz w:val="24"/>
          <w:szCs w:val="24"/>
        </w:rPr>
      </w:pPr>
    </w:p>
    <w:p w:rsidR="00BF4BF4" w:rsidRDefault="00BF4BF4" w:rsidP="00BD0CAA">
      <w:pPr>
        <w:jc w:val="both"/>
        <w:rPr>
          <w:rFonts w:eastAsia="Times New Roman"/>
          <w:sz w:val="24"/>
          <w:szCs w:val="24"/>
        </w:rPr>
      </w:pPr>
    </w:p>
    <w:p w:rsidR="00BF4BF4" w:rsidRDefault="00BF4BF4" w:rsidP="00BD0CAA">
      <w:pPr>
        <w:jc w:val="both"/>
        <w:rPr>
          <w:rFonts w:eastAsia="Times New Roman"/>
          <w:sz w:val="24"/>
          <w:szCs w:val="24"/>
        </w:rPr>
      </w:pPr>
    </w:p>
    <w:p w:rsidR="00BF4BF4" w:rsidRDefault="00BF4BF4" w:rsidP="00BD0CAA">
      <w:pPr>
        <w:jc w:val="both"/>
        <w:rPr>
          <w:rFonts w:eastAsia="Times New Roman"/>
          <w:sz w:val="24"/>
          <w:szCs w:val="24"/>
        </w:rPr>
      </w:pPr>
    </w:p>
    <w:p w:rsidR="00BF4BF4" w:rsidRDefault="00BF4BF4" w:rsidP="00BD0CAA">
      <w:pPr>
        <w:jc w:val="both"/>
        <w:rPr>
          <w:rFonts w:eastAsia="Times New Roman"/>
          <w:sz w:val="24"/>
          <w:szCs w:val="24"/>
        </w:rPr>
      </w:pPr>
    </w:p>
    <w:p w:rsidR="00BF4BF4" w:rsidRDefault="00BF4BF4" w:rsidP="00BD0CAA">
      <w:pPr>
        <w:jc w:val="both"/>
        <w:rPr>
          <w:rFonts w:eastAsia="Times New Roman"/>
          <w:sz w:val="24"/>
          <w:szCs w:val="24"/>
        </w:rPr>
      </w:pPr>
    </w:p>
    <w:p w:rsidR="00BF4BF4" w:rsidRDefault="00BF4BF4" w:rsidP="00BD0CAA">
      <w:pPr>
        <w:jc w:val="both"/>
        <w:rPr>
          <w:rFonts w:eastAsia="Times New Roman"/>
          <w:sz w:val="24"/>
          <w:szCs w:val="24"/>
        </w:rPr>
      </w:pPr>
    </w:p>
    <w:p w:rsidR="00BF4BF4" w:rsidRDefault="00BF4BF4" w:rsidP="00BD0CAA">
      <w:pPr>
        <w:jc w:val="both"/>
        <w:rPr>
          <w:rFonts w:eastAsia="Times New Roman"/>
          <w:sz w:val="24"/>
          <w:szCs w:val="24"/>
        </w:rPr>
      </w:pPr>
    </w:p>
    <w:p w:rsidR="00BF4BF4" w:rsidRDefault="00BF4BF4" w:rsidP="00BD0CAA">
      <w:pPr>
        <w:jc w:val="both"/>
        <w:rPr>
          <w:rFonts w:eastAsia="Times New Roman"/>
          <w:sz w:val="24"/>
          <w:szCs w:val="24"/>
        </w:rPr>
      </w:pPr>
    </w:p>
    <w:p w:rsidR="00BF4BF4" w:rsidRDefault="00BF4BF4" w:rsidP="00BD0CAA">
      <w:pPr>
        <w:jc w:val="both"/>
        <w:rPr>
          <w:rFonts w:eastAsia="Times New Roman"/>
          <w:sz w:val="24"/>
          <w:szCs w:val="24"/>
        </w:rPr>
      </w:pPr>
    </w:p>
    <w:p w:rsidR="00BF4BF4" w:rsidRDefault="00BF4BF4" w:rsidP="00BD0CAA">
      <w:pPr>
        <w:jc w:val="both"/>
        <w:rPr>
          <w:rFonts w:eastAsia="Times New Roman"/>
          <w:sz w:val="24"/>
          <w:szCs w:val="24"/>
        </w:rPr>
      </w:pPr>
    </w:p>
    <w:p w:rsidR="00BF4BF4" w:rsidRDefault="00BF4BF4" w:rsidP="00BD0CAA">
      <w:pPr>
        <w:jc w:val="both"/>
        <w:rPr>
          <w:rFonts w:eastAsia="Times New Roman"/>
          <w:sz w:val="24"/>
          <w:szCs w:val="24"/>
        </w:rPr>
      </w:pPr>
    </w:p>
    <w:p w:rsidR="00BF4BF4" w:rsidRDefault="00BF4BF4" w:rsidP="00BD0CAA">
      <w:pPr>
        <w:jc w:val="both"/>
        <w:rPr>
          <w:rFonts w:eastAsia="Times New Roman"/>
          <w:sz w:val="24"/>
          <w:szCs w:val="24"/>
        </w:rPr>
      </w:pPr>
    </w:p>
    <w:p w:rsidR="00BF4BF4" w:rsidRDefault="00BF4BF4" w:rsidP="00BD0CAA">
      <w:pPr>
        <w:jc w:val="both"/>
        <w:rPr>
          <w:rFonts w:eastAsia="Times New Roman"/>
          <w:sz w:val="24"/>
          <w:szCs w:val="24"/>
        </w:rPr>
      </w:pPr>
    </w:p>
    <w:p w:rsidR="00BF4BF4" w:rsidRDefault="00BF4BF4" w:rsidP="00BD0CAA">
      <w:pPr>
        <w:jc w:val="both"/>
        <w:rPr>
          <w:rFonts w:eastAsia="Times New Roman"/>
          <w:sz w:val="24"/>
          <w:szCs w:val="24"/>
        </w:rPr>
      </w:pPr>
    </w:p>
    <w:p w:rsidR="00BF4BF4" w:rsidRDefault="00BF4BF4" w:rsidP="00BD0CAA">
      <w:pPr>
        <w:jc w:val="both"/>
        <w:rPr>
          <w:rFonts w:eastAsia="Times New Roman"/>
          <w:sz w:val="24"/>
          <w:szCs w:val="24"/>
        </w:rPr>
      </w:pPr>
    </w:p>
    <w:p w:rsidR="00BF4BF4" w:rsidRDefault="00BF4BF4" w:rsidP="00BD0CAA">
      <w:pPr>
        <w:jc w:val="both"/>
        <w:rPr>
          <w:rFonts w:eastAsia="Times New Roman"/>
          <w:sz w:val="24"/>
          <w:szCs w:val="24"/>
        </w:rPr>
      </w:pPr>
    </w:p>
    <w:p w:rsidR="00BF4BF4" w:rsidRDefault="0081010E" w:rsidP="00BF4BF4">
      <w:pPr>
        <w:widowControl w:val="0"/>
        <w:tabs>
          <w:tab w:val="left" w:pos="34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81010E">
        <w:rPr>
          <w:b/>
          <w:sz w:val="24"/>
          <w:szCs w:val="24"/>
        </w:rPr>
        <w:lastRenderedPageBreak/>
        <w:t>Основные выводы</w:t>
      </w:r>
    </w:p>
    <w:p w:rsidR="0081010E" w:rsidRPr="00BD0CAA" w:rsidRDefault="0081010E" w:rsidP="00BF4BF4">
      <w:pPr>
        <w:widowControl w:val="0"/>
        <w:tabs>
          <w:tab w:val="left" w:pos="34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81010E">
        <w:rPr>
          <w:b/>
          <w:sz w:val="24"/>
          <w:szCs w:val="24"/>
        </w:rPr>
        <w:t xml:space="preserve"> по  результатам независимой </w:t>
      </w:r>
      <w:proofErr w:type="gramStart"/>
      <w:r w:rsidRPr="0081010E">
        <w:rPr>
          <w:b/>
          <w:sz w:val="24"/>
          <w:szCs w:val="24"/>
        </w:rPr>
        <w:t xml:space="preserve">оценки качества </w:t>
      </w:r>
      <w:r w:rsidR="00FD2A87">
        <w:rPr>
          <w:b/>
          <w:sz w:val="24"/>
          <w:szCs w:val="24"/>
        </w:rPr>
        <w:t xml:space="preserve">условий </w:t>
      </w:r>
      <w:r w:rsidR="00725C79">
        <w:rPr>
          <w:b/>
          <w:sz w:val="24"/>
          <w:szCs w:val="24"/>
        </w:rPr>
        <w:t xml:space="preserve">осуществления образовательной деятельности </w:t>
      </w:r>
      <w:r w:rsidR="00FD2A87">
        <w:rPr>
          <w:b/>
          <w:sz w:val="24"/>
          <w:szCs w:val="24"/>
        </w:rPr>
        <w:t xml:space="preserve"> </w:t>
      </w:r>
      <w:r w:rsidR="00BD0CAA" w:rsidRPr="00BD0CAA">
        <w:rPr>
          <w:b/>
          <w:sz w:val="24"/>
          <w:szCs w:val="24"/>
        </w:rPr>
        <w:t>муниципальных</w:t>
      </w:r>
      <w:proofErr w:type="gramEnd"/>
      <w:r w:rsidR="00BD0CAA" w:rsidRPr="00BD0CAA">
        <w:rPr>
          <w:b/>
          <w:sz w:val="24"/>
          <w:szCs w:val="24"/>
        </w:rPr>
        <w:t xml:space="preserve"> организаций, осуществляющих образовательную деятельность на территории Сегежского муниципального района</w:t>
      </w:r>
    </w:p>
    <w:p w:rsidR="0081010E" w:rsidRDefault="0081010E" w:rsidP="00BF4BF4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81010E" w:rsidRDefault="00BF4BF4" w:rsidP="00BD0CAA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D0CAA">
        <w:rPr>
          <w:sz w:val="24"/>
          <w:szCs w:val="24"/>
        </w:rPr>
        <w:t xml:space="preserve">1. </w:t>
      </w:r>
      <w:r w:rsidR="007D3BF7">
        <w:rPr>
          <w:sz w:val="24"/>
          <w:szCs w:val="24"/>
        </w:rPr>
        <w:t xml:space="preserve">Образовательные </w:t>
      </w:r>
      <w:r w:rsidR="0081010E">
        <w:rPr>
          <w:sz w:val="24"/>
          <w:szCs w:val="24"/>
        </w:rPr>
        <w:t>организации востребованы населением Сегежского муниципального района, имею</w:t>
      </w:r>
      <w:r w:rsidR="0081010E" w:rsidRPr="00060FAB">
        <w:rPr>
          <w:sz w:val="24"/>
          <w:szCs w:val="24"/>
        </w:rPr>
        <w:t>т высокий уровень удовлетворённости получателей качеством</w:t>
      </w:r>
      <w:r w:rsidR="00744B15">
        <w:rPr>
          <w:sz w:val="24"/>
          <w:szCs w:val="24"/>
        </w:rPr>
        <w:t xml:space="preserve"> условий о</w:t>
      </w:r>
      <w:r w:rsidR="00FD2A87">
        <w:rPr>
          <w:sz w:val="24"/>
          <w:szCs w:val="24"/>
        </w:rPr>
        <w:t xml:space="preserve">существления </w:t>
      </w:r>
      <w:r w:rsidR="007D3BF7">
        <w:rPr>
          <w:sz w:val="24"/>
          <w:szCs w:val="24"/>
        </w:rPr>
        <w:t>образовательной деятельности</w:t>
      </w:r>
      <w:r w:rsidR="00FD2A87">
        <w:rPr>
          <w:sz w:val="24"/>
          <w:szCs w:val="24"/>
        </w:rPr>
        <w:t>, доброжелательностью и вежливостью работников организаций</w:t>
      </w:r>
      <w:r w:rsidR="007D3BF7">
        <w:rPr>
          <w:sz w:val="24"/>
          <w:szCs w:val="24"/>
        </w:rPr>
        <w:t>.</w:t>
      </w:r>
    </w:p>
    <w:p w:rsidR="00BF4BF4" w:rsidRPr="00060FAB" w:rsidRDefault="00BF4BF4" w:rsidP="00BD0CAA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1010E" w:rsidRDefault="00BF4BF4" w:rsidP="00BD0CAA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D0CAA">
        <w:rPr>
          <w:sz w:val="24"/>
          <w:szCs w:val="24"/>
        </w:rPr>
        <w:t xml:space="preserve">2. </w:t>
      </w:r>
      <w:r w:rsidR="0081010E" w:rsidRPr="00060FAB">
        <w:rPr>
          <w:sz w:val="24"/>
          <w:szCs w:val="24"/>
        </w:rPr>
        <w:t>Орга</w:t>
      </w:r>
      <w:r w:rsidR="0081010E">
        <w:rPr>
          <w:sz w:val="24"/>
          <w:szCs w:val="24"/>
        </w:rPr>
        <w:t>низации стремя</w:t>
      </w:r>
      <w:r w:rsidR="0081010E" w:rsidRPr="00060FAB">
        <w:rPr>
          <w:sz w:val="24"/>
          <w:szCs w:val="24"/>
        </w:rPr>
        <w:t>тся к обеспечению информационной открытости деятельности.</w:t>
      </w:r>
    </w:p>
    <w:p w:rsidR="00BF4BF4" w:rsidRPr="00060FAB" w:rsidRDefault="00BF4BF4" w:rsidP="00BD0CAA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1010E" w:rsidRDefault="00BF4BF4" w:rsidP="00BD0CAA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D0CAA">
        <w:rPr>
          <w:sz w:val="24"/>
          <w:szCs w:val="24"/>
        </w:rPr>
        <w:t xml:space="preserve">3. </w:t>
      </w:r>
      <w:r w:rsidR="0081010E">
        <w:rPr>
          <w:sz w:val="24"/>
          <w:szCs w:val="24"/>
        </w:rPr>
        <w:t>В организациях</w:t>
      </w:r>
      <w:r w:rsidR="0081010E" w:rsidRPr="00060FAB">
        <w:rPr>
          <w:sz w:val="24"/>
          <w:szCs w:val="24"/>
        </w:rPr>
        <w:t xml:space="preserve"> созданы комфортные условия предоставления услуг, обеспечивающие образовательные интересы, потребности и возможности воспитанников.</w:t>
      </w:r>
    </w:p>
    <w:p w:rsidR="00BF4BF4" w:rsidRPr="00060FAB" w:rsidRDefault="00BF4BF4" w:rsidP="00BD0CAA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25C79" w:rsidRDefault="00BF4BF4" w:rsidP="00BD0CAA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D0CAA">
        <w:rPr>
          <w:sz w:val="24"/>
          <w:szCs w:val="24"/>
        </w:rPr>
        <w:t xml:space="preserve">4. </w:t>
      </w:r>
      <w:r w:rsidR="00725C79">
        <w:rPr>
          <w:sz w:val="24"/>
          <w:szCs w:val="24"/>
        </w:rPr>
        <w:t>Наименьший результат организации получили по блоку показателей «Доступность услуг для инвалидов».</w:t>
      </w:r>
    </w:p>
    <w:p w:rsidR="00BF4BF4" w:rsidRDefault="00BF4BF4" w:rsidP="00BD0CAA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0CAA" w:rsidRDefault="00BF4BF4" w:rsidP="00BD0CAA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D0CAA">
        <w:rPr>
          <w:sz w:val="24"/>
          <w:szCs w:val="24"/>
        </w:rPr>
        <w:t xml:space="preserve">5. </w:t>
      </w:r>
      <w:r w:rsidR="0081010E">
        <w:rPr>
          <w:sz w:val="24"/>
          <w:szCs w:val="24"/>
        </w:rPr>
        <w:t>Система управления организациями</w:t>
      </w:r>
      <w:r w:rsidR="0081010E" w:rsidRPr="00060FAB">
        <w:rPr>
          <w:sz w:val="24"/>
          <w:szCs w:val="24"/>
        </w:rPr>
        <w:t xml:space="preserve"> в целом является эффективной, соблюдается единство в стратегии управления. Важно обеспечить включение всех участников образовательных отношений в процесс принятия решений и равномерное распределение ответственности за качество осуществляемой образовательной дея</w:t>
      </w:r>
      <w:r w:rsidR="001A6F7B">
        <w:rPr>
          <w:sz w:val="24"/>
          <w:szCs w:val="24"/>
        </w:rPr>
        <w:t>тельн</w:t>
      </w:r>
      <w:r>
        <w:rPr>
          <w:sz w:val="24"/>
          <w:szCs w:val="24"/>
        </w:rPr>
        <w:t>ости.</w:t>
      </w:r>
    </w:p>
    <w:p w:rsidR="00BF4BF4" w:rsidRPr="00060FAB" w:rsidRDefault="00BF4BF4" w:rsidP="00BD0CAA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szCs w:val="24"/>
        </w:rPr>
        <w:sectPr w:rsidR="00BF4BF4" w:rsidRPr="00060FAB">
          <w:pgSz w:w="11900" w:h="16838"/>
          <w:pgMar w:top="1216" w:right="786" w:bottom="419" w:left="1440" w:header="0" w:footer="0" w:gutter="0"/>
          <w:cols w:space="720" w:equalWidth="0">
            <w:col w:w="9680"/>
          </w:cols>
        </w:sectPr>
      </w:pPr>
    </w:p>
    <w:p w:rsidR="00124CC1" w:rsidRPr="0081010E" w:rsidRDefault="00BF4BF4" w:rsidP="00BF4BF4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 xml:space="preserve">        </w:t>
      </w:r>
      <w:r w:rsidR="00124CC1" w:rsidRPr="0081010E">
        <w:rPr>
          <w:rFonts w:eastAsia="Times New Roman"/>
          <w:b/>
          <w:sz w:val="24"/>
          <w:szCs w:val="24"/>
        </w:rPr>
        <w:t>По результатам анализа полученной информации рекомендуется:</w:t>
      </w:r>
    </w:p>
    <w:p w:rsidR="002712BA" w:rsidRPr="00124CC1" w:rsidRDefault="002712BA" w:rsidP="002712BA">
      <w:pPr>
        <w:jc w:val="both"/>
        <w:rPr>
          <w:rFonts w:eastAsia="Times New Roman"/>
          <w:sz w:val="24"/>
          <w:szCs w:val="24"/>
        </w:rPr>
      </w:pPr>
    </w:p>
    <w:p w:rsidR="00124CC1" w:rsidRPr="00124CC1" w:rsidRDefault="00124CC1" w:rsidP="002712BA">
      <w:pPr>
        <w:jc w:val="both"/>
        <w:rPr>
          <w:rFonts w:eastAsia="Times New Roman"/>
          <w:sz w:val="24"/>
          <w:szCs w:val="24"/>
        </w:rPr>
      </w:pPr>
      <w:r w:rsidRPr="00124CC1">
        <w:rPr>
          <w:rFonts w:eastAsia="Times New Roman"/>
          <w:sz w:val="24"/>
          <w:szCs w:val="24"/>
        </w:rPr>
        <w:t>1. Довести результаты аналитического отчета до педагогических коллективов обследованных образовательных организаций;</w:t>
      </w:r>
    </w:p>
    <w:p w:rsidR="00124CC1" w:rsidRPr="00124CC1" w:rsidRDefault="00124CC1" w:rsidP="002712BA">
      <w:pPr>
        <w:jc w:val="both"/>
        <w:rPr>
          <w:rFonts w:eastAsia="Times New Roman"/>
          <w:sz w:val="24"/>
          <w:szCs w:val="24"/>
        </w:rPr>
      </w:pPr>
      <w:r w:rsidRPr="00124CC1">
        <w:rPr>
          <w:rFonts w:eastAsia="Times New Roman"/>
          <w:sz w:val="24"/>
          <w:szCs w:val="24"/>
        </w:rPr>
        <w:t>2. Скорректировать содержание информации на сайтах образовательных организаций, сделать более удобным ее поиск;</w:t>
      </w:r>
    </w:p>
    <w:p w:rsidR="00124CC1" w:rsidRPr="00124CC1" w:rsidRDefault="00124CC1" w:rsidP="002712BA">
      <w:pPr>
        <w:jc w:val="both"/>
        <w:rPr>
          <w:rFonts w:eastAsia="Times New Roman"/>
          <w:sz w:val="24"/>
          <w:szCs w:val="24"/>
        </w:rPr>
      </w:pPr>
      <w:r w:rsidRPr="00124CC1">
        <w:rPr>
          <w:rFonts w:eastAsia="Times New Roman"/>
          <w:sz w:val="24"/>
          <w:szCs w:val="24"/>
        </w:rPr>
        <w:t xml:space="preserve">3. На сайтах организаций </w:t>
      </w:r>
      <w:proofErr w:type="gramStart"/>
      <w:r w:rsidRPr="00124CC1">
        <w:rPr>
          <w:rFonts w:eastAsia="Times New Roman"/>
          <w:sz w:val="24"/>
          <w:szCs w:val="24"/>
        </w:rPr>
        <w:t>разместить информацию</w:t>
      </w:r>
      <w:proofErr w:type="gramEnd"/>
      <w:r w:rsidRPr="00124CC1">
        <w:rPr>
          <w:rFonts w:eastAsia="Times New Roman"/>
          <w:sz w:val="24"/>
          <w:szCs w:val="24"/>
        </w:rPr>
        <w:t xml:space="preserve"> о дистанционных способах обратной связи и взаимодействия с получателями услуг;</w:t>
      </w:r>
    </w:p>
    <w:p w:rsidR="00124CC1" w:rsidRPr="00124CC1" w:rsidRDefault="00124CC1" w:rsidP="002712BA">
      <w:pPr>
        <w:jc w:val="both"/>
        <w:rPr>
          <w:rFonts w:eastAsia="Times New Roman"/>
          <w:sz w:val="24"/>
          <w:szCs w:val="24"/>
        </w:rPr>
      </w:pPr>
      <w:r w:rsidRPr="00124CC1">
        <w:rPr>
          <w:rFonts w:eastAsia="Times New Roman"/>
          <w:sz w:val="24"/>
          <w:szCs w:val="24"/>
        </w:rPr>
        <w:t>4. Активизировать деятельность по созданию условий для организации обучения и воспитания детей-инвалидов;</w:t>
      </w:r>
    </w:p>
    <w:p w:rsidR="00124CC1" w:rsidRPr="00124CC1" w:rsidRDefault="00124CC1" w:rsidP="002712BA">
      <w:pPr>
        <w:jc w:val="both"/>
        <w:rPr>
          <w:rFonts w:eastAsia="Times New Roman"/>
          <w:sz w:val="24"/>
          <w:szCs w:val="24"/>
        </w:rPr>
      </w:pPr>
      <w:r w:rsidRPr="00124CC1">
        <w:rPr>
          <w:rFonts w:eastAsia="Times New Roman"/>
          <w:sz w:val="24"/>
          <w:szCs w:val="24"/>
        </w:rPr>
        <w:t>5. Внести изменения в деятельность образовательных организаций с учетом значений каждого критерия и показателя;</w:t>
      </w:r>
    </w:p>
    <w:p w:rsidR="00124CC1" w:rsidRPr="00124CC1" w:rsidRDefault="00124CC1" w:rsidP="002712BA">
      <w:pPr>
        <w:jc w:val="both"/>
        <w:rPr>
          <w:rFonts w:eastAsia="Times New Roman"/>
          <w:sz w:val="24"/>
          <w:szCs w:val="24"/>
        </w:rPr>
      </w:pPr>
      <w:r w:rsidRPr="00124CC1">
        <w:rPr>
          <w:rFonts w:eastAsia="Times New Roman"/>
          <w:sz w:val="24"/>
          <w:szCs w:val="24"/>
        </w:rPr>
        <w:t>6. Довести необходимую информацию о деятельности образовательных организаций до родителей в целях наиболее адекватной оценки ими качества образовательной деятельности обследованных образовательных организаций;</w:t>
      </w:r>
    </w:p>
    <w:p w:rsidR="00124CC1" w:rsidRPr="00124CC1" w:rsidRDefault="00124CC1" w:rsidP="002712BA">
      <w:pPr>
        <w:jc w:val="both"/>
        <w:rPr>
          <w:rFonts w:eastAsia="Times New Roman"/>
          <w:sz w:val="24"/>
          <w:szCs w:val="24"/>
        </w:rPr>
      </w:pPr>
      <w:r w:rsidRPr="00124CC1">
        <w:rPr>
          <w:rFonts w:eastAsia="Times New Roman"/>
          <w:sz w:val="24"/>
          <w:szCs w:val="24"/>
        </w:rPr>
        <w:t>7. При необходимости провести повторную самооценку качества условий осуществления образовательной деятельности на основании анкет, размещенных в Приложениях.</w:t>
      </w:r>
    </w:p>
    <w:p w:rsidR="00124CC1" w:rsidRPr="00124CC1" w:rsidRDefault="00124CC1" w:rsidP="002712BA">
      <w:pPr>
        <w:jc w:val="both"/>
        <w:rPr>
          <w:rFonts w:eastAsia="Times New Roman"/>
          <w:sz w:val="24"/>
          <w:szCs w:val="24"/>
        </w:rPr>
      </w:pPr>
    </w:p>
    <w:p w:rsidR="00124CC1" w:rsidRDefault="002712BA" w:rsidP="002712B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="002F42B5">
        <w:rPr>
          <w:rFonts w:eastAsia="Times New Roman"/>
          <w:sz w:val="24"/>
          <w:szCs w:val="24"/>
        </w:rPr>
        <w:t>Обращаю</w:t>
      </w:r>
      <w:r w:rsidR="00124CC1" w:rsidRPr="00124CC1">
        <w:rPr>
          <w:rFonts w:eastAsia="Times New Roman"/>
          <w:sz w:val="24"/>
          <w:szCs w:val="24"/>
        </w:rPr>
        <w:t xml:space="preserve"> внимание на парадокс, связанный с тем, что чем выше качество предоставляемых образовательной организацией услуг, тем выше к ним требования родителей. И наоборот, закономерно, что родители, не имея полного представления о современных требованиях к образовательной организации, зачастую завышают свои оценки.</w:t>
      </w:r>
    </w:p>
    <w:p w:rsidR="00BD0CAA" w:rsidRDefault="00BD0CAA" w:rsidP="002712BA">
      <w:pPr>
        <w:jc w:val="both"/>
        <w:rPr>
          <w:rFonts w:eastAsia="Times New Roman"/>
          <w:sz w:val="24"/>
          <w:szCs w:val="24"/>
        </w:rPr>
      </w:pPr>
    </w:p>
    <w:p w:rsidR="00BD0CAA" w:rsidRDefault="00BD0CAA" w:rsidP="002712BA">
      <w:pPr>
        <w:jc w:val="both"/>
        <w:rPr>
          <w:rFonts w:eastAsia="Times New Roman"/>
          <w:sz w:val="24"/>
          <w:szCs w:val="24"/>
        </w:rPr>
      </w:pPr>
    </w:p>
    <w:p w:rsidR="00BD0CAA" w:rsidRDefault="00BD0CAA" w:rsidP="002712BA">
      <w:pPr>
        <w:jc w:val="both"/>
        <w:rPr>
          <w:rFonts w:eastAsia="Times New Roman"/>
          <w:sz w:val="24"/>
          <w:szCs w:val="24"/>
        </w:rPr>
      </w:pPr>
    </w:p>
    <w:p w:rsidR="00BD0CAA" w:rsidRPr="00124CC1" w:rsidRDefault="00BD0CAA" w:rsidP="002712BA">
      <w:pPr>
        <w:jc w:val="both"/>
        <w:rPr>
          <w:rFonts w:eastAsia="Times New Roman"/>
          <w:sz w:val="24"/>
          <w:szCs w:val="24"/>
        </w:rPr>
      </w:pPr>
    </w:p>
    <w:p w:rsidR="001A6F7B" w:rsidRDefault="001A6F7B" w:rsidP="00E529EE">
      <w:pPr>
        <w:tabs>
          <w:tab w:val="left" w:pos="3816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>___________________________</w:t>
      </w:r>
    </w:p>
    <w:p w:rsidR="001A6F7B" w:rsidRDefault="001A6F7B" w:rsidP="001A6F7B">
      <w:pPr>
        <w:tabs>
          <w:tab w:val="left" w:pos="3816"/>
        </w:tabs>
        <w:jc w:val="center"/>
        <w:rPr>
          <w:rFonts w:eastAsia="Times New Roman"/>
          <w:sz w:val="24"/>
          <w:szCs w:val="24"/>
        </w:rPr>
      </w:pPr>
    </w:p>
    <w:p w:rsidR="001A6F7B" w:rsidRPr="00541A6A" w:rsidRDefault="001A6F7B" w:rsidP="001A6F7B">
      <w:pPr>
        <w:tabs>
          <w:tab w:val="left" w:pos="3816"/>
        </w:tabs>
        <w:jc w:val="center"/>
        <w:rPr>
          <w:rFonts w:eastAsia="Times New Roman"/>
          <w:sz w:val="24"/>
          <w:szCs w:val="24"/>
        </w:rPr>
      </w:pPr>
    </w:p>
    <w:p w:rsidR="00541A6A" w:rsidRDefault="00541A6A" w:rsidP="002712BA">
      <w:pPr>
        <w:jc w:val="both"/>
        <w:rPr>
          <w:rFonts w:eastAsia="Times New Roman"/>
          <w:sz w:val="24"/>
          <w:szCs w:val="24"/>
        </w:rPr>
      </w:pPr>
    </w:p>
    <w:p w:rsidR="00541A6A" w:rsidRDefault="002D7355" w:rsidP="002712BA">
      <w:pPr>
        <w:tabs>
          <w:tab w:val="left" w:pos="5985"/>
        </w:tabs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Аналитический отчет п</w:t>
      </w:r>
      <w:r w:rsidR="00541A6A">
        <w:rPr>
          <w:rFonts w:eastAsia="Times New Roman"/>
          <w:sz w:val="24"/>
          <w:szCs w:val="24"/>
        </w:rPr>
        <w:t>одготовила</w:t>
      </w:r>
    </w:p>
    <w:p w:rsidR="0004227B" w:rsidRDefault="002D7355" w:rsidP="002712BA">
      <w:pPr>
        <w:tabs>
          <w:tab w:val="left" w:pos="5985"/>
        </w:tabs>
        <w:jc w:val="right"/>
      </w:pPr>
      <w:proofErr w:type="spellStart"/>
      <w:r>
        <w:rPr>
          <w:rFonts w:eastAsia="Times New Roman"/>
          <w:sz w:val="24"/>
          <w:szCs w:val="24"/>
        </w:rPr>
        <w:t>Пиняжина</w:t>
      </w:r>
      <w:proofErr w:type="spellEnd"/>
      <w:r>
        <w:rPr>
          <w:rFonts w:eastAsia="Times New Roman"/>
          <w:sz w:val="24"/>
          <w:szCs w:val="24"/>
        </w:rPr>
        <w:t xml:space="preserve"> Елена Борисовна </w:t>
      </w:r>
    </w:p>
    <w:sectPr w:rsidR="0004227B" w:rsidSect="005A0F97">
      <w:pgSz w:w="11906" w:h="16838"/>
      <w:pgMar w:top="1440" w:right="1440" w:bottom="1440" w:left="1440" w:header="0" w:footer="0" w:gutter="0"/>
      <w:cols w:space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82E" w:rsidRDefault="002E482E" w:rsidP="005A0F97">
      <w:r>
        <w:separator/>
      </w:r>
    </w:p>
  </w:endnote>
  <w:endnote w:type="continuationSeparator" w:id="0">
    <w:p w:rsidR="002E482E" w:rsidRDefault="002E482E" w:rsidP="005A0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1268916"/>
      <w:docPartObj>
        <w:docPartGallery w:val="Page Numbers (Bottom of Page)"/>
        <w:docPartUnique/>
      </w:docPartObj>
    </w:sdtPr>
    <w:sdtContent>
      <w:p w:rsidR="00CF76B2" w:rsidRDefault="00CF76B2">
        <w:pPr>
          <w:pStyle w:val="a9"/>
          <w:jc w:val="center"/>
        </w:pPr>
        <w:fldSimple w:instr="PAGE   \* MERGEFORMAT">
          <w:r w:rsidR="00BF4BF4">
            <w:rPr>
              <w:noProof/>
            </w:rPr>
            <w:t>21</w:t>
          </w:r>
        </w:fldSimple>
      </w:p>
    </w:sdtContent>
  </w:sdt>
  <w:p w:rsidR="00CF76B2" w:rsidRDefault="00CF76B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82E" w:rsidRDefault="002E482E" w:rsidP="005A0F97">
      <w:r>
        <w:separator/>
      </w:r>
    </w:p>
  </w:footnote>
  <w:footnote w:type="continuationSeparator" w:id="0">
    <w:p w:rsidR="002E482E" w:rsidRDefault="002E482E" w:rsidP="005A0F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74D"/>
    <w:multiLevelType w:val="hybridMultilevel"/>
    <w:tmpl w:val="2070AE08"/>
    <w:lvl w:ilvl="0" w:tplc="EC6A4434">
      <w:start w:val="1"/>
      <w:numFmt w:val="bullet"/>
      <w:lvlText w:val=""/>
      <w:lvlJc w:val="left"/>
    </w:lvl>
    <w:lvl w:ilvl="1" w:tplc="E066408C">
      <w:start w:val="1"/>
      <w:numFmt w:val="bullet"/>
      <w:lvlText w:val="В"/>
      <w:lvlJc w:val="left"/>
    </w:lvl>
    <w:lvl w:ilvl="2" w:tplc="C0E48ECA">
      <w:numFmt w:val="decimal"/>
      <w:lvlText w:val=""/>
      <w:lvlJc w:val="left"/>
    </w:lvl>
    <w:lvl w:ilvl="3" w:tplc="8348CF64">
      <w:numFmt w:val="decimal"/>
      <w:lvlText w:val=""/>
      <w:lvlJc w:val="left"/>
    </w:lvl>
    <w:lvl w:ilvl="4" w:tplc="C57E1FD2">
      <w:numFmt w:val="decimal"/>
      <w:lvlText w:val=""/>
      <w:lvlJc w:val="left"/>
    </w:lvl>
    <w:lvl w:ilvl="5" w:tplc="1F52E390">
      <w:numFmt w:val="decimal"/>
      <w:lvlText w:val=""/>
      <w:lvlJc w:val="left"/>
    </w:lvl>
    <w:lvl w:ilvl="6" w:tplc="8E3CFB8C">
      <w:numFmt w:val="decimal"/>
      <w:lvlText w:val=""/>
      <w:lvlJc w:val="left"/>
    </w:lvl>
    <w:lvl w:ilvl="7" w:tplc="E8D6F624">
      <w:numFmt w:val="decimal"/>
      <w:lvlText w:val=""/>
      <w:lvlJc w:val="left"/>
    </w:lvl>
    <w:lvl w:ilvl="8" w:tplc="45D68F00">
      <w:numFmt w:val="decimal"/>
      <w:lvlText w:val=""/>
      <w:lvlJc w:val="left"/>
    </w:lvl>
  </w:abstractNum>
  <w:abstractNum w:abstractNumId="2">
    <w:nsid w:val="00001238"/>
    <w:multiLevelType w:val="hybridMultilevel"/>
    <w:tmpl w:val="52F024AE"/>
    <w:lvl w:ilvl="0" w:tplc="7CFC4834">
      <w:start w:val="1"/>
      <w:numFmt w:val="bullet"/>
      <w:lvlText w:val="ОО"/>
      <w:lvlJc w:val="left"/>
    </w:lvl>
    <w:lvl w:ilvl="1" w:tplc="539E3C5A">
      <w:start w:val="1"/>
      <w:numFmt w:val="bullet"/>
      <w:lvlText w:val="В"/>
      <w:lvlJc w:val="left"/>
    </w:lvl>
    <w:lvl w:ilvl="2" w:tplc="BEECEDC4">
      <w:numFmt w:val="decimal"/>
      <w:lvlText w:val=""/>
      <w:lvlJc w:val="left"/>
    </w:lvl>
    <w:lvl w:ilvl="3" w:tplc="3E8CCA2A">
      <w:numFmt w:val="decimal"/>
      <w:lvlText w:val=""/>
      <w:lvlJc w:val="left"/>
    </w:lvl>
    <w:lvl w:ilvl="4" w:tplc="30685946">
      <w:numFmt w:val="decimal"/>
      <w:lvlText w:val=""/>
      <w:lvlJc w:val="left"/>
    </w:lvl>
    <w:lvl w:ilvl="5" w:tplc="46BC0B68">
      <w:numFmt w:val="decimal"/>
      <w:lvlText w:val=""/>
      <w:lvlJc w:val="left"/>
    </w:lvl>
    <w:lvl w:ilvl="6" w:tplc="E0CC8284">
      <w:numFmt w:val="decimal"/>
      <w:lvlText w:val=""/>
      <w:lvlJc w:val="left"/>
    </w:lvl>
    <w:lvl w:ilvl="7" w:tplc="9AFAE0BC">
      <w:numFmt w:val="decimal"/>
      <w:lvlText w:val=""/>
      <w:lvlJc w:val="left"/>
    </w:lvl>
    <w:lvl w:ilvl="8" w:tplc="28664CDE">
      <w:numFmt w:val="decimal"/>
      <w:lvlText w:val=""/>
      <w:lvlJc w:val="left"/>
    </w:lvl>
  </w:abstractNum>
  <w:abstractNum w:abstractNumId="3">
    <w:nsid w:val="00001547"/>
    <w:multiLevelType w:val="hybridMultilevel"/>
    <w:tmpl w:val="C0C84F94"/>
    <w:lvl w:ilvl="0" w:tplc="42426A84">
      <w:start w:val="1"/>
      <w:numFmt w:val="bullet"/>
      <w:lvlText w:val=""/>
      <w:lvlJc w:val="left"/>
    </w:lvl>
    <w:lvl w:ilvl="1" w:tplc="C270D568">
      <w:numFmt w:val="decimal"/>
      <w:lvlText w:val=""/>
      <w:lvlJc w:val="left"/>
    </w:lvl>
    <w:lvl w:ilvl="2" w:tplc="6FCA02E6">
      <w:numFmt w:val="decimal"/>
      <w:lvlText w:val=""/>
      <w:lvlJc w:val="left"/>
    </w:lvl>
    <w:lvl w:ilvl="3" w:tplc="AB8820A2">
      <w:numFmt w:val="decimal"/>
      <w:lvlText w:val=""/>
      <w:lvlJc w:val="left"/>
    </w:lvl>
    <w:lvl w:ilvl="4" w:tplc="3BE2BFEA">
      <w:numFmt w:val="decimal"/>
      <w:lvlText w:val=""/>
      <w:lvlJc w:val="left"/>
    </w:lvl>
    <w:lvl w:ilvl="5" w:tplc="0C6E3984">
      <w:numFmt w:val="decimal"/>
      <w:lvlText w:val=""/>
      <w:lvlJc w:val="left"/>
    </w:lvl>
    <w:lvl w:ilvl="6" w:tplc="FE8E3ADC">
      <w:numFmt w:val="decimal"/>
      <w:lvlText w:val=""/>
      <w:lvlJc w:val="left"/>
    </w:lvl>
    <w:lvl w:ilvl="7" w:tplc="72E88B8E">
      <w:numFmt w:val="decimal"/>
      <w:lvlText w:val=""/>
      <w:lvlJc w:val="left"/>
    </w:lvl>
    <w:lvl w:ilvl="8" w:tplc="3BE8C388">
      <w:numFmt w:val="decimal"/>
      <w:lvlText w:val=""/>
      <w:lvlJc w:val="left"/>
    </w:lvl>
  </w:abstractNum>
  <w:abstractNum w:abstractNumId="4">
    <w:nsid w:val="00001AD4"/>
    <w:multiLevelType w:val="hybridMultilevel"/>
    <w:tmpl w:val="E7FE7A66"/>
    <w:lvl w:ilvl="0" w:tplc="2ADA3D92">
      <w:start w:val="1"/>
      <w:numFmt w:val="bullet"/>
      <w:lvlText w:val="В"/>
      <w:lvlJc w:val="left"/>
    </w:lvl>
    <w:lvl w:ilvl="1" w:tplc="5C7EB032">
      <w:numFmt w:val="decimal"/>
      <w:lvlText w:val=""/>
      <w:lvlJc w:val="left"/>
    </w:lvl>
    <w:lvl w:ilvl="2" w:tplc="02888E8E">
      <w:numFmt w:val="decimal"/>
      <w:lvlText w:val=""/>
      <w:lvlJc w:val="left"/>
    </w:lvl>
    <w:lvl w:ilvl="3" w:tplc="7D8E2DF2">
      <w:numFmt w:val="decimal"/>
      <w:lvlText w:val=""/>
      <w:lvlJc w:val="left"/>
    </w:lvl>
    <w:lvl w:ilvl="4" w:tplc="139EF902">
      <w:numFmt w:val="decimal"/>
      <w:lvlText w:val=""/>
      <w:lvlJc w:val="left"/>
    </w:lvl>
    <w:lvl w:ilvl="5" w:tplc="52D648BA">
      <w:numFmt w:val="decimal"/>
      <w:lvlText w:val=""/>
      <w:lvlJc w:val="left"/>
    </w:lvl>
    <w:lvl w:ilvl="6" w:tplc="8182FF12">
      <w:numFmt w:val="decimal"/>
      <w:lvlText w:val=""/>
      <w:lvlJc w:val="left"/>
    </w:lvl>
    <w:lvl w:ilvl="7" w:tplc="F5D47998">
      <w:numFmt w:val="decimal"/>
      <w:lvlText w:val=""/>
      <w:lvlJc w:val="left"/>
    </w:lvl>
    <w:lvl w:ilvl="8" w:tplc="3A30B5CE">
      <w:numFmt w:val="decimal"/>
      <w:lvlText w:val=""/>
      <w:lvlJc w:val="left"/>
    </w:lvl>
  </w:abstractNum>
  <w:abstractNum w:abstractNumId="5">
    <w:nsid w:val="00001E1F"/>
    <w:multiLevelType w:val="hybridMultilevel"/>
    <w:tmpl w:val="B7E2D3E2"/>
    <w:lvl w:ilvl="0" w:tplc="34203F50">
      <w:start w:val="1"/>
      <w:numFmt w:val="bullet"/>
      <w:lvlText w:val="\endash "/>
      <w:lvlJc w:val="left"/>
    </w:lvl>
    <w:lvl w:ilvl="1" w:tplc="51021A16">
      <w:start w:val="1"/>
      <w:numFmt w:val="bullet"/>
      <w:lvlText w:val="В"/>
      <w:lvlJc w:val="left"/>
    </w:lvl>
    <w:lvl w:ilvl="2" w:tplc="0E38B960">
      <w:numFmt w:val="decimal"/>
      <w:lvlText w:val=""/>
      <w:lvlJc w:val="left"/>
    </w:lvl>
    <w:lvl w:ilvl="3" w:tplc="325E8CA2">
      <w:numFmt w:val="decimal"/>
      <w:lvlText w:val=""/>
      <w:lvlJc w:val="left"/>
    </w:lvl>
    <w:lvl w:ilvl="4" w:tplc="C7C211AC">
      <w:numFmt w:val="decimal"/>
      <w:lvlText w:val=""/>
      <w:lvlJc w:val="left"/>
    </w:lvl>
    <w:lvl w:ilvl="5" w:tplc="3200B52E">
      <w:numFmt w:val="decimal"/>
      <w:lvlText w:val=""/>
      <w:lvlJc w:val="left"/>
    </w:lvl>
    <w:lvl w:ilvl="6" w:tplc="5C768148">
      <w:numFmt w:val="decimal"/>
      <w:lvlText w:val=""/>
      <w:lvlJc w:val="left"/>
    </w:lvl>
    <w:lvl w:ilvl="7" w:tplc="38405FB8">
      <w:numFmt w:val="decimal"/>
      <w:lvlText w:val=""/>
      <w:lvlJc w:val="left"/>
    </w:lvl>
    <w:lvl w:ilvl="8" w:tplc="99389FB6">
      <w:numFmt w:val="decimal"/>
      <w:lvlText w:val=""/>
      <w:lvlJc w:val="left"/>
    </w:lvl>
  </w:abstractNum>
  <w:abstractNum w:abstractNumId="6">
    <w:nsid w:val="000026A6"/>
    <w:multiLevelType w:val="hybridMultilevel"/>
    <w:tmpl w:val="11B4661A"/>
    <w:lvl w:ilvl="0" w:tplc="69762C8E">
      <w:start w:val="1"/>
      <w:numFmt w:val="bullet"/>
      <w:lvlText w:val=""/>
      <w:lvlJc w:val="left"/>
    </w:lvl>
    <w:lvl w:ilvl="1" w:tplc="93EE9770">
      <w:numFmt w:val="decimal"/>
      <w:lvlText w:val=""/>
      <w:lvlJc w:val="left"/>
    </w:lvl>
    <w:lvl w:ilvl="2" w:tplc="18E8CE86">
      <w:numFmt w:val="decimal"/>
      <w:lvlText w:val=""/>
      <w:lvlJc w:val="left"/>
    </w:lvl>
    <w:lvl w:ilvl="3" w:tplc="7074AADA">
      <w:numFmt w:val="decimal"/>
      <w:lvlText w:val=""/>
      <w:lvlJc w:val="left"/>
    </w:lvl>
    <w:lvl w:ilvl="4" w:tplc="E22649B6">
      <w:numFmt w:val="decimal"/>
      <w:lvlText w:val=""/>
      <w:lvlJc w:val="left"/>
    </w:lvl>
    <w:lvl w:ilvl="5" w:tplc="605C20BA">
      <w:numFmt w:val="decimal"/>
      <w:lvlText w:val=""/>
      <w:lvlJc w:val="left"/>
    </w:lvl>
    <w:lvl w:ilvl="6" w:tplc="DA1C2162">
      <w:numFmt w:val="decimal"/>
      <w:lvlText w:val=""/>
      <w:lvlJc w:val="left"/>
    </w:lvl>
    <w:lvl w:ilvl="7" w:tplc="1EA4EB3E">
      <w:numFmt w:val="decimal"/>
      <w:lvlText w:val=""/>
      <w:lvlJc w:val="left"/>
    </w:lvl>
    <w:lvl w:ilvl="8" w:tplc="4DDA155C">
      <w:numFmt w:val="decimal"/>
      <w:lvlText w:val=""/>
      <w:lvlJc w:val="left"/>
    </w:lvl>
  </w:abstractNum>
  <w:abstractNum w:abstractNumId="7">
    <w:nsid w:val="00002D12"/>
    <w:multiLevelType w:val="hybridMultilevel"/>
    <w:tmpl w:val="CD723E1C"/>
    <w:lvl w:ilvl="0" w:tplc="1FC8B394">
      <w:start w:val="1"/>
      <w:numFmt w:val="bullet"/>
      <w:lvlText w:val=""/>
      <w:lvlJc w:val="left"/>
    </w:lvl>
    <w:lvl w:ilvl="1" w:tplc="ADFAD9BC">
      <w:numFmt w:val="decimal"/>
      <w:lvlText w:val=""/>
      <w:lvlJc w:val="left"/>
    </w:lvl>
    <w:lvl w:ilvl="2" w:tplc="AE821D76">
      <w:numFmt w:val="decimal"/>
      <w:lvlText w:val=""/>
      <w:lvlJc w:val="left"/>
    </w:lvl>
    <w:lvl w:ilvl="3" w:tplc="A728250C">
      <w:numFmt w:val="decimal"/>
      <w:lvlText w:val=""/>
      <w:lvlJc w:val="left"/>
    </w:lvl>
    <w:lvl w:ilvl="4" w:tplc="916C6FF6">
      <w:numFmt w:val="decimal"/>
      <w:lvlText w:val=""/>
      <w:lvlJc w:val="left"/>
    </w:lvl>
    <w:lvl w:ilvl="5" w:tplc="9B5E159C">
      <w:numFmt w:val="decimal"/>
      <w:lvlText w:val=""/>
      <w:lvlJc w:val="left"/>
    </w:lvl>
    <w:lvl w:ilvl="6" w:tplc="4C90A81E">
      <w:numFmt w:val="decimal"/>
      <w:lvlText w:val=""/>
      <w:lvlJc w:val="left"/>
    </w:lvl>
    <w:lvl w:ilvl="7" w:tplc="142A147C">
      <w:numFmt w:val="decimal"/>
      <w:lvlText w:val=""/>
      <w:lvlJc w:val="left"/>
    </w:lvl>
    <w:lvl w:ilvl="8" w:tplc="37AAD6A6">
      <w:numFmt w:val="decimal"/>
      <w:lvlText w:val=""/>
      <w:lvlJc w:val="left"/>
    </w:lvl>
  </w:abstractNum>
  <w:abstractNum w:abstractNumId="8">
    <w:nsid w:val="0000323B"/>
    <w:multiLevelType w:val="hybridMultilevel"/>
    <w:tmpl w:val="1986B1D8"/>
    <w:lvl w:ilvl="0" w:tplc="2DAA32C4">
      <w:start w:val="1"/>
      <w:numFmt w:val="decimal"/>
      <w:lvlText w:val="%1."/>
      <w:lvlJc w:val="left"/>
    </w:lvl>
    <w:lvl w:ilvl="1" w:tplc="ED62787A">
      <w:numFmt w:val="decimal"/>
      <w:lvlText w:val=""/>
      <w:lvlJc w:val="left"/>
    </w:lvl>
    <w:lvl w:ilvl="2" w:tplc="55F2AF06">
      <w:numFmt w:val="decimal"/>
      <w:lvlText w:val=""/>
      <w:lvlJc w:val="left"/>
    </w:lvl>
    <w:lvl w:ilvl="3" w:tplc="07E6419C">
      <w:numFmt w:val="decimal"/>
      <w:lvlText w:val=""/>
      <w:lvlJc w:val="left"/>
    </w:lvl>
    <w:lvl w:ilvl="4" w:tplc="6934895A">
      <w:numFmt w:val="decimal"/>
      <w:lvlText w:val=""/>
      <w:lvlJc w:val="left"/>
    </w:lvl>
    <w:lvl w:ilvl="5" w:tplc="DB308020">
      <w:numFmt w:val="decimal"/>
      <w:lvlText w:val=""/>
      <w:lvlJc w:val="left"/>
    </w:lvl>
    <w:lvl w:ilvl="6" w:tplc="DA5A5726">
      <w:numFmt w:val="decimal"/>
      <w:lvlText w:val=""/>
      <w:lvlJc w:val="left"/>
    </w:lvl>
    <w:lvl w:ilvl="7" w:tplc="C414ACCA">
      <w:numFmt w:val="decimal"/>
      <w:lvlText w:val=""/>
      <w:lvlJc w:val="left"/>
    </w:lvl>
    <w:lvl w:ilvl="8" w:tplc="382C4814">
      <w:numFmt w:val="decimal"/>
      <w:lvlText w:val=""/>
      <w:lvlJc w:val="left"/>
    </w:lvl>
  </w:abstractNum>
  <w:abstractNum w:abstractNumId="9">
    <w:nsid w:val="000039B3"/>
    <w:multiLevelType w:val="hybridMultilevel"/>
    <w:tmpl w:val="D7742BBA"/>
    <w:lvl w:ilvl="0" w:tplc="019C0D4A">
      <w:start w:val="1"/>
      <w:numFmt w:val="bullet"/>
      <w:lvlText w:val=""/>
      <w:lvlJc w:val="left"/>
    </w:lvl>
    <w:lvl w:ilvl="1" w:tplc="3AAEB780">
      <w:numFmt w:val="decimal"/>
      <w:lvlText w:val=""/>
      <w:lvlJc w:val="left"/>
    </w:lvl>
    <w:lvl w:ilvl="2" w:tplc="18CC9A3A">
      <w:numFmt w:val="decimal"/>
      <w:lvlText w:val=""/>
      <w:lvlJc w:val="left"/>
    </w:lvl>
    <w:lvl w:ilvl="3" w:tplc="52446674">
      <w:numFmt w:val="decimal"/>
      <w:lvlText w:val=""/>
      <w:lvlJc w:val="left"/>
    </w:lvl>
    <w:lvl w:ilvl="4" w:tplc="F14EF132">
      <w:numFmt w:val="decimal"/>
      <w:lvlText w:val=""/>
      <w:lvlJc w:val="left"/>
    </w:lvl>
    <w:lvl w:ilvl="5" w:tplc="C1707C4A">
      <w:numFmt w:val="decimal"/>
      <w:lvlText w:val=""/>
      <w:lvlJc w:val="left"/>
    </w:lvl>
    <w:lvl w:ilvl="6" w:tplc="938615A6">
      <w:numFmt w:val="decimal"/>
      <w:lvlText w:val=""/>
      <w:lvlJc w:val="left"/>
    </w:lvl>
    <w:lvl w:ilvl="7" w:tplc="E612E32E">
      <w:numFmt w:val="decimal"/>
      <w:lvlText w:val=""/>
      <w:lvlJc w:val="left"/>
    </w:lvl>
    <w:lvl w:ilvl="8" w:tplc="12662D06">
      <w:numFmt w:val="decimal"/>
      <w:lvlText w:val=""/>
      <w:lvlJc w:val="left"/>
    </w:lvl>
  </w:abstractNum>
  <w:abstractNum w:abstractNumId="10">
    <w:nsid w:val="00003B25"/>
    <w:multiLevelType w:val="hybridMultilevel"/>
    <w:tmpl w:val="5FA2464E"/>
    <w:lvl w:ilvl="0" w:tplc="95405362">
      <w:start w:val="1"/>
      <w:numFmt w:val="bullet"/>
      <w:lvlText w:val=""/>
      <w:lvlJc w:val="left"/>
    </w:lvl>
    <w:lvl w:ilvl="1" w:tplc="4E84A570">
      <w:numFmt w:val="decimal"/>
      <w:lvlText w:val=""/>
      <w:lvlJc w:val="left"/>
    </w:lvl>
    <w:lvl w:ilvl="2" w:tplc="45E61D36">
      <w:numFmt w:val="decimal"/>
      <w:lvlText w:val=""/>
      <w:lvlJc w:val="left"/>
    </w:lvl>
    <w:lvl w:ilvl="3" w:tplc="F880D368">
      <w:numFmt w:val="decimal"/>
      <w:lvlText w:val=""/>
      <w:lvlJc w:val="left"/>
    </w:lvl>
    <w:lvl w:ilvl="4" w:tplc="C5D622BA">
      <w:numFmt w:val="decimal"/>
      <w:lvlText w:val=""/>
      <w:lvlJc w:val="left"/>
    </w:lvl>
    <w:lvl w:ilvl="5" w:tplc="9C5CE4A8">
      <w:numFmt w:val="decimal"/>
      <w:lvlText w:val=""/>
      <w:lvlJc w:val="left"/>
    </w:lvl>
    <w:lvl w:ilvl="6" w:tplc="B4827270">
      <w:numFmt w:val="decimal"/>
      <w:lvlText w:val=""/>
      <w:lvlJc w:val="left"/>
    </w:lvl>
    <w:lvl w:ilvl="7" w:tplc="8ED2720A">
      <w:numFmt w:val="decimal"/>
      <w:lvlText w:val=""/>
      <w:lvlJc w:val="left"/>
    </w:lvl>
    <w:lvl w:ilvl="8" w:tplc="84AA0B8E">
      <w:numFmt w:val="decimal"/>
      <w:lvlText w:val=""/>
      <w:lvlJc w:val="left"/>
    </w:lvl>
  </w:abstractNum>
  <w:abstractNum w:abstractNumId="11">
    <w:nsid w:val="0000428B"/>
    <w:multiLevelType w:val="hybridMultilevel"/>
    <w:tmpl w:val="0A84C898"/>
    <w:lvl w:ilvl="0" w:tplc="10669362">
      <w:start w:val="1"/>
      <w:numFmt w:val="bullet"/>
      <w:lvlText w:val=""/>
      <w:lvlJc w:val="left"/>
    </w:lvl>
    <w:lvl w:ilvl="1" w:tplc="79AC46AC">
      <w:numFmt w:val="decimal"/>
      <w:lvlText w:val=""/>
      <w:lvlJc w:val="left"/>
    </w:lvl>
    <w:lvl w:ilvl="2" w:tplc="9A204860">
      <w:numFmt w:val="decimal"/>
      <w:lvlText w:val=""/>
      <w:lvlJc w:val="left"/>
    </w:lvl>
    <w:lvl w:ilvl="3" w:tplc="E968F0EC">
      <w:numFmt w:val="decimal"/>
      <w:lvlText w:val=""/>
      <w:lvlJc w:val="left"/>
    </w:lvl>
    <w:lvl w:ilvl="4" w:tplc="0D3C1336">
      <w:numFmt w:val="decimal"/>
      <w:lvlText w:val=""/>
      <w:lvlJc w:val="left"/>
    </w:lvl>
    <w:lvl w:ilvl="5" w:tplc="835E34C4">
      <w:numFmt w:val="decimal"/>
      <w:lvlText w:val=""/>
      <w:lvlJc w:val="left"/>
    </w:lvl>
    <w:lvl w:ilvl="6" w:tplc="91062C8E">
      <w:numFmt w:val="decimal"/>
      <w:lvlText w:val=""/>
      <w:lvlJc w:val="left"/>
    </w:lvl>
    <w:lvl w:ilvl="7" w:tplc="D096AEB6">
      <w:numFmt w:val="decimal"/>
      <w:lvlText w:val=""/>
      <w:lvlJc w:val="left"/>
    </w:lvl>
    <w:lvl w:ilvl="8" w:tplc="266C7424">
      <w:numFmt w:val="decimal"/>
      <w:lvlText w:val=""/>
      <w:lvlJc w:val="left"/>
    </w:lvl>
  </w:abstractNum>
  <w:abstractNum w:abstractNumId="12">
    <w:nsid w:val="00004509"/>
    <w:multiLevelType w:val="hybridMultilevel"/>
    <w:tmpl w:val="61F69434"/>
    <w:lvl w:ilvl="0" w:tplc="0066C3F8">
      <w:start w:val="1"/>
      <w:numFmt w:val="bullet"/>
      <w:lvlText w:val=""/>
      <w:lvlJc w:val="left"/>
    </w:lvl>
    <w:lvl w:ilvl="1" w:tplc="94E6A672">
      <w:numFmt w:val="decimal"/>
      <w:lvlText w:val=""/>
      <w:lvlJc w:val="left"/>
    </w:lvl>
    <w:lvl w:ilvl="2" w:tplc="FAD68330">
      <w:numFmt w:val="decimal"/>
      <w:lvlText w:val=""/>
      <w:lvlJc w:val="left"/>
    </w:lvl>
    <w:lvl w:ilvl="3" w:tplc="2FFAE0EA">
      <w:numFmt w:val="decimal"/>
      <w:lvlText w:val=""/>
      <w:lvlJc w:val="left"/>
    </w:lvl>
    <w:lvl w:ilvl="4" w:tplc="1BE454F2">
      <w:numFmt w:val="decimal"/>
      <w:lvlText w:val=""/>
      <w:lvlJc w:val="left"/>
    </w:lvl>
    <w:lvl w:ilvl="5" w:tplc="5296C30C">
      <w:numFmt w:val="decimal"/>
      <w:lvlText w:val=""/>
      <w:lvlJc w:val="left"/>
    </w:lvl>
    <w:lvl w:ilvl="6" w:tplc="5C8A792A">
      <w:numFmt w:val="decimal"/>
      <w:lvlText w:val=""/>
      <w:lvlJc w:val="left"/>
    </w:lvl>
    <w:lvl w:ilvl="7" w:tplc="DB70F550">
      <w:numFmt w:val="decimal"/>
      <w:lvlText w:val=""/>
      <w:lvlJc w:val="left"/>
    </w:lvl>
    <w:lvl w:ilvl="8" w:tplc="A5D2F706">
      <w:numFmt w:val="decimal"/>
      <w:lvlText w:val=""/>
      <w:lvlJc w:val="left"/>
    </w:lvl>
  </w:abstractNum>
  <w:abstractNum w:abstractNumId="13">
    <w:nsid w:val="00004D06"/>
    <w:multiLevelType w:val="hybridMultilevel"/>
    <w:tmpl w:val="598A65D2"/>
    <w:lvl w:ilvl="0" w:tplc="9FFADBAC">
      <w:start w:val="1"/>
      <w:numFmt w:val="bullet"/>
      <w:lvlText w:val="В"/>
      <w:lvlJc w:val="left"/>
    </w:lvl>
    <w:lvl w:ilvl="1" w:tplc="FF783A9E">
      <w:numFmt w:val="decimal"/>
      <w:lvlText w:val=""/>
      <w:lvlJc w:val="left"/>
    </w:lvl>
    <w:lvl w:ilvl="2" w:tplc="1C5C4A86">
      <w:numFmt w:val="decimal"/>
      <w:lvlText w:val=""/>
      <w:lvlJc w:val="left"/>
    </w:lvl>
    <w:lvl w:ilvl="3" w:tplc="44EEB6B6">
      <w:numFmt w:val="decimal"/>
      <w:lvlText w:val=""/>
      <w:lvlJc w:val="left"/>
    </w:lvl>
    <w:lvl w:ilvl="4" w:tplc="EA3C9E66">
      <w:numFmt w:val="decimal"/>
      <w:lvlText w:val=""/>
      <w:lvlJc w:val="left"/>
    </w:lvl>
    <w:lvl w:ilvl="5" w:tplc="61486622">
      <w:numFmt w:val="decimal"/>
      <w:lvlText w:val=""/>
      <w:lvlJc w:val="left"/>
    </w:lvl>
    <w:lvl w:ilvl="6" w:tplc="88EC61DC">
      <w:numFmt w:val="decimal"/>
      <w:lvlText w:val=""/>
      <w:lvlJc w:val="left"/>
    </w:lvl>
    <w:lvl w:ilvl="7" w:tplc="C742E2E4">
      <w:numFmt w:val="decimal"/>
      <w:lvlText w:val=""/>
      <w:lvlJc w:val="left"/>
    </w:lvl>
    <w:lvl w:ilvl="8" w:tplc="FBF23B4E">
      <w:numFmt w:val="decimal"/>
      <w:lvlText w:val=""/>
      <w:lvlJc w:val="left"/>
    </w:lvl>
  </w:abstractNum>
  <w:abstractNum w:abstractNumId="14">
    <w:nsid w:val="00004DB7"/>
    <w:multiLevelType w:val="hybridMultilevel"/>
    <w:tmpl w:val="A10CC47E"/>
    <w:lvl w:ilvl="0" w:tplc="C8B43A14">
      <w:start w:val="1"/>
      <w:numFmt w:val="bullet"/>
      <w:lvlText w:val="В"/>
      <w:lvlJc w:val="left"/>
    </w:lvl>
    <w:lvl w:ilvl="1" w:tplc="8FA05EDE">
      <w:numFmt w:val="decimal"/>
      <w:lvlText w:val=""/>
      <w:lvlJc w:val="left"/>
    </w:lvl>
    <w:lvl w:ilvl="2" w:tplc="DD64BE96">
      <w:numFmt w:val="decimal"/>
      <w:lvlText w:val=""/>
      <w:lvlJc w:val="left"/>
    </w:lvl>
    <w:lvl w:ilvl="3" w:tplc="FDA8E456">
      <w:numFmt w:val="decimal"/>
      <w:lvlText w:val=""/>
      <w:lvlJc w:val="left"/>
    </w:lvl>
    <w:lvl w:ilvl="4" w:tplc="3CC84FF6">
      <w:numFmt w:val="decimal"/>
      <w:lvlText w:val=""/>
      <w:lvlJc w:val="left"/>
    </w:lvl>
    <w:lvl w:ilvl="5" w:tplc="02024216">
      <w:numFmt w:val="decimal"/>
      <w:lvlText w:val=""/>
      <w:lvlJc w:val="left"/>
    </w:lvl>
    <w:lvl w:ilvl="6" w:tplc="BA2CA2F0">
      <w:numFmt w:val="decimal"/>
      <w:lvlText w:val=""/>
      <w:lvlJc w:val="left"/>
    </w:lvl>
    <w:lvl w:ilvl="7" w:tplc="68B8FBB6">
      <w:numFmt w:val="decimal"/>
      <w:lvlText w:val=""/>
      <w:lvlJc w:val="left"/>
    </w:lvl>
    <w:lvl w:ilvl="8" w:tplc="1A56D13E">
      <w:numFmt w:val="decimal"/>
      <w:lvlText w:val=""/>
      <w:lvlJc w:val="left"/>
    </w:lvl>
  </w:abstractNum>
  <w:abstractNum w:abstractNumId="15">
    <w:nsid w:val="00004DC8"/>
    <w:multiLevelType w:val="hybridMultilevel"/>
    <w:tmpl w:val="96B4243A"/>
    <w:lvl w:ilvl="0" w:tplc="278EDD6E">
      <w:start w:val="1"/>
      <w:numFmt w:val="bullet"/>
      <w:lvlText w:val="В"/>
      <w:lvlJc w:val="left"/>
    </w:lvl>
    <w:lvl w:ilvl="1" w:tplc="6826D38A">
      <w:numFmt w:val="decimal"/>
      <w:lvlText w:val=""/>
      <w:lvlJc w:val="left"/>
    </w:lvl>
    <w:lvl w:ilvl="2" w:tplc="CD88523C">
      <w:numFmt w:val="decimal"/>
      <w:lvlText w:val=""/>
      <w:lvlJc w:val="left"/>
    </w:lvl>
    <w:lvl w:ilvl="3" w:tplc="47C6F240">
      <w:numFmt w:val="decimal"/>
      <w:lvlText w:val=""/>
      <w:lvlJc w:val="left"/>
    </w:lvl>
    <w:lvl w:ilvl="4" w:tplc="24367C38">
      <w:numFmt w:val="decimal"/>
      <w:lvlText w:val=""/>
      <w:lvlJc w:val="left"/>
    </w:lvl>
    <w:lvl w:ilvl="5" w:tplc="FCA25D2C">
      <w:numFmt w:val="decimal"/>
      <w:lvlText w:val=""/>
      <w:lvlJc w:val="left"/>
    </w:lvl>
    <w:lvl w:ilvl="6" w:tplc="F04C2026">
      <w:numFmt w:val="decimal"/>
      <w:lvlText w:val=""/>
      <w:lvlJc w:val="left"/>
    </w:lvl>
    <w:lvl w:ilvl="7" w:tplc="C392731E">
      <w:numFmt w:val="decimal"/>
      <w:lvlText w:val=""/>
      <w:lvlJc w:val="left"/>
    </w:lvl>
    <w:lvl w:ilvl="8" w:tplc="D7B0FE70">
      <w:numFmt w:val="decimal"/>
      <w:lvlText w:val=""/>
      <w:lvlJc w:val="left"/>
    </w:lvl>
  </w:abstractNum>
  <w:abstractNum w:abstractNumId="16">
    <w:nsid w:val="00004E45"/>
    <w:multiLevelType w:val="hybridMultilevel"/>
    <w:tmpl w:val="35242DB4"/>
    <w:lvl w:ilvl="0" w:tplc="A0F0BABE">
      <w:start w:val="1"/>
      <w:numFmt w:val="decimal"/>
      <w:lvlText w:val="%1."/>
      <w:lvlJc w:val="left"/>
    </w:lvl>
    <w:lvl w:ilvl="1" w:tplc="7B8644F0">
      <w:numFmt w:val="decimal"/>
      <w:lvlText w:val=""/>
      <w:lvlJc w:val="left"/>
    </w:lvl>
    <w:lvl w:ilvl="2" w:tplc="363A9884">
      <w:numFmt w:val="decimal"/>
      <w:lvlText w:val=""/>
      <w:lvlJc w:val="left"/>
    </w:lvl>
    <w:lvl w:ilvl="3" w:tplc="7B9A3AF0">
      <w:numFmt w:val="decimal"/>
      <w:lvlText w:val=""/>
      <w:lvlJc w:val="left"/>
    </w:lvl>
    <w:lvl w:ilvl="4" w:tplc="7E3675C0">
      <w:numFmt w:val="decimal"/>
      <w:lvlText w:val=""/>
      <w:lvlJc w:val="left"/>
    </w:lvl>
    <w:lvl w:ilvl="5" w:tplc="A28AFF7E">
      <w:numFmt w:val="decimal"/>
      <w:lvlText w:val=""/>
      <w:lvlJc w:val="left"/>
    </w:lvl>
    <w:lvl w:ilvl="6" w:tplc="4FF6F7F6">
      <w:numFmt w:val="decimal"/>
      <w:lvlText w:val=""/>
      <w:lvlJc w:val="left"/>
    </w:lvl>
    <w:lvl w:ilvl="7" w:tplc="2168078A">
      <w:numFmt w:val="decimal"/>
      <w:lvlText w:val=""/>
      <w:lvlJc w:val="left"/>
    </w:lvl>
    <w:lvl w:ilvl="8" w:tplc="B532ECAC">
      <w:numFmt w:val="decimal"/>
      <w:lvlText w:val=""/>
      <w:lvlJc w:val="left"/>
    </w:lvl>
  </w:abstractNum>
  <w:abstractNum w:abstractNumId="17">
    <w:nsid w:val="000054DE"/>
    <w:multiLevelType w:val="hybridMultilevel"/>
    <w:tmpl w:val="C16A9E28"/>
    <w:lvl w:ilvl="0" w:tplc="E73ECB24">
      <w:start w:val="1"/>
      <w:numFmt w:val="bullet"/>
      <w:lvlText w:val=""/>
      <w:lvlJc w:val="left"/>
    </w:lvl>
    <w:lvl w:ilvl="1" w:tplc="AEE04F16">
      <w:numFmt w:val="decimal"/>
      <w:lvlText w:val=""/>
      <w:lvlJc w:val="left"/>
    </w:lvl>
    <w:lvl w:ilvl="2" w:tplc="6F881E62">
      <w:numFmt w:val="decimal"/>
      <w:lvlText w:val=""/>
      <w:lvlJc w:val="left"/>
    </w:lvl>
    <w:lvl w:ilvl="3" w:tplc="DEF28EF2">
      <w:numFmt w:val="decimal"/>
      <w:lvlText w:val=""/>
      <w:lvlJc w:val="left"/>
    </w:lvl>
    <w:lvl w:ilvl="4" w:tplc="5C082B00">
      <w:numFmt w:val="decimal"/>
      <w:lvlText w:val=""/>
      <w:lvlJc w:val="left"/>
    </w:lvl>
    <w:lvl w:ilvl="5" w:tplc="E7D0AF5A">
      <w:numFmt w:val="decimal"/>
      <w:lvlText w:val=""/>
      <w:lvlJc w:val="left"/>
    </w:lvl>
    <w:lvl w:ilvl="6" w:tplc="899CB706">
      <w:numFmt w:val="decimal"/>
      <w:lvlText w:val=""/>
      <w:lvlJc w:val="left"/>
    </w:lvl>
    <w:lvl w:ilvl="7" w:tplc="DDEADEA2">
      <w:numFmt w:val="decimal"/>
      <w:lvlText w:val=""/>
      <w:lvlJc w:val="left"/>
    </w:lvl>
    <w:lvl w:ilvl="8" w:tplc="65E8D1F2">
      <w:numFmt w:val="decimal"/>
      <w:lvlText w:val=""/>
      <w:lvlJc w:val="left"/>
    </w:lvl>
  </w:abstractNum>
  <w:abstractNum w:abstractNumId="18">
    <w:nsid w:val="00005D03"/>
    <w:multiLevelType w:val="hybridMultilevel"/>
    <w:tmpl w:val="62386310"/>
    <w:lvl w:ilvl="0" w:tplc="C24C7620">
      <w:start w:val="1"/>
      <w:numFmt w:val="bullet"/>
      <w:lvlText w:val="В"/>
      <w:lvlJc w:val="left"/>
    </w:lvl>
    <w:lvl w:ilvl="1" w:tplc="0EB47AA8">
      <w:numFmt w:val="decimal"/>
      <w:lvlText w:val=""/>
      <w:lvlJc w:val="left"/>
    </w:lvl>
    <w:lvl w:ilvl="2" w:tplc="0BFAD320">
      <w:numFmt w:val="decimal"/>
      <w:lvlText w:val=""/>
      <w:lvlJc w:val="left"/>
    </w:lvl>
    <w:lvl w:ilvl="3" w:tplc="175813EA">
      <w:numFmt w:val="decimal"/>
      <w:lvlText w:val=""/>
      <w:lvlJc w:val="left"/>
    </w:lvl>
    <w:lvl w:ilvl="4" w:tplc="7B5288C4">
      <w:numFmt w:val="decimal"/>
      <w:lvlText w:val=""/>
      <w:lvlJc w:val="left"/>
    </w:lvl>
    <w:lvl w:ilvl="5" w:tplc="46849B4A">
      <w:numFmt w:val="decimal"/>
      <w:lvlText w:val=""/>
      <w:lvlJc w:val="left"/>
    </w:lvl>
    <w:lvl w:ilvl="6" w:tplc="0554A73C">
      <w:numFmt w:val="decimal"/>
      <w:lvlText w:val=""/>
      <w:lvlJc w:val="left"/>
    </w:lvl>
    <w:lvl w:ilvl="7" w:tplc="27D43AFC">
      <w:numFmt w:val="decimal"/>
      <w:lvlText w:val=""/>
      <w:lvlJc w:val="left"/>
    </w:lvl>
    <w:lvl w:ilvl="8" w:tplc="40BCD50A">
      <w:numFmt w:val="decimal"/>
      <w:lvlText w:val=""/>
      <w:lvlJc w:val="left"/>
    </w:lvl>
  </w:abstractNum>
  <w:abstractNum w:abstractNumId="19">
    <w:nsid w:val="000063CB"/>
    <w:multiLevelType w:val="hybridMultilevel"/>
    <w:tmpl w:val="3BACC19C"/>
    <w:lvl w:ilvl="0" w:tplc="01C42F98">
      <w:start w:val="1"/>
      <w:numFmt w:val="bullet"/>
      <w:lvlText w:val=""/>
      <w:lvlJc w:val="left"/>
    </w:lvl>
    <w:lvl w:ilvl="1" w:tplc="401A9386">
      <w:numFmt w:val="decimal"/>
      <w:lvlText w:val=""/>
      <w:lvlJc w:val="left"/>
    </w:lvl>
    <w:lvl w:ilvl="2" w:tplc="FB8270F6">
      <w:numFmt w:val="decimal"/>
      <w:lvlText w:val=""/>
      <w:lvlJc w:val="left"/>
    </w:lvl>
    <w:lvl w:ilvl="3" w:tplc="F97A607A">
      <w:numFmt w:val="decimal"/>
      <w:lvlText w:val=""/>
      <w:lvlJc w:val="left"/>
    </w:lvl>
    <w:lvl w:ilvl="4" w:tplc="9FEEF7A6">
      <w:numFmt w:val="decimal"/>
      <w:lvlText w:val=""/>
      <w:lvlJc w:val="left"/>
    </w:lvl>
    <w:lvl w:ilvl="5" w:tplc="315641CE">
      <w:numFmt w:val="decimal"/>
      <w:lvlText w:val=""/>
      <w:lvlJc w:val="left"/>
    </w:lvl>
    <w:lvl w:ilvl="6" w:tplc="F00211E8">
      <w:numFmt w:val="decimal"/>
      <w:lvlText w:val=""/>
      <w:lvlJc w:val="left"/>
    </w:lvl>
    <w:lvl w:ilvl="7" w:tplc="3FA4E2B6">
      <w:numFmt w:val="decimal"/>
      <w:lvlText w:val=""/>
      <w:lvlJc w:val="left"/>
    </w:lvl>
    <w:lvl w:ilvl="8" w:tplc="173E1CF8">
      <w:numFmt w:val="decimal"/>
      <w:lvlText w:val=""/>
      <w:lvlJc w:val="left"/>
    </w:lvl>
  </w:abstractNum>
  <w:abstractNum w:abstractNumId="20">
    <w:nsid w:val="00006443"/>
    <w:multiLevelType w:val="hybridMultilevel"/>
    <w:tmpl w:val="ABA2FAF8"/>
    <w:lvl w:ilvl="0" w:tplc="C9929AE8">
      <w:start w:val="1"/>
      <w:numFmt w:val="bullet"/>
      <w:lvlText w:val="№"/>
      <w:lvlJc w:val="left"/>
    </w:lvl>
    <w:lvl w:ilvl="1" w:tplc="5F92C228">
      <w:numFmt w:val="decimal"/>
      <w:lvlText w:val=""/>
      <w:lvlJc w:val="left"/>
    </w:lvl>
    <w:lvl w:ilvl="2" w:tplc="E9248CCA">
      <w:numFmt w:val="decimal"/>
      <w:lvlText w:val=""/>
      <w:lvlJc w:val="left"/>
    </w:lvl>
    <w:lvl w:ilvl="3" w:tplc="93BE6E28">
      <w:numFmt w:val="decimal"/>
      <w:lvlText w:val=""/>
      <w:lvlJc w:val="left"/>
    </w:lvl>
    <w:lvl w:ilvl="4" w:tplc="5356A49A">
      <w:numFmt w:val="decimal"/>
      <w:lvlText w:val=""/>
      <w:lvlJc w:val="left"/>
    </w:lvl>
    <w:lvl w:ilvl="5" w:tplc="37F2AFE6">
      <w:numFmt w:val="decimal"/>
      <w:lvlText w:val=""/>
      <w:lvlJc w:val="left"/>
    </w:lvl>
    <w:lvl w:ilvl="6" w:tplc="A1525BC2">
      <w:numFmt w:val="decimal"/>
      <w:lvlText w:val=""/>
      <w:lvlJc w:val="left"/>
    </w:lvl>
    <w:lvl w:ilvl="7" w:tplc="7D106F0A">
      <w:numFmt w:val="decimal"/>
      <w:lvlText w:val=""/>
      <w:lvlJc w:val="left"/>
    </w:lvl>
    <w:lvl w:ilvl="8" w:tplc="74209140">
      <w:numFmt w:val="decimal"/>
      <w:lvlText w:val=""/>
      <w:lvlJc w:val="left"/>
    </w:lvl>
  </w:abstractNum>
  <w:abstractNum w:abstractNumId="21">
    <w:nsid w:val="000066BB"/>
    <w:multiLevelType w:val="hybridMultilevel"/>
    <w:tmpl w:val="C05875D6"/>
    <w:lvl w:ilvl="0" w:tplc="F8E4FEC6">
      <w:start w:val="1"/>
      <w:numFmt w:val="bullet"/>
      <w:lvlText w:val=""/>
      <w:lvlJc w:val="left"/>
    </w:lvl>
    <w:lvl w:ilvl="1" w:tplc="99A0F970">
      <w:start w:val="1"/>
      <w:numFmt w:val="bullet"/>
      <w:lvlText w:val="К"/>
      <w:lvlJc w:val="left"/>
    </w:lvl>
    <w:lvl w:ilvl="2" w:tplc="0AAA6FF0">
      <w:numFmt w:val="decimal"/>
      <w:lvlText w:val=""/>
      <w:lvlJc w:val="left"/>
    </w:lvl>
    <w:lvl w:ilvl="3" w:tplc="D7C2B522">
      <w:numFmt w:val="decimal"/>
      <w:lvlText w:val=""/>
      <w:lvlJc w:val="left"/>
    </w:lvl>
    <w:lvl w:ilvl="4" w:tplc="8EC491A4">
      <w:numFmt w:val="decimal"/>
      <w:lvlText w:val=""/>
      <w:lvlJc w:val="left"/>
    </w:lvl>
    <w:lvl w:ilvl="5" w:tplc="D5E2C47C">
      <w:numFmt w:val="decimal"/>
      <w:lvlText w:val=""/>
      <w:lvlJc w:val="left"/>
    </w:lvl>
    <w:lvl w:ilvl="6" w:tplc="66BE0A6C">
      <w:numFmt w:val="decimal"/>
      <w:lvlText w:val=""/>
      <w:lvlJc w:val="left"/>
    </w:lvl>
    <w:lvl w:ilvl="7" w:tplc="14D82066">
      <w:numFmt w:val="decimal"/>
      <w:lvlText w:val=""/>
      <w:lvlJc w:val="left"/>
    </w:lvl>
    <w:lvl w:ilvl="8" w:tplc="459A73C0">
      <w:numFmt w:val="decimal"/>
      <w:lvlText w:val=""/>
      <w:lvlJc w:val="left"/>
    </w:lvl>
  </w:abstractNum>
  <w:abstractNum w:abstractNumId="22">
    <w:nsid w:val="00006BFC"/>
    <w:multiLevelType w:val="hybridMultilevel"/>
    <w:tmpl w:val="B8BA44D6"/>
    <w:lvl w:ilvl="0" w:tplc="3D5678CC">
      <w:start w:val="1"/>
      <w:numFmt w:val="decimal"/>
      <w:lvlText w:val="%1."/>
      <w:lvlJc w:val="left"/>
    </w:lvl>
    <w:lvl w:ilvl="1" w:tplc="861EA21C">
      <w:numFmt w:val="decimal"/>
      <w:lvlText w:val=""/>
      <w:lvlJc w:val="left"/>
    </w:lvl>
    <w:lvl w:ilvl="2" w:tplc="B852C0C4">
      <w:numFmt w:val="decimal"/>
      <w:lvlText w:val=""/>
      <w:lvlJc w:val="left"/>
    </w:lvl>
    <w:lvl w:ilvl="3" w:tplc="A8E006D8">
      <w:numFmt w:val="decimal"/>
      <w:lvlText w:val=""/>
      <w:lvlJc w:val="left"/>
    </w:lvl>
    <w:lvl w:ilvl="4" w:tplc="FDAA17CC">
      <w:numFmt w:val="decimal"/>
      <w:lvlText w:val=""/>
      <w:lvlJc w:val="left"/>
    </w:lvl>
    <w:lvl w:ilvl="5" w:tplc="46049292">
      <w:numFmt w:val="decimal"/>
      <w:lvlText w:val=""/>
      <w:lvlJc w:val="left"/>
    </w:lvl>
    <w:lvl w:ilvl="6" w:tplc="78B0669A">
      <w:numFmt w:val="decimal"/>
      <w:lvlText w:val=""/>
      <w:lvlJc w:val="left"/>
    </w:lvl>
    <w:lvl w:ilvl="7" w:tplc="BE9AADFE">
      <w:numFmt w:val="decimal"/>
      <w:lvlText w:val=""/>
      <w:lvlJc w:val="left"/>
    </w:lvl>
    <w:lvl w:ilvl="8" w:tplc="9ACE3650">
      <w:numFmt w:val="decimal"/>
      <w:lvlText w:val=""/>
      <w:lvlJc w:val="left"/>
    </w:lvl>
  </w:abstractNum>
  <w:abstractNum w:abstractNumId="23">
    <w:nsid w:val="00006E5D"/>
    <w:multiLevelType w:val="hybridMultilevel"/>
    <w:tmpl w:val="AA0E56C0"/>
    <w:lvl w:ilvl="0" w:tplc="81BC77AA">
      <w:start w:val="1"/>
      <w:numFmt w:val="bullet"/>
      <w:lvlText w:val="В"/>
      <w:lvlJc w:val="left"/>
    </w:lvl>
    <w:lvl w:ilvl="1" w:tplc="3E6AE0F6">
      <w:numFmt w:val="decimal"/>
      <w:lvlText w:val=""/>
      <w:lvlJc w:val="left"/>
    </w:lvl>
    <w:lvl w:ilvl="2" w:tplc="BE487D4A">
      <w:numFmt w:val="decimal"/>
      <w:lvlText w:val=""/>
      <w:lvlJc w:val="left"/>
    </w:lvl>
    <w:lvl w:ilvl="3" w:tplc="FD4ABBC8">
      <w:numFmt w:val="decimal"/>
      <w:lvlText w:val=""/>
      <w:lvlJc w:val="left"/>
    </w:lvl>
    <w:lvl w:ilvl="4" w:tplc="6FBE5846">
      <w:numFmt w:val="decimal"/>
      <w:lvlText w:val=""/>
      <w:lvlJc w:val="left"/>
    </w:lvl>
    <w:lvl w:ilvl="5" w:tplc="119028AE">
      <w:numFmt w:val="decimal"/>
      <w:lvlText w:val=""/>
      <w:lvlJc w:val="left"/>
    </w:lvl>
    <w:lvl w:ilvl="6" w:tplc="1E783484">
      <w:numFmt w:val="decimal"/>
      <w:lvlText w:val=""/>
      <w:lvlJc w:val="left"/>
    </w:lvl>
    <w:lvl w:ilvl="7" w:tplc="1E422196">
      <w:numFmt w:val="decimal"/>
      <w:lvlText w:val=""/>
      <w:lvlJc w:val="left"/>
    </w:lvl>
    <w:lvl w:ilvl="8" w:tplc="EDF69F3A">
      <w:numFmt w:val="decimal"/>
      <w:lvlText w:val=""/>
      <w:lvlJc w:val="left"/>
    </w:lvl>
  </w:abstractNum>
  <w:abstractNum w:abstractNumId="24">
    <w:nsid w:val="0000701F"/>
    <w:multiLevelType w:val="hybridMultilevel"/>
    <w:tmpl w:val="EAAA3200"/>
    <w:lvl w:ilvl="0" w:tplc="A5E2667C">
      <w:start w:val="1"/>
      <w:numFmt w:val="bullet"/>
      <w:lvlText w:val="С"/>
      <w:lvlJc w:val="left"/>
    </w:lvl>
    <w:lvl w:ilvl="1" w:tplc="3F82AE86">
      <w:numFmt w:val="decimal"/>
      <w:lvlText w:val=""/>
      <w:lvlJc w:val="left"/>
    </w:lvl>
    <w:lvl w:ilvl="2" w:tplc="E33278E0">
      <w:numFmt w:val="decimal"/>
      <w:lvlText w:val=""/>
      <w:lvlJc w:val="left"/>
    </w:lvl>
    <w:lvl w:ilvl="3" w:tplc="86226296">
      <w:numFmt w:val="decimal"/>
      <w:lvlText w:val=""/>
      <w:lvlJc w:val="left"/>
    </w:lvl>
    <w:lvl w:ilvl="4" w:tplc="77E4D7EC">
      <w:numFmt w:val="decimal"/>
      <w:lvlText w:val=""/>
      <w:lvlJc w:val="left"/>
    </w:lvl>
    <w:lvl w:ilvl="5" w:tplc="0A50FC70">
      <w:numFmt w:val="decimal"/>
      <w:lvlText w:val=""/>
      <w:lvlJc w:val="left"/>
    </w:lvl>
    <w:lvl w:ilvl="6" w:tplc="DB5E5F54">
      <w:numFmt w:val="decimal"/>
      <w:lvlText w:val=""/>
      <w:lvlJc w:val="left"/>
    </w:lvl>
    <w:lvl w:ilvl="7" w:tplc="90F0EDD0">
      <w:numFmt w:val="decimal"/>
      <w:lvlText w:val=""/>
      <w:lvlJc w:val="left"/>
    </w:lvl>
    <w:lvl w:ilvl="8" w:tplc="F064DB8E">
      <w:numFmt w:val="decimal"/>
      <w:lvlText w:val=""/>
      <w:lvlJc w:val="left"/>
    </w:lvl>
  </w:abstractNum>
  <w:abstractNum w:abstractNumId="25">
    <w:nsid w:val="0000767D"/>
    <w:multiLevelType w:val="hybridMultilevel"/>
    <w:tmpl w:val="75CEF8D4"/>
    <w:lvl w:ilvl="0" w:tplc="68F4C13A">
      <w:start w:val="1"/>
      <w:numFmt w:val="bullet"/>
      <w:lvlText w:val=""/>
      <w:lvlJc w:val="left"/>
    </w:lvl>
    <w:lvl w:ilvl="1" w:tplc="87E046F4">
      <w:numFmt w:val="decimal"/>
      <w:lvlText w:val=""/>
      <w:lvlJc w:val="left"/>
    </w:lvl>
    <w:lvl w:ilvl="2" w:tplc="846A55FA">
      <w:numFmt w:val="decimal"/>
      <w:lvlText w:val=""/>
      <w:lvlJc w:val="left"/>
    </w:lvl>
    <w:lvl w:ilvl="3" w:tplc="D1FAE764">
      <w:numFmt w:val="decimal"/>
      <w:lvlText w:val=""/>
      <w:lvlJc w:val="left"/>
    </w:lvl>
    <w:lvl w:ilvl="4" w:tplc="71CE8176">
      <w:numFmt w:val="decimal"/>
      <w:lvlText w:val=""/>
      <w:lvlJc w:val="left"/>
    </w:lvl>
    <w:lvl w:ilvl="5" w:tplc="026C3F6A">
      <w:numFmt w:val="decimal"/>
      <w:lvlText w:val=""/>
      <w:lvlJc w:val="left"/>
    </w:lvl>
    <w:lvl w:ilvl="6" w:tplc="4C8861F8">
      <w:numFmt w:val="decimal"/>
      <w:lvlText w:val=""/>
      <w:lvlJc w:val="left"/>
    </w:lvl>
    <w:lvl w:ilvl="7" w:tplc="F3BCF4EA">
      <w:numFmt w:val="decimal"/>
      <w:lvlText w:val=""/>
      <w:lvlJc w:val="left"/>
    </w:lvl>
    <w:lvl w:ilvl="8" w:tplc="4B1CF778">
      <w:numFmt w:val="decimal"/>
      <w:lvlText w:val=""/>
      <w:lvlJc w:val="left"/>
    </w:lvl>
  </w:abstractNum>
  <w:abstractNum w:abstractNumId="26">
    <w:nsid w:val="00007A5A"/>
    <w:multiLevelType w:val="hybridMultilevel"/>
    <w:tmpl w:val="56D4575E"/>
    <w:lvl w:ilvl="0" w:tplc="3CEC86B4">
      <w:start w:val="1"/>
      <w:numFmt w:val="bullet"/>
      <w:lvlText w:val=""/>
      <w:lvlJc w:val="left"/>
    </w:lvl>
    <w:lvl w:ilvl="1" w:tplc="4E8E1642">
      <w:numFmt w:val="decimal"/>
      <w:lvlText w:val=""/>
      <w:lvlJc w:val="left"/>
    </w:lvl>
    <w:lvl w:ilvl="2" w:tplc="2C1C7DAC">
      <w:numFmt w:val="decimal"/>
      <w:lvlText w:val=""/>
      <w:lvlJc w:val="left"/>
    </w:lvl>
    <w:lvl w:ilvl="3" w:tplc="B928E7FC">
      <w:numFmt w:val="decimal"/>
      <w:lvlText w:val=""/>
      <w:lvlJc w:val="left"/>
    </w:lvl>
    <w:lvl w:ilvl="4" w:tplc="35161BC8">
      <w:numFmt w:val="decimal"/>
      <w:lvlText w:val=""/>
      <w:lvlJc w:val="left"/>
    </w:lvl>
    <w:lvl w:ilvl="5" w:tplc="38DA4F22">
      <w:numFmt w:val="decimal"/>
      <w:lvlText w:val=""/>
      <w:lvlJc w:val="left"/>
    </w:lvl>
    <w:lvl w:ilvl="6" w:tplc="4036A448">
      <w:numFmt w:val="decimal"/>
      <w:lvlText w:val=""/>
      <w:lvlJc w:val="left"/>
    </w:lvl>
    <w:lvl w:ilvl="7" w:tplc="E5905084">
      <w:numFmt w:val="decimal"/>
      <w:lvlText w:val=""/>
      <w:lvlJc w:val="left"/>
    </w:lvl>
    <w:lvl w:ilvl="8" w:tplc="52585B06">
      <w:numFmt w:val="decimal"/>
      <w:lvlText w:val=""/>
      <w:lvlJc w:val="left"/>
    </w:lvl>
  </w:abstractNum>
  <w:abstractNum w:abstractNumId="27">
    <w:nsid w:val="00007F96"/>
    <w:multiLevelType w:val="hybridMultilevel"/>
    <w:tmpl w:val="FB20BF48"/>
    <w:lvl w:ilvl="0" w:tplc="A3521B66">
      <w:start w:val="2"/>
      <w:numFmt w:val="decimal"/>
      <w:lvlText w:val="%1."/>
      <w:lvlJc w:val="left"/>
    </w:lvl>
    <w:lvl w:ilvl="1" w:tplc="831C2E98">
      <w:numFmt w:val="decimal"/>
      <w:lvlText w:val=""/>
      <w:lvlJc w:val="left"/>
    </w:lvl>
    <w:lvl w:ilvl="2" w:tplc="0032D352">
      <w:numFmt w:val="decimal"/>
      <w:lvlText w:val=""/>
      <w:lvlJc w:val="left"/>
    </w:lvl>
    <w:lvl w:ilvl="3" w:tplc="7CD47822">
      <w:numFmt w:val="decimal"/>
      <w:lvlText w:val=""/>
      <w:lvlJc w:val="left"/>
    </w:lvl>
    <w:lvl w:ilvl="4" w:tplc="2D7075EA">
      <w:numFmt w:val="decimal"/>
      <w:lvlText w:val=""/>
      <w:lvlJc w:val="left"/>
    </w:lvl>
    <w:lvl w:ilvl="5" w:tplc="2B34B898">
      <w:numFmt w:val="decimal"/>
      <w:lvlText w:val=""/>
      <w:lvlJc w:val="left"/>
    </w:lvl>
    <w:lvl w:ilvl="6" w:tplc="24B48050">
      <w:numFmt w:val="decimal"/>
      <w:lvlText w:val=""/>
      <w:lvlJc w:val="left"/>
    </w:lvl>
    <w:lvl w:ilvl="7" w:tplc="E580074A">
      <w:numFmt w:val="decimal"/>
      <w:lvlText w:val=""/>
      <w:lvlJc w:val="left"/>
    </w:lvl>
    <w:lvl w:ilvl="8" w:tplc="FBD849A8">
      <w:numFmt w:val="decimal"/>
      <w:lvlText w:val=""/>
      <w:lvlJc w:val="left"/>
    </w:lvl>
  </w:abstractNum>
  <w:abstractNum w:abstractNumId="28">
    <w:nsid w:val="00007FF5"/>
    <w:multiLevelType w:val="hybridMultilevel"/>
    <w:tmpl w:val="23D06FFC"/>
    <w:lvl w:ilvl="0" w:tplc="87BCDD52">
      <w:start w:val="3"/>
      <w:numFmt w:val="decimal"/>
      <w:lvlText w:val="%1."/>
      <w:lvlJc w:val="left"/>
    </w:lvl>
    <w:lvl w:ilvl="1" w:tplc="208AA378">
      <w:numFmt w:val="decimal"/>
      <w:lvlText w:val=""/>
      <w:lvlJc w:val="left"/>
    </w:lvl>
    <w:lvl w:ilvl="2" w:tplc="D9623180">
      <w:numFmt w:val="decimal"/>
      <w:lvlText w:val=""/>
      <w:lvlJc w:val="left"/>
    </w:lvl>
    <w:lvl w:ilvl="3" w:tplc="6FAA27DA">
      <w:numFmt w:val="decimal"/>
      <w:lvlText w:val=""/>
      <w:lvlJc w:val="left"/>
    </w:lvl>
    <w:lvl w:ilvl="4" w:tplc="43D4840A">
      <w:numFmt w:val="decimal"/>
      <w:lvlText w:val=""/>
      <w:lvlJc w:val="left"/>
    </w:lvl>
    <w:lvl w:ilvl="5" w:tplc="FF46B2DA">
      <w:numFmt w:val="decimal"/>
      <w:lvlText w:val=""/>
      <w:lvlJc w:val="left"/>
    </w:lvl>
    <w:lvl w:ilvl="6" w:tplc="F3E08546">
      <w:numFmt w:val="decimal"/>
      <w:lvlText w:val=""/>
      <w:lvlJc w:val="left"/>
    </w:lvl>
    <w:lvl w:ilvl="7" w:tplc="65BC6540">
      <w:numFmt w:val="decimal"/>
      <w:lvlText w:val=""/>
      <w:lvlJc w:val="left"/>
    </w:lvl>
    <w:lvl w:ilvl="8" w:tplc="C64AA3D2">
      <w:numFmt w:val="decimal"/>
      <w:lvlText w:val=""/>
      <w:lvlJc w:val="left"/>
    </w:lvl>
  </w:abstractNum>
  <w:abstractNum w:abstractNumId="29">
    <w:nsid w:val="1D712287"/>
    <w:multiLevelType w:val="hybridMultilevel"/>
    <w:tmpl w:val="75329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106613"/>
    <w:multiLevelType w:val="hybridMultilevel"/>
    <w:tmpl w:val="F9802F76"/>
    <w:lvl w:ilvl="0" w:tplc="092409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17"/>
  </w:num>
  <w:num w:numId="5">
    <w:abstractNumId w:val="9"/>
  </w:num>
  <w:num w:numId="6">
    <w:abstractNumId w:val="7"/>
  </w:num>
  <w:num w:numId="7">
    <w:abstractNumId w:val="1"/>
  </w:num>
  <w:num w:numId="8">
    <w:abstractNumId w:val="15"/>
  </w:num>
  <w:num w:numId="9">
    <w:abstractNumId w:val="20"/>
  </w:num>
  <w:num w:numId="10">
    <w:abstractNumId w:val="21"/>
  </w:num>
  <w:num w:numId="11">
    <w:abstractNumId w:val="11"/>
  </w:num>
  <w:num w:numId="12">
    <w:abstractNumId w:val="6"/>
  </w:num>
  <w:num w:numId="13">
    <w:abstractNumId w:val="24"/>
  </w:num>
  <w:num w:numId="14">
    <w:abstractNumId w:val="18"/>
  </w:num>
  <w:num w:numId="15">
    <w:abstractNumId w:val="26"/>
  </w:num>
  <w:num w:numId="16">
    <w:abstractNumId w:val="25"/>
  </w:num>
  <w:num w:numId="17">
    <w:abstractNumId w:val="12"/>
  </w:num>
  <w:num w:numId="18">
    <w:abstractNumId w:val="2"/>
  </w:num>
  <w:num w:numId="19">
    <w:abstractNumId w:val="10"/>
  </w:num>
  <w:num w:numId="20">
    <w:abstractNumId w:val="5"/>
  </w:num>
  <w:num w:numId="21">
    <w:abstractNumId w:val="23"/>
  </w:num>
  <w:num w:numId="22">
    <w:abstractNumId w:val="4"/>
  </w:num>
  <w:num w:numId="23">
    <w:abstractNumId w:val="19"/>
  </w:num>
  <w:num w:numId="24">
    <w:abstractNumId w:val="22"/>
  </w:num>
  <w:num w:numId="25">
    <w:abstractNumId w:val="27"/>
  </w:num>
  <w:num w:numId="26">
    <w:abstractNumId w:val="28"/>
  </w:num>
  <w:num w:numId="27">
    <w:abstractNumId w:val="16"/>
  </w:num>
  <w:num w:numId="28">
    <w:abstractNumId w:val="8"/>
  </w:num>
  <w:num w:numId="29">
    <w:abstractNumId w:val="0"/>
  </w:num>
  <w:num w:numId="30">
    <w:abstractNumId w:val="29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05FA4"/>
    <w:rsid w:val="00007795"/>
    <w:rsid w:val="0001753D"/>
    <w:rsid w:val="0004227B"/>
    <w:rsid w:val="00060FAB"/>
    <w:rsid w:val="00070BA1"/>
    <w:rsid w:val="00076689"/>
    <w:rsid w:val="000A72B9"/>
    <w:rsid w:val="000B0094"/>
    <w:rsid w:val="000C284E"/>
    <w:rsid w:val="00111958"/>
    <w:rsid w:val="00124CC1"/>
    <w:rsid w:val="00131D81"/>
    <w:rsid w:val="00157800"/>
    <w:rsid w:val="001A2814"/>
    <w:rsid w:val="001A6F7B"/>
    <w:rsid w:val="00200E96"/>
    <w:rsid w:val="00216FB5"/>
    <w:rsid w:val="00255C50"/>
    <w:rsid w:val="002712BA"/>
    <w:rsid w:val="00281E12"/>
    <w:rsid w:val="002A2BDA"/>
    <w:rsid w:val="002D7355"/>
    <w:rsid w:val="002E20D5"/>
    <w:rsid w:val="002E482E"/>
    <w:rsid w:val="002F42B5"/>
    <w:rsid w:val="002F6B4B"/>
    <w:rsid w:val="00310BFA"/>
    <w:rsid w:val="003463B7"/>
    <w:rsid w:val="003912CE"/>
    <w:rsid w:val="003B4342"/>
    <w:rsid w:val="003C43FF"/>
    <w:rsid w:val="003E663A"/>
    <w:rsid w:val="00422538"/>
    <w:rsid w:val="0042472F"/>
    <w:rsid w:val="004724F7"/>
    <w:rsid w:val="004C56CB"/>
    <w:rsid w:val="004F20E2"/>
    <w:rsid w:val="005414EB"/>
    <w:rsid w:val="00541A6A"/>
    <w:rsid w:val="00560A51"/>
    <w:rsid w:val="005708BC"/>
    <w:rsid w:val="005A0F97"/>
    <w:rsid w:val="005B32FA"/>
    <w:rsid w:val="005B785C"/>
    <w:rsid w:val="00605FA4"/>
    <w:rsid w:val="006066C4"/>
    <w:rsid w:val="00651E89"/>
    <w:rsid w:val="00671649"/>
    <w:rsid w:val="006822D9"/>
    <w:rsid w:val="0068297E"/>
    <w:rsid w:val="006915EC"/>
    <w:rsid w:val="00692DE1"/>
    <w:rsid w:val="006B73D6"/>
    <w:rsid w:val="006F17B6"/>
    <w:rsid w:val="006F3B94"/>
    <w:rsid w:val="00704A40"/>
    <w:rsid w:val="00725C79"/>
    <w:rsid w:val="00744B15"/>
    <w:rsid w:val="00761F5C"/>
    <w:rsid w:val="00770350"/>
    <w:rsid w:val="00797C9C"/>
    <w:rsid w:val="007D3BF7"/>
    <w:rsid w:val="007F2A51"/>
    <w:rsid w:val="007F3808"/>
    <w:rsid w:val="0080067F"/>
    <w:rsid w:val="0081010E"/>
    <w:rsid w:val="008122B5"/>
    <w:rsid w:val="008679E1"/>
    <w:rsid w:val="008D2CB2"/>
    <w:rsid w:val="00906CA1"/>
    <w:rsid w:val="0092623E"/>
    <w:rsid w:val="0097723F"/>
    <w:rsid w:val="009935B4"/>
    <w:rsid w:val="009F5EC2"/>
    <w:rsid w:val="00A178EB"/>
    <w:rsid w:val="00A21083"/>
    <w:rsid w:val="00A55CA3"/>
    <w:rsid w:val="00A72D0C"/>
    <w:rsid w:val="00A97FCC"/>
    <w:rsid w:val="00AE4EA0"/>
    <w:rsid w:val="00B04702"/>
    <w:rsid w:val="00B51206"/>
    <w:rsid w:val="00BB5F4E"/>
    <w:rsid w:val="00BB677B"/>
    <w:rsid w:val="00BD0CAA"/>
    <w:rsid w:val="00BE3CFC"/>
    <w:rsid w:val="00BF4BF4"/>
    <w:rsid w:val="00C00129"/>
    <w:rsid w:val="00C64C9E"/>
    <w:rsid w:val="00C67775"/>
    <w:rsid w:val="00C821FC"/>
    <w:rsid w:val="00C82BFB"/>
    <w:rsid w:val="00CC11ED"/>
    <w:rsid w:val="00CF76B2"/>
    <w:rsid w:val="00D42903"/>
    <w:rsid w:val="00D61C79"/>
    <w:rsid w:val="00D713DD"/>
    <w:rsid w:val="00D80D88"/>
    <w:rsid w:val="00D81236"/>
    <w:rsid w:val="00DB208A"/>
    <w:rsid w:val="00DB602A"/>
    <w:rsid w:val="00E077F8"/>
    <w:rsid w:val="00E209B5"/>
    <w:rsid w:val="00E26405"/>
    <w:rsid w:val="00E529EE"/>
    <w:rsid w:val="00E540A9"/>
    <w:rsid w:val="00EC1839"/>
    <w:rsid w:val="00F00936"/>
    <w:rsid w:val="00F65DFF"/>
    <w:rsid w:val="00F73F14"/>
    <w:rsid w:val="00FC666A"/>
    <w:rsid w:val="00FD061D"/>
    <w:rsid w:val="00FD2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23F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A5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rsid w:val="006F17B6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66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6C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7F2A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header"/>
    <w:basedOn w:val="a"/>
    <w:link w:val="a8"/>
    <w:uiPriority w:val="99"/>
    <w:unhideWhenUsed/>
    <w:rsid w:val="005A0F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0F97"/>
  </w:style>
  <w:style w:type="paragraph" w:styleId="a9">
    <w:name w:val="footer"/>
    <w:basedOn w:val="a"/>
    <w:link w:val="aa"/>
    <w:uiPriority w:val="99"/>
    <w:unhideWhenUsed/>
    <w:rsid w:val="005A0F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0F97"/>
  </w:style>
  <w:style w:type="paragraph" w:styleId="ab">
    <w:name w:val="Normal (Web)"/>
    <w:basedOn w:val="a"/>
    <w:uiPriority w:val="99"/>
    <w:unhideWhenUsed/>
    <w:rsid w:val="008679E1"/>
    <w:pPr>
      <w:spacing w:before="150" w:after="150"/>
    </w:pPr>
    <w:rPr>
      <w:rFonts w:eastAsia="Times New Roman"/>
      <w:sz w:val="24"/>
      <w:szCs w:val="24"/>
    </w:rPr>
  </w:style>
  <w:style w:type="paragraph" w:customStyle="1" w:styleId="ConsPlusTitle">
    <w:name w:val="ConsPlusTitle"/>
    <w:rsid w:val="008679E1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paragraph" w:customStyle="1" w:styleId="ac">
    <w:name w:val="Нормальный (таблица)"/>
    <w:basedOn w:val="a"/>
    <w:next w:val="a"/>
    <w:uiPriority w:val="99"/>
    <w:rsid w:val="00310BF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A5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rsid w:val="006F17B6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66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6C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7F2A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header"/>
    <w:basedOn w:val="a"/>
    <w:link w:val="a8"/>
    <w:uiPriority w:val="99"/>
    <w:unhideWhenUsed/>
    <w:rsid w:val="005A0F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0F97"/>
  </w:style>
  <w:style w:type="paragraph" w:styleId="a9">
    <w:name w:val="footer"/>
    <w:basedOn w:val="a"/>
    <w:link w:val="aa"/>
    <w:uiPriority w:val="99"/>
    <w:unhideWhenUsed/>
    <w:rsid w:val="005A0F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0F97"/>
  </w:style>
  <w:style w:type="paragraph" w:styleId="ab">
    <w:name w:val="Normal (Web)"/>
    <w:basedOn w:val="a"/>
    <w:uiPriority w:val="99"/>
    <w:unhideWhenUsed/>
    <w:rsid w:val="008679E1"/>
    <w:pPr>
      <w:spacing w:before="150" w:after="150"/>
    </w:pPr>
    <w:rPr>
      <w:rFonts w:eastAsia="Times New Roman"/>
      <w:sz w:val="24"/>
      <w:szCs w:val="24"/>
    </w:rPr>
  </w:style>
  <w:style w:type="paragraph" w:customStyle="1" w:styleId="ConsPlusTitle">
    <w:name w:val="ConsPlusTitle"/>
    <w:rsid w:val="008679E1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4segezha.nubex.ru/" TargetMode="External"/><Relationship Id="rId13" Type="http://schemas.openxmlformats.org/officeDocument/2006/relationships/hyperlink" Target="http://seg-cherny.edusite.ru/" TargetMode="External"/><Relationship Id="rId18" Type="http://schemas.openxmlformats.org/officeDocument/2006/relationships/hyperlink" Target="http://nadvsport.ucoz.ru/" TargetMode="External"/><Relationship Id="rId26" Type="http://schemas.openxmlformats.org/officeDocument/2006/relationships/hyperlink" Target="http://www.segmdou20.ru/" TargetMode="External"/><Relationship Id="rId39" Type="http://schemas.openxmlformats.org/officeDocument/2006/relationships/chart" Target="charts/chart5.xml"/><Relationship Id="rId3" Type="http://schemas.openxmlformats.org/officeDocument/2006/relationships/settings" Target="settings.xml"/><Relationship Id="rId21" Type="http://schemas.openxmlformats.org/officeDocument/2006/relationships/hyperlink" Target="http://segmdou6.ru/" TargetMode="External"/><Relationship Id="rId34" Type="http://schemas.openxmlformats.org/officeDocument/2006/relationships/hyperlink" Target="http://nadarts.ucoz.ru/" TargetMode="External"/><Relationship Id="rId42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sh.nadvoitsy.ru/" TargetMode="External"/><Relationship Id="rId17" Type="http://schemas.openxmlformats.org/officeDocument/2006/relationships/hyperlink" Target="http://com-nastart.ru/" TargetMode="External"/><Relationship Id="rId25" Type="http://schemas.openxmlformats.org/officeDocument/2006/relationships/hyperlink" Target="http://segmdou18.ru/" TargetMode="External"/><Relationship Id="rId33" Type="http://schemas.openxmlformats.org/officeDocument/2006/relationships/hyperlink" Target="http://www.seg-lira.ru/" TargetMode="External"/><Relationship Id="rId38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hyperlink" Target="http://popovporog.edusite.ru/" TargetMode="External"/><Relationship Id="rId20" Type="http://schemas.openxmlformats.org/officeDocument/2006/relationships/hyperlink" Target="http://seg-mdou4.ru/" TargetMode="External"/><Relationship Id="rId29" Type="http://schemas.openxmlformats.org/officeDocument/2006/relationships/hyperlink" Target="http://nadvcad3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egezha7.narod.ru/" TargetMode="External"/><Relationship Id="rId24" Type="http://schemas.openxmlformats.org/officeDocument/2006/relationships/hyperlink" Target="http://segmdou17.ru/" TargetMode="External"/><Relationship Id="rId32" Type="http://schemas.openxmlformats.org/officeDocument/2006/relationships/hyperlink" Target="http://sh14.nadvoitsy.ru/" TargetMode="External"/><Relationship Id="rId37" Type="http://schemas.openxmlformats.org/officeDocument/2006/relationships/chart" Target="charts/chart3.xml"/><Relationship Id="rId40" Type="http://schemas.openxmlformats.org/officeDocument/2006/relationships/chart" Target="charts/chart6.xml"/><Relationship Id="rId5" Type="http://schemas.openxmlformats.org/officeDocument/2006/relationships/footnotes" Target="footnotes.xml"/><Relationship Id="rId15" Type="http://schemas.openxmlformats.org/officeDocument/2006/relationships/hyperlink" Target="http://valday-shkola.iso.karelia.ru/" TargetMode="External"/><Relationship Id="rId23" Type="http://schemas.openxmlformats.org/officeDocument/2006/relationships/hyperlink" Target="http://segmdou14.ru/" TargetMode="External"/><Relationship Id="rId28" Type="http://schemas.openxmlformats.org/officeDocument/2006/relationships/hyperlink" Target="http://www.segmdou23.ru/" TargetMode="External"/><Relationship Id="rId36" Type="http://schemas.openxmlformats.org/officeDocument/2006/relationships/chart" Target="charts/chart2.xml"/><Relationship Id="rId10" Type="http://schemas.openxmlformats.org/officeDocument/2006/relationships/hyperlink" Target="http://seg-sh6.ru/" TargetMode="External"/><Relationship Id="rId19" Type="http://schemas.openxmlformats.org/officeDocument/2006/relationships/hyperlink" Target="http://rcdod.jimdo.com/" TargetMode="External"/><Relationship Id="rId31" Type="http://schemas.openxmlformats.org/officeDocument/2006/relationships/hyperlink" Target="http://www.centrsegezh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5-segezha.narod.ru/" TargetMode="External"/><Relationship Id="rId14" Type="http://schemas.openxmlformats.org/officeDocument/2006/relationships/hyperlink" Target="http://schoolidel.net/" TargetMode="External"/><Relationship Id="rId22" Type="http://schemas.openxmlformats.org/officeDocument/2006/relationships/hyperlink" Target="http://segmdou10.ru/" TargetMode="External"/><Relationship Id="rId27" Type="http://schemas.openxmlformats.org/officeDocument/2006/relationships/hyperlink" Target="http://segmdou22.ru/" TargetMode="External"/><Relationship Id="rId30" Type="http://schemas.openxmlformats.org/officeDocument/2006/relationships/hyperlink" Target="http://kamenniybor.ru/" TargetMode="External"/><Relationship Id="rId35" Type="http://schemas.openxmlformats.org/officeDocument/2006/relationships/chart" Target="charts/chart1.xml"/><Relationship Id="rId43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autoTitleDeleted val="1"/>
    <c:plotArea>
      <c:layout>
        <c:manualLayout>
          <c:layoutTarget val="inner"/>
          <c:xMode val="edge"/>
          <c:yMode val="edge"/>
          <c:x val="0.25327189779511"/>
          <c:y val="1.7018604137408678E-2"/>
          <c:w val="0.72344734510709818"/>
          <c:h val="0.92940316328194228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Лист1!$A$2:$A$29</c:f>
              <c:strCache>
                <c:ptCount val="28"/>
                <c:pt idx="0">
                  <c:v>МБОУ  ЦТДиЮ</c:v>
                </c:pt>
                <c:pt idx="1">
                  <c:v>МКДОУ № 12</c:v>
                </c:pt>
                <c:pt idx="2">
                  <c:v>МКДОУ № 10</c:v>
                </c:pt>
                <c:pt idx="3">
                  <c:v>МКОУ п. Попов Порог</c:v>
                </c:pt>
                <c:pt idx="4">
                  <c:v>МБОУ ДШИ Надвоицы</c:v>
                </c:pt>
                <c:pt idx="5">
                  <c:v>МКОУ СОШ п. Валдай</c:v>
                </c:pt>
                <c:pt idx="6">
                  <c:v>ДЮСШ Надвоицы</c:v>
                </c:pt>
                <c:pt idx="7">
                  <c:v>МКДОУ № 14</c:v>
                </c:pt>
                <c:pt idx="8">
                  <c:v>МКДОУ № 18</c:v>
                </c:pt>
                <c:pt idx="9">
                  <c:v>МКДОУ Кам.Бор</c:v>
                </c:pt>
                <c:pt idx="10">
                  <c:v>ДЮСШ Сегежа</c:v>
                </c:pt>
                <c:pt idx="11">
                  <c:v>МКОУ "ЦРО"</c:v>
                </c:pt>
                <c:pt idx="12">
                  <c:v>МКДОУ № 17</c:v>
                </c:pt>
                <c:pt idx="13">
                  <c:v>МБОУ ДШИ Сегежа</c:v>
                </c:pt>
                <c:pt idx="14">
                  <c:v>МКОУ школа-интернат № 14</c:v>
                </c:pt>
                <c:pt idx="15">
                  <c:v>МКОУ  п. Черный Порог</c:v>
                </c:pt>
                <c:pt idx="16">
                  <c:v>МКОУ СОШ п. Идель</c:v>
                </c:pt>
                <c:pt idx="17">
                  <c:v>МКОУ СОШ № 4</c:v>
                </c:pt>
                <c:pt idx="18">
                  <c:v>МКДОУ № 3 п. Надвоицы</c:v>
                </c:pt>
                <c:pt idx="19">
                  <c:v>МКОУ СОШ № 5</c:v>
                </c:pt>
                <c:pt idx="20">
                  <c:v>МКДОУ № 20</c:v>
                </c:pt>
                <c:pt idx="21">
                  <c:v>МКДОУ № 23</c:v>
                </c:pt>
                <c:pt idx="22">
                  <c:v>МКДОУ № 22</c:v>
                </c:pt>
                <c:pt idx="23">
                  <c:v>МКДОУ № 6</c:v>
                </c:pt>
                <c:pt idx="24">
                  <c:v>МКДОУ № 4 </c:v>
                </c:pt>
                <c:pt idx="25">
                  <c:v>МКОУ СОШ № 7</c:v>
                </c:pt>
                <c:pt idx="26">
                  <c:v>МБОУ СОШ п. Надвоицы</c:v>
                </c:pt>
                <c:pt idx="27">
                  <c:v>МБОУ СОШ № 6 </c:v>
                </c:pt>
              </c:strCache>
            </c:strRef>
          </c:cat>
          <c:val>
            <c:numRef>
              <c:f>Лист1!$B$2:$B$29</c:f>
              <c:numCache>
                <c:formatCode>General</c:formatCode>
                <c:ptCount val="28"/>
                <c:pt idx="0">
                  <c:v>76.400000000000006</c:v>
                </c:pt>
                <c:pt idx="1">
                  <c:v>77.900000000000006</c:v>
                </c:pt>
                <c:pt idx="2">
                  <c:v>79.099999999999994</c:v>
                </c:pt>
                <c:pt idx="3">
                  <c:v>79.5</c:v>
                </c:pt>
                <c:pt idx="4">
                  <c:v>79.599999999999994</c:v>
                </c:pt>
                <c:pt idx="5">
                  <c:v>81.099999999999994</c:v>
                </c:pt>
                <c:pt idx="6">
                  <c:v>81.099999999999994</c:v>
                </c:pt>
                <c:pt idx="7">
                  <c:v>81.099999999999994</c:v>
                </c:pt>
                <c:pt idx="8">
                  <c:v>81.599999999999994</c:v>
                </c:pt>
                <c:pt idx="9">
                  <c:v>82.3</c:v>
                </c:pt>
                <c:pt idx="10">
                  <c:v>82.3</c:v>
                </c:pt>
                <c:pt idx="11">
                  <c:v>82.4</c:v>
                </c:pt>
                <c:pt idx="12">
                  <c:v>82.8</c:v>
                </c:pt>
                <c:pt idx="13">
                  <c:v>83.2</c:v>
                </c:pt>
                <c:pt idx="14">
                  <c:v>83.8</c:v>
                </c:pt>
                <c:pt idx="15">
                  <c:v>83.9</c:v>
                </c:pt>
                <c:pt idx="16">
                  <c:v>84.7</c:v>
                </c:pt>
                <c:pt idx="17">
                  <c:v>88.7</c:v>
                </c:pt>
                <c:pt idx="18">
                  <c:v>90.9</c:v>
                </c:pt>
                <c:pt idx="19">
                  <c:v>91</c:v>
                </c:pt>
                <c:pt idx="20">
                  <c:v>91.4</c:v>
                </c:pt>
                <c:pt idx="21">
                  <c:v>91.6</c:v>
                </c:pt>
                <c:pt idx="22">
                  <c:v>92.2</c:v>
                </c:pt>
                <c:pt idx="23">
                  <c:v>92.8</c:v>
                </c:pt>
                <c:pt idx="24">
                  <c:v>92.8</c:v>
                </c:pt>
                <c:pt idx="25">
                  <c:v>93.5</c:v>
                </c:pt>
                <c:pt idx="26">
                  <c:v>94.5</c:v>
                </c:pt>
                <c:pt idx="27">
                  <c:v>96.1</c:v>
                </c:pt>
              </c:numCache>
            </c:numRef>
          </c:val>
        </c:ser>
        <c:axId val="100731136"/>
        <c:axId val="100913152"/>
      </c:barChart>
      <c:catAx>
        <c:axId val="100731136"/>
        <c:scaling>
          <c:orientation val="minMax"/>
        </c:scaling>
        <c:axPos val="l"/>
        <c:majorTickMark val="none"/>
        <c:tickLblPos val="nextTo"/>
        <c:crossAx val="100913152"/>
        <c:crosses val="autoZero"/>
        <c:auto val="1"/>
        <c:lblAlgn val="ctr"/>
        <c:lblOffset val="100"/>
      </c:catAx>
      <c:valAx>
        <c:axId val="100913152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crossAx val="100731136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Лист1!$A$2:$A$29</c:f>
              <c:strCache>
                <c:ptCount val="28"/>
                <c:pt idx="0">
                  <c:v>МКОУ СОШ Черный Порог</c:v>
                </c:pt>
                <c:pt idx="1">
                  <c:v>МКДОУ 14</c:v>
                </c:pt>
                <c:pt idx="2">
                  <c:v>МКОУ СОШ Валдай</c:v>
                </c:pt>
                <c:pt idx="3">
                  <c:v>МКДОУ 18</c:v>
                </c:pt>
                <c:pt idx="4">
                  <c:v>СОШ № 7</c:v>
                </c:pt>
                <c:pt idx="5">
                  <c:v>СОШ № 5</c:v>
                </c:pt>
                <c:pt idx="6">
                  <c:v>МБОУ ДШИ Надвоицы</c:v>
                </c:pt>
                <c:pt idx="7">
                  <c:v>МКДОУ 10</c:v>
                </c:pt>
                <c:pt idx="8">
                  <c:v>МКОУ СОШ Идель</c:v>
                </c:pt>
                <c:pt idx="9">
                  <c:v>МКОУ ООШ Попов Порог</c:v>
                </c:pt>
                <c:pt idx="10">
                  <c:v>МБОУ "ЦТДиЮ"</c:v>
                </c:pt>
                <c:pt idx="11">
                  <c:v>МКДОУ 23</c:v>
                </c:pt>
                <c:pt idx="12">
                  <c:v>СОШ п Надвоицы</c:v>
                </c:pt>
                <c:pt idx="13">
                  <c:v>Школа-интернат 14</c:v>
                </c:pt>
                <c:pt idx="14">
                  <c:v>МКДОУ 20</c:v>
                </c:pt>
                <c:pt idx="15">
                  <c:v>МКДОУ 12</c:v>
                </c:pt>
                <c:pt idx="16">
                  <c:v>МБОУ ДШИ Сегежа</c:v>
                </c:pt>
                <c:pt idx="17">
                  <c:v>МКОУ "ЦРО"</c:v>
                </c:pt>
                <c:pt idx="18">
                  <c:v>СОШ № 6</c:v>
                </c:pt>
                <c:pt idx="19">
                  <c:v>СОШ № 4</c:v>
                </c:pt>
                <c:pt idx="20">
                  <c:v>МКДОУ 6</c:v>
                </c:pt>
                <c:pt idx="21">
                  <c:v>МКДОУ 17</c:v>
                </c:pt>
                <c:pt idx="22">
                  <c:v>МКДОУ 3 Надвоицы</c:v>
                </c:pt>
                <c:pt idx="23">
                  <c:v>ДЮСШ Надвоицы</c:v>
                </c:pt>
                <c:pt idx="24">
                  <c:v>МКДОУ 4  </c:v>
                </c:pt>
                <c:pt idx="25">
                  <c:v>МКДОУ Кам.Бор</c:v>
                </c:pt>
                <c:pt idx="26">
                  <c:v>МКДОУ 22</c:v>
                </c:pt>
                <c:pt idx="27">
                  <c:v>ДЮСШ Сегежи</c:v>
                </c:pt>
              </c:strCache>
            </c:strRef>
          </c:cat>
          <c:val>
            <c:numRef>
              <c:f>Лист1!$B$2:$B$29</c:f>
              <c:numCache>
                <c:formatCode>General</c:formatCode>
                <c:ptCount val="28"/>
                <c:pt idx="0">
                  <c:v>69</c:v>
                </c:pt>
                <c:pt idx="1">
                  <c:v>78</c:v>
                </c:pt>
                <c:pt idx="2">
                  <c:v>79</c:v>
                </c:pt>
                <c:pt idx="3">
                  <c:v>85</c:v>
                </c:pt>
                <c:pt idx="4">
                  <c:v>86.5</c:v>
                </c:pt>
                <c:pt idx="5">
                  <c:v>87</c:v>
                </c:pt>
                <c:pt idx="6">
                  <c:v>88</c:v>
                </c:pt>
                <c:pt idx="7">
                  <c:v>88</c:v>
                </c:pt>
                <c:pt idx="8">
                  <c:v>89</c:v>
                </c:pt>
                <c:pt idx="9">
                  <c:v>89</c:v>
                </c:pt>
                <c:pt idx="10">
                  <c:v>89.5</c:v>
                </c:pt>
                <c:pt idx="11">
                  <c:v>90.5</c:v>
                </c:pt>
                <c:pt idx="12">
                  <c:v>90.5</c:v>
                </c:pt>
                <c:pt idx="13">
                  <c:v>92.5</c:v>
                </c:pt>
                <c:pt idx="14">
                  <c:v>93.5</c:v>
                </c:pt>
                <c:pt idx="15">
                  <c:v>95</c:v>
                </c:pt>
                <c:pt idx="16">
                  <c:v>95</c:v>
                </c:pt>
                <c:pt idx="17">
                  <c:v>95</c:v>
                </c:pt>
                <c:pt idx="18">
                  <c:v>95.5</c:v>
                </c:pt>
                <c:pt idx="19">
                  <c:v>96.5</c:v>
                </c:pt>
                <c:pt idx="20">
                  <c:v>96.5</c:v>
                </c:pt>
                <c:pt idx="21">
                  <c:v>97</c:v>
                </c:pt>
                <c:pt idx="22">
                  <c:v>97.5</c:v>
                </c:pt>
                <c:pt idx="23">
                  <c:v>98.5</c:v>
                </c:pt>
                <c:pt idx="24">
                  <c:v>99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</c:numCache>
            </c:numRef>
          </c:val>
        </c:ser>
        <c:axId val="100969472"/>
        <c:axId val="101274368"/>
      </c:barChart>
      <c:catAx>
        <c:axId val="100969472"/>
        <c:scaling>
          <c:orientation val="minMax"/>
        </c:scaling>
        <c:axPos val="l"/>
        <c:tickLblPos val="nextTo"/>
        <c:crossAx val="101274368"/>
        <c:crosses val="autoZero"/>
        <c:auto val="1"/>
        <c:lblAlgn val="ctr"/>
        <c:lblOffset val="100"/>
      </c:catAx>
      <c:valAx>
        <c:axId val="101274368"/>
        <c:scaling>
          <c:orientation val="minMax"/>
        </c:scaling>
        <c:axPos val="b"/>
        <c:majorGridlines/>
        <c:numFmt formatCode="General" sourceLinked="1"/>
        <c:tickLblPos val="nextTo"/>
        <c:crossAx val="100969472"/>
        <c:crosses val="autoZero"/>
        <c:crossBetween val="between"/>
      </c:valAx>
    </c:plotArea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7300809120581654"/>
          <c:y val="2.5764895330112718E-2"/>
          <c:w val="0.68012842238564031"/>
          <c:h val="0.94194580749870072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Лист1!$A$2:$A$29</c:f>
              <c:strCache>
                <c:ptCount val="28"/>
                <c:pt idx="0">
                  <c:v>МКОУ СОШ Валдай</c:v>
                </c:pt>
                <c:pt idx="1">
                  <c:v>МКДОУ 18</c:v>
                </c:pt>
                <c:pt idx="2">
                  <c:v>МКДОУ 10</c:v>
                </c:pt>
                <c:pt idx="3">
                  <c:v>МБОУ ДШИ Сегежа</c:v>
                </c:pt>
                <c:pt idx="4">
                  <c:v>МКДОУ Кам.Бор</c:v>
                </c:pt>
                <c:pt idx="5">
                  <c:v>МКДОУ 22</c:v>
                </c:pt>
                <c:pt idx="6">
                  <c:v>МКДОУ 12</c:v>
                </c:pt>
                <c:pt idx="7">
                  <c:v>ДЮСШ Надвоицы</c:v>
                </c:pt>
                <c:pt idx="8">
                  <c:v>МКДОУ 14</c:v>
                </c:pt>
                <c:pt idx="9">
                  <c:v>МКОУ "ЦРО"</c:v>
                </c:pt>
                <c:pt idx="10">
                  <c:v>МКДОУ 6</c:v>
                </c:pt>
                <c:pt idx="11">
                  <c:v>МКОУ ООШ Попов Порог</c:v>
                </c:pt>
                <c:pt idx="12">
                  <c:v>СОШ № 4</c:v>
                </c:pt>
                <c:pt idx="13">
                  <c:v>МБОУ "ЦТДиЮ"</c:v>
                </c:pt>
                <c:pt idx="14">
                  <c:v>МБОУ ДШИ Надвоицы</c:v>
                </c:pt>
                <c:pt idx="15">
                  <c:v>МКДОУ 23</c:v>
                </c:pt>
                <c:pt idx="16">
                  <c:v>МКДОУ 4  </c:v>
                </c:pt>
                <c:pt idx="17">
                  <c:v>МКДОУ 3 Надвоицы</c:v>
                </c:pt>
                <c:pt idx="18">
                  <c:v>МКДОУ 20</c:v>
                </c:pt>
                <c:pt idx="19">
                  <c:v>МКДОУ 17</c:v>
                </c:pt>
                <c:pt idx="20">
                  <c:v>МКОУ СОШ Идель</c:v>
                </c:pt>
                <c:pt idx="21">
                  <c:v>ДЮСШ Сегежи</c:v>
                </c:pt>
                <c:pt idx="22">
                  <c:v>СОШ № 5</c:v>
                </c:pt>
                <c:pt idx="23">
                  <c:v>МКОУ СОШ Черный Порог</c:v>
                </c:pt>
                <c:pt idx="24">
                  <c:v>СОШ № 6</c:v>
                </c:pt>
                <c:pt idx="25">
                  <c:v>СОШ п Надвоицы</c:v>
                </c:pt>
                <c:pt idx="26">
                  <c:v>СОШ № 7</c:v>
                </c:pt>
                <c:pt idx="27">
                  <c:v>Школа-интернат 14</c:v>
                </c:pt>
              </c:strCache>
            </c:strRef>
          </c:cat>
          <c:val>
            <c:numRef>
              <c:f>Лист1!$B$2:$B$29</c:f>
              <c:numCache>
                <c:formatCode>General</c:formatCode>
                <c:ptCount val="28"/>
                <c:pt idx="0">
                  <c:v>6</c:v>
                </c:pt>
                <c:pt idx="1">
                  <c:v>14</c:v>
                </c:pt>
                <c:pt idx="2">
                  <c:v>14</c:v>
                </c:pt>
                <c:pt idx="3">
                  <c:v>14</c:v>
                </c:pt>
                <c:pt idx="4">
                  <c:v>14</c:v>
                </c:pt>
                <c:pt idx="5">
                  <c:v>14</c:v>
                </c:pt>
                <c:pt idx="6">
                  <c:v>14</c:v>
                </c:pt>
                <c:pt idx="7">
                  <c:v>31.8</c:v>
                </c:pt>
                <c:pt idx="8">
                  <c:v>32</c:v>
                </c:pt>
                <c:pt idx="9">
                  <c:v>33</c:v>
                </c:pt>
                <c:pt idx="10">
                  <c:v>34.1</c:v>
                </c:pt>
                <c:pt idx="11">
                  <c:v>36</c:v>
                </c:pt>
                <c:pt idx="12">
                  <c:v>36</c:v>
                </c:pt>
                <c:pt idx="13">
                  <c:v>36.200000000000003</c:v>
                </c:pt>
                <c:pt idx="14">
                  <c:v>36.5</c:v>
                </c:pt>
                <c:pt idx="15">
                  <c:v>37.200000000000003</c:v>
                </c:pt>
                <c:pt idx="16">
                  <c:v>41</c:v>
                </c:pt>
                <c:pt idx="17">
                  <c:v>44</c:v>
                </c:pt>
                <c:pt idx="18">
                  <c:v>44</c:v>
                </c:pt>
                <c:pt idx="19">
                  <c:v>44</c:v>
                </c:pt>
                <c:pt idx="20">
                  <c:v>44</c:v>
                </c:pt>
                <c:pt idx="21">
                  <c:v>44</c:v>
                </c:pt>
                <c:pt idx="22">
                  <c:v>51</c:v>
                </c:pt>
                <c:pt idx="23">
                  <c:v>60</c:v>
                </c:pt>
                <c:pt idx="24">
                  <c:v>62.1</c:v>
                </c:pt>
                <c:pt idx="25">
                  <c:v>63.3</c:v>
                </c:pt>
                <c:pt idx="26">
                  <c:v>63.6</c:v>
                </c:pt>
                <c:pt idx="27">
                  <c:v>76.2</c:v>
                </c:pt>
              </c:numCache>
            </c:numRef>
          </c:val>
        </c:ser>
        <c:axId val="106428672"/>
        <c:axId val="106451712"/>
      </c:barChart>
      <c:catAx>
        <c:axId val="106428672"/>
        <c:scaling>
          <c:orientation val="minMax"/>
        </c:scaling>
        <c:axPos val="l"/>
        <c:tickLblPos val="nextTo"/>
        <c:crossAx val="106451712"/>
        <c:crosses val="autoZero"/>
        <c:auto val="1"/>
        <c:lblAlgn val="ctr"/>
        <c:lblOffset val="100"/>
      </c:catAx>
      <c:valAx>
        <c:axId val="106451712"/>
        <c:scaling>
          <c:orientation val="minMax"/>
        </c:scaling>
        <c:axPos val="b"/>
        <c:majorGridlines/>
        <c:numFmt formatCode="General" sourceLinked="1"/>
        <c:tickLblPos val="nextTo"/>
        <c:crossAx val="106428672"/>
        <c:crosses val="autoZero"/>
        <c:crossBetween val="between"/>
      </c:valAx>
    </c:plotArea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Лист1!$A$2:$A$29</c:f>
              <c:strCache>
                <c:ptCount val="28"/>
                <c:pt idx="0">
                  <c:v>МКОУ СОШ Черный Порог</c:v>
                </c:pt>
                <c:pt idx="1">
                  <c:v>МКОУ ООШ Попов Порог</c:v>
                </c:pt>
                <c:pt idx="2">
                  <c:v>СОШ № 5</c:v>
                </c:pt>
                <c:pt idx="3">
                  <c:v>СОШ № 6</c:v>
                </c:pt>
                <c:pt idx="4">
                  <c:v>СОШ № 7</c:v>
                </c:pt>
                <c:pt idx="5">
                  <c:v>МКДОУ 6</c:v>
                </c:pt>
                <c:pt idx="6">
                  <c:v>СОШ п Надвоицы</c:v>
                </c:pt>
                <c:pt idx="7">
                  <c:v>СОШ № 4</c:v>
                </c:pt>
                <c:pt idx="8">
                  <c:v>МКОУ СОШ Валдай</c:v>
                </c:pt>
                <c:pt idx="9">
                  <c:v>МКОУ "ЦРО"</c:v>
                </c:pt>
                <c:pt idx="10">
                  <c:v>МКДОУ 18</c:v>
                </c:pt>
                <c:pt idx="11">
                  <c:v>МКДОУ 23</c:v>
                </c:pt>
                <c:pt idx="12">
                  <c:v>МКДОУ 10</c:v>
                </c:pt>
                <c:pt idx="13">
                  <c:v>МБОУ ДШИ Сегежа</c:v>
                </c:pt>
                <c:pt idx="14">
                  <c:v>МКДОУ 3 Надвоицы</c:v>
                </c:pt>
                <c:pt idx="15">
                  <c:v>МКДОУ 20</c:v>
                </c:pt>
                <c:pt idx="16">
                  <c:v>МБОУ "ЦТДиЮ"</c:v>
                </c:pt>
                <c:pt idx="17">
                  <c:v>МКДОУ 17</c:v>
                </c:pt>
                <c:pt idx="18">
                  <c:v>ДЮСШ Надвоицы</c:v>
                </c:pt>
                <c:pt idx="19">
                  <c:v>Школа-интернат 14</c:v>
                </c:pt>
                <c:pt idx="20">
                  <c:v>МКОУ СОШ Идель</c:v>
                </c:pt>
                <c:pt idx="21">
                  <c:v>МКДОУ Кам.Бор</c:v>
                </c:pt>
                <c:pt idx="22">
                  <c:v>МКДОУ 4  </c:v>
                </c:pt>
                <c:pt idx="23">
                  <c:v>МКДОУ 22</c:v>
                </c:pt>
                <c:pt idx="24">
                  <c:v>МКДОУ 14</c:v>
                </c:pt>
                <c:pt idx="25">
                  <c:v>МКДОУ 12</c:v>
                </c:pt>
                <c:pt idx="26">
                  <c:v>МБОУ ДШИ Надвоицы</c:v>
                </c:pt>
                <c:pt idx="27">
                  <c:v>ДЮСШ Сегежи</c:v>
                </c:pt>
              </c:strCache>
            </c:strRef>
          </c:cat>
          <c:val>
            <c:numRef>
              <c:f>Лист1!$B$2:$B$29</c:f>
              <c:numCache>
                <c:formatCode>General</c:formatCode>
                <c:ptCount val="28"/>
                <c:pt idx="0">
                  <c:v>60</c:v>
                </c:pt>
                <c:pt idx="1">
                  <c:v>91.2</c:v>
                </c:pt>
                <c:pt idx="2">
                  <c:v>91.8</c:v>
                </c:pt>
                <c:pt idx="3">
                  <c:v>92.8</c:v>
                </c:pt>
                <c:pt idx="4">
                  <c:v>94.2</c:v>
                </c:pt>
                <c:pt idx="5">
                  <c:v>94.2</c:v>
                </c:pt>
                <c:pt idx="6">
                  <c:v>96</c:v>
                </c:pt>
                <c:pt idx="7">
                  <c:v>96</c:v>
                </c:pt>
                <c:pt idx="8">
                  <c:v>96</c:v>
                </c:pt>
                <c:pt idx="9">
                  <c:v>96.2</c:v>
                </c:pt>
                <c:pt idx="10">
                  <c:v>96.8</c:v>
                </c:pt>
                <c:pt idx="11">
                  <c:v>97.2</c:v>
                </c:pt>
                <c:pt idx="12">
                  <c:v>97.2</c:v>
                </c:pt>
                <c:pt idx="13">
                  <c:v>98</c:v>
                </c:pt>
                <c:pt idx="14">
                  <c:v>98.4</c:v>
                </c:pt>
                <c:pt idx="15">
                  <c:v>99</c:v>
                </c:pt>
                <c:pt idx="16">
                  <c:v>99</c:v>
                </c:pt>
                <c:pt idx="17">
                  <c:v>99.2</c:v>
                </c:pt>
                <c:pt idx="18">
                  <c:v>99.8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</c:numCache>
            </c:numRef>
          </c:val>
        </c:ser>
        <c:axId val="119071488"/>
        <c:axId val="119247616"/>
      </c:barChart>
      <c:catAx>
        <c:axId val="119071488"/>
        <c:scaling>
          <c:orientation val="minMax"/>
        </c:scaling>
        <c:axPos val="l"/>
        <c:tickLblPos val="nextTo"/>
        <c:crossAx val="119247616"/>
        <c:crosses val="autoZero"/>
        <c:auto val="1"/>
        <c:lblAlgn val="ctr"/>
        <c:lblOffset val="100"/>
      </c:catAx>
      <c:valAx>
        <c:axId val="119247616"/>
        <c:scaling>
          <c:orientation val="minMax"/>
        </c:scaling>
        <c:axPos val="b"/>
        <c:majorGridlines/>
        <c:numFmt formatCode="General" sourceLinked="1"/>
        <c:tickLblPos val="nextTo"/>
        <c:crossAx val="119071488"/>
        <c:crosses val="autoZero"/>
        <c:crossBetween val="between"/>
      </c:valAx>
    </c:plotArea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Лист1!$A$2:$A$29</c:f>
              <c:strCache>
                <c:ptCount val="28"/>
                <c:pt idx="0">
                  <c:v>МКОУ СОШ Черный Порог</c:v>
                </c:pt>
                <c:pt idx="1">
                  <c:v>МКОУ ООШ Попов Порог</c:v>
                </c:pt>
                <c:pt idx="2">
                  <c:v>СОШ № 5</c:v>
                </c:pt>
                <c:pt idx="3">
                  <c:v>МКОУ СОШ Валдай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п Надвоицы</c:v>
                </c:pt>
                <c:pt idx="7">
                  <c:v>МКДОУ 6</c:v>
                </c:pt>
                <c:pt idx="8">
                  <c:v>МКОУ "ЦРО"</c:v>
                </c:pt>
                <c:pt idx="9">
                  <c:v>МКОУ СОШ Идель</c:v>
                </c:pt>
                <c:pt idx="10">
                  <c:v>СОШ № 4</c:v>
                </c:pt>
                <c:pt idx="11">
                  <c:v>МКДОУ 18</c:v>
                </c:pt>
                <c:pt idx="12">
                  <c:v>МКДОУ 3 Надвоицы</c:v>
                </c:pt>
                <c:pt idx="13">
                  <c:v>МКДОУ 10</c:v>
                </c:pt>
                <c:pt idx="14">
                  <c:v>МКДОУ 23</c:v>
                </c:pt>
                <c:pt idx="15">
                  <c:v>МБОУ "ЦТДиЮ"</c:v>
                </c:pt>
                <c:pt idx="16">
                  <c:v>МКДОУ 20</c:v>
                </c:pt>
                <c:pt idx="17">
                  <c:v>МКДОУ 12</c:v>
                </c:pt>
                <c:pt idx="18">
                  <c:v>МКДОУ 14</c:v>
                </c:pt>
                <c:pt idx="19">
                  <c:v>МКДОУ 17</c:v>
                </c:pt>
                <c:pt idx="20">
                  <c:v>Школа-интернат 14</c:v>
                </c:pt>
                <c:pt idx="21">
                  <c:v>МБОУ ДШИ Сегежа</c:v>
                </c:pt>
                <c:pt idx="22">
                  <c:v>МБОУ ДШИ Надвоицы</c:v>
                </c:pt>
                <c:pt idx="23">
                  <c:v>ДЮСШ Надвоицы</c:v>
                </c:pt>
                <c:pt idx="24">
                  <c:v>МКДОУ 4  </c:v>
                </c:pt>
                <c:pt idx="25">
                  <c:v>МКДОУ Кам.Бор</c:v>
                </c:pt>
                <c:pt idx="26">
                  <c:v>МКДОУ 22</c:v>
                </c:pt>
                <c:pt idx="27">
                  <c:v>ДЮСШ Сегежи</c:v>
                </c:pt>
              </c:strCache>
            </c:strRef>
          </c:cat>
          <c:val>
            <c:numRef>
              <c:f>Лист1!$B$2:$B$29</c:f>
              <c:numCache>
                <c:formatCode>General</c:formatCode>
                <c:ptCount val="28"/>
                <c:pt idx="0">
                  <c:v>43.2</c:v>
                </c:pt>
                <c:pt idx="1">
                  <c:v>86.8</c:v>
                </c:pt>
                <c:pt idx="2">
                  <c:v>90.2</c:v>
                </c:pt>
                <c:pt idx="3">
                  <c:v>90.6</c:v>
                </c:pt>
                <c:pt idx="4">
                  <c:v>91</c:v>
                </c:pt>
                <c:pt idx="5">
                  <c:v>92.3</c:v>
                </c:pt>
                <c:pt idx="6">
                  <c:v>93.1</c:v>
                </c:pt>
                <c:pt idx="7">
                  <c:v>94.2</c:v>
                </c:pt>
                <c:pt idx="8">
                  <c:v>96.6</c:v>
                </c:pt>
                <c:pt idx="9">
                  <c:v>96.7</c:v>
                </c:pt>
                <c:pt idx="10">
                  <c:v>96.8</c:v>
                </c:pt>
                <c:pt idx="11">
                  <c:v>96.8</c:v>
                </c:pt>
                <c:pt idx="12">
                  <c:v>96.8</c:v>
                </c:pt>
                <c:pt idx="13">
                  <c:v>97.2</c:v>
                </c:pt>
                <c:pt idx="14">
                  <c:v>97.2</c:v>
                </c:pt>
                <c:pt idx="15">
                  <c:v>97.4</c:v>
                </c:pt>
                <c:pt idx="16">
                  <c:v>98.1</c:v>
                </c:pt>
                <c:pt idx="17">
                  <c:v>98.4</c:v>
                </c:pt>
                <c:pt idx="18">
                  <c:v>98.4</c:v>
                </c:pt>
                <c:pt idx="19">
                  <c:v>98.4</c:v>
                </c:pt>
                <c:pt idx="20">
                  <c:v>98.6</c:v>
                </c:pt>
                <c:pt idx="21">
                  <c:v>98.6</c:v>
                </c:pt>
                <c:pt idx="22">
                  <c:v>98.8</c:v>
                </c:pt>
                <c:pt idx="23">
                  <c:v>99.1</c:v>
                </c:pt>
                <c:pt idx="24">
                  <c:v>99.6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</c:numCache>
            </c:numRef>
          </c:val>
        </c:ser>
        <c:axId val="119747712"/>
        <c:axId val="119749248"/>
      </c:barChart>
      <c:catAx>
        <c:axId val="119747712"/>
        <c:scaling>
          <c:orientation val="minMax"/>
        </c:scaling>
        <c:axPos val="l"/>
        <c:tickLblPos val="nextTo"/>
        <c:crossAx val="119749248"/>
        <c:crosses val="autoZero"/>
        <c:auto val="1"/>
        <c:lblAlgn val="ctr"/>
        <c:lblOffset val="100"/>
      </c:catAx>
      <c:valAx>
        <c:axId val="119749248"/>
        <c:scaling>
          <c:orientation val="minMax"/>
        </c:scaling>
        <c:axPos val="b"/>
        <c:majorGridlines/>
        <c:numFmt formatCode="General" sourceLinked="1"/>
        <c:tickLblPos val="nextTo"/>
        <c:crossAx val="119747712"/>
        <c:crosses val="autoZero"/>
        <c:crossBetween val="between"/>
      </c:valAx>
    </c:plotArea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Лист1!$A$2:$A$29</c:f>
              <c:strCache>
                <c:ptCount val="28"/>
                <c:pt idx="0">
                  <c:v>МКОУ СОШ Черный Порог</c:v>
                </c:pt>
                <c:pt idx="1">
                  <c:v>МКОУ СОШ Валдай</c:v>
                </c:pt>
                <c:pt idx="2">
                  <c:v>МКДОУ 18</c:v>
                </c:pt>
                <c:pt idx="3">
                  <c:v>МКДОУ 10</c:v>
                </c:pt>
                <c:pt idx="4">
                  <c:v>МКОУ ООШ Попов Порог</c:v>
                </c:pt>
                <c:pt idx="5">
                  <c:v>МКДОУ 12</c:v>
                </c:pt>
                <c:pt idx="6">
                  <c:v>МБОУ ДШИ Сегежа</c:v>
                </c:pt>
                <c:pt idx="7">
                  <c:v>МКДОУ 14</c:v>
                </c:pt>
                <c:pt idx="8">
                  <c:v>МКДОУ Кам.Бор</c:v>
                </c:pt>
                <c:pt idx="9">
                  <c:v>МБОУ "ЦТДиЮ"</c:v>
                </c:pt>
                <c:pt idx="10">
                  <c:v>МБОУ ДШИ Надвоицы</c:v>
                </c:pt>
                <c:pt idx="11">
                  <c:v>МКОУ "ЦРО"</c:v>
                </c:pt>
                <c:pt idx="12">
                  <c:v>МКДОУ 22</c:v>
                </c:pt>
                <c:pt idx="13">
                  <c:v>МКДОУ 23</c:v>
                </c:pt>
                <c:pt idx="14">
                  <c:v>ДЮСШ Надвоицы</c:v>
                </c:pt>
                <c:pt idx="15">
                  <c:v>МКДОУ 6</c:v>
                </c:pt>
                <c:pt idx="16">
                  <c:v>СОШ № 5</c:v>
                </c:pt>
                <c:pt idx="17">
                  <c:v>СОШ № 4</c:v>
                </c:pt>
                <c:pt idx="18">
                  <c:v>МКОУ СОШ Идель</c:v>
                </c:pt>
                <c:pt idx="19">
                  <c:v>МКДОУ 17</c:v>
                </c:pt>
                <c:pt idx="20">
                  <c:v>ДЮСШ Сегежи</c:v>
                </c:pt>
                <c:pt idx="21">
                  <c:v>МКДОУ 20</c:v>
                </c:pt>
                <c:pt idx="22">
                  <c:v>МКДОУ 3 Надвоицы</c:v>
                </c:pt>
                <c:pt idx="23">
                  <c:v>СОШ № 7</c:v>
                </c:pt>
                <c:pt idx="24">
                  <c:v>МКДОУ 4  </c:v>
                </c:pt>
                <c:pt idx="25">
                  <c:v>СОШ п Надвоицы</c:v>
                </c:pt>
                <c:pt idx="26">
                  <c:v>СОШ № 6</c:v>
                </c:pt>
                <c:pt idx="27">
                  <c:v>Школа-интернат 14</c:v>
                </c:pt>
              </c:strCache>
            </c:strRef>
          </c:cat>
          <c:val>
            <c:numRef>
              <c:f>Лист1!$B$2:$B$29</c:f>
              <c:numCache>
                <c:formatCode>General</c:formatCode>
                <c:ptCount val="28"/>
                <c:pt idx="0">
                  <c:v>54.02</c:v>
                </c:pt>
                <c:pt idx="1">
                  <c:v>70.540000000000006</c:v>
                </c:pt>
                <c:pt idx="2">
                  <c:v>73.739999999999995</c:v>
                </c:pt>
                <c:pt idx="3">
                  <c:v>74.260000000000005</c:v>
                </c:pt>
                <c:pt idx="4">
                  <c:v>76.5</c:v>
                </c:pt>
                <c:pt idx="5">
                  <c:v>77.06</c:v>
                </c:pt>
                <c:pt idx="6">
                  <c:v>77.84</c:v>
                </c:pt>
                <c:pt idx="7">
                  <c:v>77.900000000000006</c:v>
                </c:pt>
                <c:pt idx="8">
                  <c:v>79.260000000000005</c:v>
                </c:pt>
                <c:pt idx="9">
                  <c:v>79.66</c:v>
                </c:pt>
                <c:pt idx="10">
                  <c:v>80.5</c:v>
                </c:pt>
                <c:pt idx="11">
                  <c:v>80.64</c:v>
                </c:pt>
                <c:pt idx="12">
                  <c:v>81.239999999999995</c:v>
                </c:pt>
                <c:pt idx="13">
                  <c:v>81.599999999999994</c:v>
                </c:pt>
                <c:pt idx="14">
                  <c:v>82.06</c:v>
                </c:pt>
                <c:pt idx="15">
                  <c:v>82.08</c:v>
                </c:pt>
                <c:pt idx="16">
                  <c:v>82.2</c:v>
                </c:pt>
                <c:pt idx="17">
                  <c:v>82.8</c:v>
                </c:pt>
                <c:pt idx="18">
                  <c:v>82.88</c:v>
                </c:pt>
                <c:pt idx="19">
                  <c:v>84.28</c:v>
                </c:pt>
                <c:pt idx="20">
                  <c:v>85.26</c:v>
                </c:pt>
                <c:pt idx="21">
                  <c:v>85.28</c:v>
                </c:pt>
                <c:pt idx="22">
                  <c:v>85.52</c:v>
                </c:pt>
                <c:pt idx="23">
                  <c:v>86.02</c:v>
                </c:pt>
                <c:pt idx="24">
                  <c:v>86.48</c:v>
                </c:pt>
                <c:pt idx="25">
                  <c:v>87.48</c:v>
                </c:pt>
                <c:pt idx="26">
                  <c:v>87.5</c:v>
                </c:pt>
                <c:pt idx="27">
                  <c:v>90.22</c:v>
                </c:pt>
              </c:numCache>
            </c:numRef>
          </c:val>
        </c:ser>
        <c:axId val="121470976"/>
        <c:axId val="125465728"/>
      </c:barChart>
      <c:catAx>
        <c:axId val="121470976"/>
        <c:scaling>
          <c:orientation val="minMax"/>
        </c:scaling>
        <c:axPos val="l"/>
        <c:tickLblPos val="nextTo"/>
        <c:crossAx val="125465728"/>
        <c:crosses val="autoZero"/>
        <c:auto val="1"/>
        <c:lblAlgn val="ctr"/>
        <c:lblOffset val="100"/>
      </c:catAx>
      <c:valAx>
        <c:axId val="125465728"/>
        <c:scaling>
          <c:orientation val="minMax"/>
        </c:scaling>
        <c:axPos val="b"/>
        <c:majorGridlines/>
        <c:numFmt formatCode="General" sourceLinked="1"/>
        <c:tickLblPos val="nextTo"/>
        <c:crossAx val="121470976"/>
        <c:crosses val="autoZero"/>
        <c:crossBetween val="between"/>
      </c:valAx>
    </c:plotArea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5796</Words>
  <Characters>33043</Characters>
  <Application>Microsoft Office Word</Application>
  <DocSecurity>0</DocSecurity>
  <Lines>275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2019-12-16T10:52:00Z</cp:lastPrinted>
  <dcterms:created xsi:type="dcterms:W3CDTF">2019-12-30T08:42:00Z</dcterms:created>
  <dcterms:modified xsi:type="dcterms:W3CDTF">2019-12-30T08:42:00Z</dcterms:modified>
</cp:coreProperties>
</file>