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-1045630</wp:posOffset>
            </wp:positionH>
            <wp:positionV relativeFrom="paragraph">
              <wp:posOffset>-685584</wp:posOffset>
            </wp:positionV>
            <wp:extent cx="7457143" cy="10653622"/>
            <wp:effectExtent l="0" t="0" r="0" b="0"/>
            <wp:wrapNone/>
            <wp:docPr id="1" name="Рисунок 1" descr="D:\downloads\Screenshot_20230419_185117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Screenshot_20230419_185117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716" cy="106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7F8" w:rsidRDefault="007F07F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C8" w:rsidRPr="00AB11C8" w:rsidRDefault="00AB11C8" w:rsidP="00AB11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C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казенное дошкольное образовательное учреждение –</w:t>
      </w:r>
    </w:p>
    <w:p w:rsidR="00AB11C8" w:rsidRDefault="00AB11C8" w:rsidP="00AB11C8">
      <w:pPr>
        <w:pStyle w:val="a3"/>
        <w:jc w:val="center"/>
      </w:pPr>
      <w:r w:rsidRPr="00AB11C8">
        <w:rPr>
          <w:rFonts w:ascii="Times New Roman" w:hAnsi="Times New Roman" w:cs="Times New Roman"/>
          <w:b/>
          <w:sz w:val="24"/>
          <w:szCs w:val="24"/>
        </w:rPr>
        <w:t>детский сад № 6 г. Сегежи</w:t>
      </w:r>
      <w:r w:rsidRPr="00AB11C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(МКДОУ № 6 г. Сегежи</w:t>
      </w:r>
      <w:r w:rsidRPr="00AB11C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5"/>
        <w:gridCol w:w="5304"/>
      </w:tblGrid>
      <w:tr w:rsidR="00AB11C8" w:rsidTr="00B826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1C8" w:rsidRDefault="00AB11C8" w:rsidP="00B82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11C8" w:rsidRDefault="00AB11C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="00DD01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МКДОУ№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Сегежи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="00D820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="00DD01B8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1C8" w:rsidRDefault="00AB11C8" w:rsidP="00B82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11C8" w:rsidRDefault="00377061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 w:rsidR="00AB11C8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МКДОУ№ 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Сегежи</w:t>
            </w:r>
            <w:r w:rsidR="00AB11C8">
              <w:br/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_____________  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Михальченко</w:t>
            </w:r>
            <w:r w:rsidR="00AB11C8">
              <w:br/>
            </w:r>
            <w:r w:rsidR="00DD01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18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AB11C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334BD" w:rsidRDefault="005334BD" w:rsidP="007F04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7F04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B11C8" w:rsidRDefault="00AB11C8" w:rsidP="00AB11C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4271E" w:rsidRDefault="00E4271E" w:rsidP="00AB11C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4271E" w:rsidRDefault="00E4271E" w:rsidP="00AB11C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4271E" w:rsidRDefault="00E4271E" w:rsidP="00AB11C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4271E" w:rsidRDefault="00E4271E" w:rsidP="00AB11C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B11C8" w:rsidRDefault="00AB11C8" w:rsidP="00AB11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Отчет</w:t>
      </w:r>
      <w:r w:rsidR="003770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результатах</w:t>
      </w:r>
      <w:r w:rsidR="003770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>
        <w:br/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3770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казенного</w:t>
      </w:r>
      <w:r w:rsidR="003770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 w:rsidR="003770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3770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-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 w:rsidR="003770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 w:rsidR="003770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Сегежи</w:t>
      </w:r>
      <w:r w:rsidR="007F07F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</w:t>
      </w:r>
      <w:r w:rsidRPr="00AB11C8">
        <w:rPr>
          <w:rFonts w:ascii="Times New Roman" w:hAnsi="Times New Roman" w:cs="Times New Roman"/>
          <w:color w:val="000000"/>
          <w:sz w:val="24"/>
          <w:szCs w:val="24"/>
        </w:rPr>
        <w:t>2022 год</w:t>
      </w: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AB11C8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11C8" w:rsidRDefault="00261406" w:rsidP="00AB11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B11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2FA8" w:rsidRPr="001E4DBF" w:rsidRDefault="00412FA8" w:rsidP="00412FA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1E4DBF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4"/>
        <w:gridCol w:w="6381"/>
      </w:tblGrid>
      <w:tr w:rsidR="00412FA8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Муниципальноеказенноедошкольноеобразовательноеучреждение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детскийсад№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Сегежи</w:t>
            </w:r>
          </w:p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МКДОУ№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Сегежи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12FA8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МихальченкоАннаАнатольевна</w:t>
            </w:r>
          </w:p>
        </w:tc>
      </w:tr>
      <w:tr w:rsidR="00412FA8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186424,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РеспубликаКарелия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Сегежа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проездБумажников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2FA8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Pr="00412FA8" w:rsidRDefault="00412FA8" w:rsidP="00B826CD">
            <w:pPr>
              <w:rPr>
                <w:rFonts w:ascii="Times New Roman" w:hAnsi="Times New Roman" w:cs="Times New Roman"/>
              </w:rPr>
            </w:pPr>
            <w:r w:rsidRPr="0041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8(81431)745 83; 8964 318 90 12</w:t>
            </w:r>
          </w:p>
        </w:tc>
      </w:tr>
      <w:tr w:rsidR="00412FA8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Адресэлектроннойпочты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Pr="00412FA8" w:rsidRDefault="00412FA8" w:rsidP="00B826CD">
            <w:pPr>
              <w:rPr>
                <w:rFonts w:ascii="Times New Roman" w:hAnsi="Times New Roman" w:cs="Times New Roman"/>
              </w:rPr>
            </w:pPr>
            <w:r w:rsidRPr="00412F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seg-mdou6</w:t>
            </w:r>
            <w:r w:rsidRPr="0041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412F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1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1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12FA8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P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Муниципальноеобразование«Сегежскиймуниципальныйрайон»</w:t>
            </w:r>
          </w:p>
        </w:tc>
      </w:tr>
      <w:tr w:rsidR="00412FA8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Pr="00412FA8" w:rsidRDefault="00412FA8" w:rsidP="00B826CD">
            <w:pPr>
              <w:rPr>
                <w:rFonts w:ascii="Times New Roman" w:hAnsi="Times New Roman" w:cs="Times New Roman"/>
              </w:rPr>
            </w:pPr>
            <w:r w:rsidRPr="0041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1977 год</w:t>
            </w:r>
          </w:p>
        </w:tc>
      </w:tr>
      <w:tr w:rsidR="00412FA8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Default="00412FA8" w:rsidP="00B826C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A8" w:rsidRPr="00412FA8" w:rsidRDefault="00412FA8" w:rsidP="00B826CD">
            <w:pPr>
              <w:rPr>
                <w:rFonts w:ascii="Times New Roman" w:hAnsi="Times New Roman" w:cs="Times New Roman"/>
              </w:rPr>
            </w:pPr>
            <w:r w:rsidRPr="00412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10.10.2012 серия 10Л01 № 0006361</w:t>
            </w:r>
          </w:p>
        </w:tc>
      </w:tr>
    </w:tbl>
    <w:p w:rsidR="00412FA8" w:rsidRDefault="00412FA8" w:rsidP="00412FA8">
      <w:pPr>
        <w:rPr>
          <w:rFonts w:hAnsi="Times New Roman" w:cs="Times New Roman"/>
          <w:color w:val="000000"/>
          <w:sz w:val="24"/>
          <w:szCs w:val="24"/>
        </w:rPr>
      </w:pPr>
    </w:p>
    <w:p w:rsidR="00412FA8" w:rsidRDefault="00412FA8" w:rsidP="00412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</w:t>
      </w:r>
      <w:r w:rsidRPr="00412FA8">
        <w:rPr>
          <w:rFonts w:ascii="Times New Roman" w:hAnsi="Times New Roman" w:cs="Times New Roman"/>
          <w:sz w:val="24"/>
          <w:szCs w:val="24"/>
        </w:rPr>
        <w:t>ное дошкольное образователь</w:t>
      </w:r>
      <w:r>
        <w:rPr>
          <w:rFonts w:ascii="Times New Roman" w:hAnsi="Times New Roman" w:cs="Times New Roman"/>
          <w:sz w:val="24"/>
          <w:szCs w:val="24"/>
        </w:rPr>
        <w:t>ное учреждение - детский сад № 6 г. Сегежи</w:t>
      </w:r>
      <w:r w:rsidR="00BB7E08">
        <w:rPr>
          <w:rFonts w:ascii="Times New Roman" w:hAnsi="Times New Roman" w:cs="Times New Roman"/>
          <w:sz w:val="24"/>
          <w:szCs w:val="24"/>
        </w:rPr>
        <w:t xml:space="preserve"> (далее - ДОУ</w:t>
      </w:r>
      <w:r w:rsidRPr="00412FA8">
        <w:rPr>
          <w:rFonts w:ascii="Times New Roman" w:hAnsi="Times New Roman" w:cs="Times New Roman"/>
          <w:sz w:val="24"/>
          <w:szCs w:val="24"/>
        </w:rPr>
        <w:t>) расположено</w:t>
      </w:r>
      <w:r w:rsidR="00BB7E08">
        <w:rPr>
          <w:rFonts w:ascii="Times New Roman" w:hAnsi="Times New Roman" w:cs="Times New Roman"/>
          <w:sz w:val="24"/>
          <w:szCs w:val="24"/>
        </w:rPr>
        <w:t xml:space="preserve"> в жилом районе города в отдалении</w:t>
      </w:r>
      <w:r w:rsidRPr="00412FA8">
        <w:rPr>
          <w:rFonts w:ascii="Times New Roman" w:hAnsi="Times New Roman" w:cs="Times New Roman"/>
          <w:sz w:val="24"/>
          <w:szCs w:val="24"/>
        </w:rPr>
        <w:t xml:space="preserve"> от производ</w:t>
      </w:r>
      <w:r w:rsidR="00BB7E08">
        <w:rPr>
          <w:rFonts w:ascii="Times New Roman" w:hAnsi="Times New Roman" w:cs="Times New Roman"/>
          <w:sz w:val="24"/>
          <w:szCs w:val="24"/>
        </w:rPr>
        <w:t>ящих предприятий. Здание</w:t>
      </w:r>
      <w:r w:rsidRPr="00412FA8">
        <w:rPr>
          <w:rFonts w:ascii="Times New Roman" w:hAnsi="Times New Roman" w:cs="Times New Roman"/>
          <w:sz w:val="24"/>
          <w:szCs w:val="24"/>
        </w:rPr>
        <w:t xml:space="preserve"> построено по типовому проект</w:t>
      </w:r>
      <w:r w:rsidR="00BB7E08">
        <w:rPr>
          <w:rFonts w:ascii="Times New Roman" w:hAnsi="Times New Roman" w:cs="Times New Roman"/>
          <w:sz w:val="24"/>
          <w:szCs w:val="24"/>
        </w:rPr>
        <w:t>у. Проектная наполняемость — 188</w:t>
      </w:r>
      <w:r w:rsidRPr="00412FA8">
        <w:rPr>
          <w:rFonts w:ascii="Times New Roman" w:hAnsi="Times New Roman" w:cs="Times New Roman"/>
          <w:sz w:val="24"/>
          <w:szCs w:val="24"/>
        </w:rPr>
        <w:t xml:space="preserve"> м</w:t>
      </w:r>
      <w:r w:rsidR="00BB7E08">
        <w:rPr>
          <w:rFonts w:ascii="Times New Roman" w:hAnsi="Times New Roman" w:cs="Times New Roman"/>
          <w:sz w:val="24"/>
          <w:szCs w:val="24"/>
        </w:rPr>
        <w:t>ест. Общая площадь здания — 2013,4</w:t>
      </w:r>
      <w:r w:rsidRPr="00412FA8">
        <w:rPr>
          <w:rFonts w:ascii="Times New Roman" w:hAnsi="Times New Roman" w:cs="Times New Roman"/>
          <w:sz w:val="24"/>
          <w:szCs w:val="24"/>
        </w:rPr>
        <w:t> кв. м, из них площадь помещений, используемых непосредственно для нужд о</w:t>
      </w:r>
      <w:r w:rsidR="00BB7E08">
        <w:rPr>
          <w:rFonts w:ascii="Times New Roman" w:hAnsi="Times New Roman" w:cs="Times New Roman"/>
          <w:sz w:val="24"/>
          <w:szCs w:val="24"/>
        </w:rPr>
        <w:t>бразовательного процесса, — 1361,8</w:t>
      </w:r>
      <w:r w:rsidRPr="00412FA8">
        <w:rPr>
          <w:rFonts w:ascii="Times New Roman" w:hAnsi="Times New Roman" w:cs="Times New Roman"/>
          <w:sz w:val="24"/>
          <w:szCs w:val="24"/>
        </w:rPr>
        <w:t> кв. м.</w:t>
      </w:r>
    </w:p>
    <w:p w:rsidR="00BB7E08" w:rsidRPr="00412FA8" w:rsidRDefault="00BB7E08" w:rsidP="00412F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Режим работы ДОУ: пятидневная рабочая неделя</w:t>
      </w:r>
      <w:r w:rsidR="00536E5E">
        <w:rPr>
          <w:rFonts w:ascii="Times New Roman" w:hAnsi="Times New Roman" w:cs="Times New Roman"/>
          <w:sz w:val="24"/>
          <w:szCs w:val="24"/>
        </w:rPr>
        <w:t xml:space="preserve"> - с понедельника по пятницу,</w:t>
      </w:r>
      <w:r>
        <w:rPr>
          <w:rFonts w:ascii="Times New Roman" w:hAnsi="Times New Roman" w:cs="Times New Roman"/>
          <w:sz w:val="24"/>
          <w:szCs w:val="24"/>
        </w:rPr>
        <w:t xml:space="preserve"> с 10,5-часовым  (с 7.00 до 17.30 часов) пребыванием детей в детском саду – в группах общеразвивающей направленности, с 10,0-часовым (с 7.30 до 17.30 часов) пребыванием – в группах компенсирующей направленности, за исключением праздничных нерабочих дней, предусмотренных производственным календарем в 2022-ом году.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ДОУ функционирует дежурная группа для детей с 3 лет и  старше по потребности родителей (законных представителей).</w:t>
      </w:r>
    </w:p>
    <w:p w:rsidR="00412FA8" w:rsidRPr="00F369ED" w:rsidRDefault="00536E5E" w:rsidP="00F36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E5E">
        <w:rPr>
          <w:rFonts w:ascii="Times New Roman" w:hAnsi="Times New Roman" w:cs="Times New Roman"/>
          <w:b/>
          <w:sz w:val="24"/>
          <w:szCs w:val="24"/>
        </w:rPr>
        <w:t>Цель деятельности ДОУ</w:t>
      </w:r>
      <w:r w:rsidR="00412FA8" w:rsidRPr="00F369ED">
        <w:rPr>
          <w:rFonts w:ascii="Times New Roman" w:hAnsi="Times New Roman" w:cs="Times New Roman"/>
          <w:sz w:val="24"/>
          <w:szCs w:val="24"/>
        </w:rPr>
        <w:t> — осуществление образовательной деятельности по</w:t>
      </w:r>
      <w:r w:rsidR="00412FA8" w:rsidRPr="00F369ED">
        <w:rPr>
          <w:rFonts w:ascii="Times New Roman" w:hAnsi="Times New Roman" w:cs="Times New Roman"/>
          <w:sz w:val="24"/>
          <w:szCs w:val="24"/>
        </w:rPr>
        <w:br/>
        <w:t>реализации образовательных программ дошкольного образования.</w:t>
      </w:r>
    </w:p>
    <w:p w:rsidR="0009586F" w:rsidRDefault="00412FA8" w:rsidP="00F36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E5E">
        <w:rPr>
          <w:rFonts w:ascii="Times New Roman" w:hAnsi="Times New Roman" w:cs="Times New Roman"/>
          <w:b/>
          <w:sz w:val="24"/>
          <w:szCs w:val="24"/>
        </w:rPr>
        <w:t>Пред</w:t>
      </w:r>
      <w:r w:rsidR="00536E5E" w:rsidRPr="00536E5E">
        <w:rPr>
          <w:rFonts w:ascii="Times New Roman" w:hAnsi="Times New Roman" w:cs="Times New Roman"/>
          <w:b/>
          <w:sz w:val="24"/>
          <w:szCs w:val="24"/>
        </w:rPr>
        <w:t>метом деятельности детского сада</w:t>
      </w:r>
      <w:r w:rsidRPr="00F369E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9586F">
        <w:rPr>
          <w:rFonts w:ascii="Times New Roman" w:hAnsi="Times New Roman" w:cs="Times New Roman"/>
          <w:sz w:val="24"/>
          <w:szCs w:val="24"/>
        </w:rPr>
        <w:t>:</w:t>
      </w:r>
    </w:p>
    <w:p w:rsidR="00412FA8" w:rsidRDefault="0009586F" w:rsidP="00F36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FA8" w:rsidRPr="00F369E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</w:t>
      </w:r>
      <w:r>
        <w:rPr>
          <w:rFonts w:ascii="Times New Roman" w:hAnsi="Times New Roman" w:cs="Times New Roman"/>
          <w:sz w:val="24"/>
          <w:szCs w:val="24"/>
        </w:rPr>
        <w:t>репление здоровья воспитанников;</w:t>
      </w:r>
    </w:p>
    <w:p w:rsidR="0009586F" w:rsidRDefault="0009586F" w:rsidP="0009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воспитательно-образовательного процесса для детей с тяжелыми нарушениями речи, направленная на создание в учреждении специальных условий воспитания и обучения, позволяющих учитывать особые образовательные потребности детей с ограниченными возможностями здоровья.</w:t>
      </w:r>
    </w:p>
    <w:p w:rsidR="001E4DBF" w:rsidRDefault="001E4DBF" w:rsidP="0009586F">
      <w:pPr>
        <w:pStyle w:val="a3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1E4DBF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Аналитическая часть</w:t>
      </w:r>
    </w:p>
    <w:p w:rsidR="00905294" w:rsidRDefault="00905294" w:rsidP="00D603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FE" w:rsidRPr="00D603FE" w:rsidRDefault="00D603FE" w:rsidP="00D603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03FE">
        <w:rPr>
          <w:rFonts w:ascii="Times New Roman" w:hAnsi="Times New Roman" w:cs="Times New Roman"/>
          <w:b/>
          <w:sz w:val="24"/>
          <w:szCs w:val="24"/>
        </w:rPr>
        <w:t>. Система управления образовательной организацией</w:t>
      </w:r>
    </w:p>
    <w:p w:rsidR="00D603FE" w:rsidRDefault="00D603FE" w:rsidP="00D603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03FE" w:rsidRDefault="00D603FE" w:rsidP="0009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Учреждение самостоятельно осуществляет свою деятельность в пределах, определяемых законодательством Российской Федерации, законодательством Республики Карелия, Уставом МКДОУ № 6 г. Сегежи и иными муниципальными правовыми актами.</w:t>
      </w:r>
      <w:r w:rsidR="00D57EA9">
        <w:rPr>
          <w:rFonts w:ascii="Times New Roman" w:hAnsi="Times New Roman" w:cs="Times New Roman"/>
          <w:sz w:val="24"/>
          <w:szCs w:val="24"/>
        </w:rPr>
        <w:t xml:space="preserve"> Управление в ДОУ строится на принципах единоначалия и самоуправления, обеспечивающих государственно-общественный характер.</w:t>
      </w:r>
    </w:p>
    <w:p w:rsidR="00D57EA9" w:rsidRDefault="00D57EA9" w:rsidP="0009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Формами самоуправления являются:</w:t>
      </w:r>
    </w:p>
    <w:p w:rsidR="00D57EA9" w:rsidRDefault="00D57EA9" w:rsidP="0009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D57EA9" w:rsidRDefault="00D57EA9" w:rsidP="0009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 Учреждения.</w:t>
      </w:r>
    </w:p>
    <w:p w:rsidR="00AE0AF7" w:rsidRDefault="00AE0AF7" w:rsidP="0009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>Общее собрание является коллегиальным органом управления, в компетенцию которого входит принятие решений по следующим вопросам: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внесение предложений в план развития Учреждения, в том числе о направлениях образовательной деятельности и иных видах деятельности Учреждения;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внесение предложений о внесении изменений в Устав Учреждения;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внесение предложений по утверждению Правил внутреннего трудового распорядка Учреждения, Положения об оплате труда работников, правил внутреннего распорядка обучающихся и иных локальных нормативных актов в соответствии с установленной компетенцией по представлению Заведующего;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принятие решения о необходимости заключения коллективного договора;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избрание представителей работников в комиссию по трудовым спорам;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поручение представления интересов работников профсоюзной организации либо иному представителю;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утверждение требований в ходе коллективного трудового спора, выдвинутых работниками Учреждения (представителями работников Учреждения);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создание необходимых условий, обеспечивающих безопасность обучения и воспитания обучающихся;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создание условий, необходимых для охраны и укрепления здоровья, организации питания обучающихся и работников учреждения;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направление ходатайств Заведующему о награждении работников Учреждения.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>Педагогический совет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>В компетенцию Педагогического совета входит принятие решений по следующим вопросам: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обсуждение выбора учебных планов, программ, учебников, форм, методов образовательного процесса и способов их реализации;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065AD6" w:rsidRPr="00FB3FB8" w:rsidRDefault="00065AD6" w:rsidP="00065AD6">
      <w:pPr>
        <w:tabs>
          <w:tab w:val="left" w:pos="993"/>
          <w:tab w:val="left" w:pos="1134"/>
        </w:tabs>
        <w:spacing w:after="0" w:line="240" w:lineRule="auto"/>
        <w:ind w:lef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определение направления опытно-экспериментальной работы,  взаимодействия Учреждения  с научными организациями;</w:t>
      </w:r>
    </w:p>
    <w:p w:rsidR="00AE0AF7" w:rsidRPr="00AE0AF7" w:rsidRDefault="00065AD6" w:rsidP="00065A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3FB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FB3FB8">
        <w:rPr>
          <w:rFonts w:ascii="Times New Roman" w:eastAsia="Times New Roman" w:hAnsi="Times New Roman" w:cs="Times New Roman"/>
          <w:sz w:val="24"/>
          <w:szCs w:val="24"/>
        </w:rPr>
        <w:tab/>
        <w:t>принятие решения об одобрении локальных нормативных актов Учреждения, регламентирующих организацию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AF7" w:rsidRPr="00AE0AF7">
        <w:rPr>
          <w:rFonts w:ascii="Times New Roman" w:hAnsi="Times New Roman" w:cs="Times New Roman"/>
          <w:sz w:val="24"/>
          <w:szCs w:val="24"/>
        </w:rPr>
        <w:t>Структура и система управления соотве</w:t>
      </w:r>
      <w:r w:rsidR="00AE0AF7">
        <w:rPr>
          <w:rFonts w:ascii="Times New Roman" w:hAnsi="Times New Roman" w:cs="Times New Roman"/>
          <w:sz w:val="24"/>
          <w:szCs w:val="24"/>
        </w:rPr>
        <w:t>тствуют специфике деятельности д</w:t>
      </w:r>
      <w:r w:rsidR="00AE0AF7" w:rsidRPr="00AE0AF7">
        <w:rPr>
          <w:rFonts w:ascii="Times New Roman" w:hAnsi="Times New Roman" w:cs="Times New Roman"/>
          <w:sz w:val="24"/>
          <w:szCs w:val="24"/>
        </w:rPr>
        <w:t>етского сада.</w:t>
      </w:r>
    </w:p>
    <w:p w:rsidR="00AE0AF7" w:rsidRPr="00AE0AF7" w:rsidRDefault="00AE0AF7" w:rsidP="00AE0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0AF7">
        <w:rPr>
          <w:rFonts w:ascii="Times New Roman" w:hAnsi="Times New Roman" w:cs="Times New Roman"/>
          <w:sz w:val="24"/>
          <w:szCs w:val="24"/>
        </w:rPr>
        <w:t>В 2022 году в </w:t>
      </w:r>
      <w:r>
        <w:rPr>
          <w:rFonts w:ascii="Times New Roman" w:hAnsi="Times New Roman" w:cs="Times New Roman"/>
          <w:sz w:val="24"/>
          <w:szCs w:val="24"/>
        </w:rPr>
        <w:t>систему управления учреждением</w:t>
      </w:r>
      <w:r w:rsidRPr="00AE0AF7">
        <w:rPr>
          <w:rFonts w:ascii="Times New Roman" w:hAnsi="Times New Roman" w:cs="Times New Roman"/>
          <w:sz w:val="24"/>
          <w:szCs w:val="24"/>
        </w:rPr>
        <w:t xml:space="preserve"> внедрили элементы электронного документооборота.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AE0AF7" w:rsidRPr="00AE0AF7" w:rsidRDefault="00AE0AF7" w:rsidP="00AE0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0AF7">
        <w:rPr>
          <w:rFonts w:ascii="Times New Roman" w:hAnsi="Times New Roman" w:cs="Times New Roman"/>
          <w:sz w:val="24"/>
          <w:szCs w:val="24"/>
        </w:rPr>
        <w:lastRenderedPageBreak/>
        <w:t>По итога</w:t>
      </w:r>
      <w:r>
        <w:rPr>
          <w:rFonts w:ascii="Times New Roman" w:hAnsi="Times New Roman" w:cs="Times New Roman"/>
          <w:sz w:val="24"/>
          <w:szCs w:val="24"/>
        </w:rPr>
        <w:t>м 2022 года система управления д</w:t>
      </w:r>
      <w:r w:rsidRPr="00AE0AF7">
        <w:rPr>
          <w:rFonts w:ascii="Times New Roman" w:hAnsi="Times New Roman" w:cs="Times New Roman"/>
          <w:sz w:val="24"/>
          <w:szCs w:val="24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D603FE" w:rsidRPr="00065AD6" w:rsidRDefault="00AE0AF7" w:rsidP="00095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МКДОУ № 6 г. Сегежи</w:t>
      </w:r>
      <w:r w:rsidRPr="00AE0AF7">
        <w:rPr>
          <w:rFonts w:ascii="Times New Roman" w:hAnsi="Times New Roman" w:cs="Times New Roman"/>
          <w:sz w:val="24"/>
          <w:szCs w:val="24"/>
        </w:rPr>
        <w:t> зарегистрировано и функционирует в соответствии с нормативными документами в сфере образования. Структура и механизм управления дошкольным учреждением определяет его стабильно</w:t>
      </w:r>
      <w:r>
        <w:rPr>
          <w:rFonts w:ascii="Times New Roman" w:hAnsi="Times New Roman" w:cs="Times New Roman"/>
          <w:sz w:val="24"/>
          <w:szCs w:val="24"/>
        </w:rPr>
        <w:t>е функционирование. Управление д</w:t>
      </w:r>
      <w:r w:rsidRPr="00AE0AF7">
        <w:rPr>
          <w:rFonts w:ascii="Times New Roman" w:hAnsi="Times New Roman" w:cs="Times New Roman"/>
          <w:sz w:val="24"/>
          <w:szCs w:val="24"/>
        </w:rPr>
        <w:t>етским садом осуществляется на основе сочетания принципов единоначалия и коллегиальности на аналитическом уровне.</w:t>
      </w:r>
      <w:r>
        <w:rPr>
          <w:rFonts w:ascii="Times New Roman" w:hAnsi="Times New Roman" w:cs="Times New Roman"/>
          <w:sz w:val="24"/>
          <w:szCs w:val="24"/>
        </w:rPr>
        <w:t xml:space="preserve">        Демократизация системы управления, соблюдение прав и свобод обучающихся  способствуют развитию инициативы участников образовательного процесса (педагогов, родителей/законных представителей/ и обучающихся).</w:t>
      </w:r>
    </w:p>
    <w:p w:rsidR="001E4DBF" w:rsidRPr="00681BA7" w:rsidRDefault="00D603FE" w:rsidP="00681BA7">
      <w:pPr>
        <w:ind w:left="360"/>
        <w:jc w:val="center"/>
        <w:rPr>
          <w:rFonts w:hAnsi="Times New Roman" w:cs="Times New Roman"/>
          <w:color w:val="000000"/>
          <w:sz w:val="24"/>
          <w:szCs w:val="24"/>
        </w:rPr>
      </w:pPr>
      <w:r w:rsidRPr="00D60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81BA7" w:rsidRPr="00D60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E4DBF" w:rsidRPr="00681BA7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3770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4DBF" w:rsidRPr="00681BA7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3770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4DBF" w:rsidRPr="00681BA7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1E4DBF" w:rsidRDefault="00377061" w:rsidP="001E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4DBF" w:rsidRPr="001E4DBF">
        <w:rPr>
          <w:rFonts w:ascii="Times New Roman" w:hAnsi="Times New Roman" w:cs="Times New Roman"/>
          <w:sz w:val="24"/>
          <w:szCs w:val="24"/>
        </w:rPr>
        <w:t>Образовательная деятельность в Д</w:t>
      </w:r>
      <w:r w:rsidR="001E4DBF">
        <w:rPr>
          <w:rFonts w:ascii="Times New Roman" w:hAnsi="Times New Roman" w:cs="Times New Roman"/>
          <w:sz w:val="24"/>
          <w:szCs w:val="24"/>
        </w:rPr>
        <w:t>ОУ</w:t>
      </w:r>
      <w:r w:rsidR="001E4DBF" w:rsidRPr="001E4DBF">
        <w:rPr>
          <w:rFonts w:ascii="Times New Roman" w:hAnsi="Times New Roman" w:cs="Times New Roman"/>
          <w:sz w:val="24"/>
          <w:szCs w:val="24"/>
        </w:rPr>
        <w:t xml:space="preserve"> организована в соответствии с Федеральным законом от 29.12.2012 № 273-ФЗ «Об образовании в Российской Федерации», ФГОС дошкольного образования. С 01.01.2021 </w:t>
      </w:r>
      <w:r w:rsidR="001E4DBF">
        <w:rPr>
          <w:rFonts w:ascii="Times New Roman" w:hAnsi="Times New Roman" w:cs="Times New Roman"/>
          <w:sz w:val="24"/>
          <w:szCs w:val="24"/>
        </w:rPr>
        <w:t>д</w:t>
      </w:r>
      <w:r w:rsidR="001E4DBF" w:rsidRPr="001E4DBF">
        <w:rPr>
          <w:rFonts w:ascii="Times New Roman" w:hAnsi="Times New Roman" w:cs="Times New Roman"/>
          <w:sz w:val="24"/>
          <w:szCs w:val="24"/>
        </w:rPr>
        <w:t>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</w:t>
      </w:r>
      <w:r w:rsidR="001E4DBF">
        <w:rPr>
          <w:rFonts w:ascii="Times New Roman" w:hAnsi="Times New Roman" w:cs="Times New Roman"/>
          <w:sz w:val="24"/>
          <w:szCs w:val="24"/>
        </w:rPr>
        <w:t>,</w:t>
      </w:r>
      <w:r w:rsidR="001E4DBF" w:rsidRPr="001E4DBF">
        <w:rPr>
          <w:rFonts w:ascii="Times New Roman" w:hAnsi="Times New Roman" w:cs="Times New Roman"/>
          <w:sz w:val="24"/>
          <w:szCs w:val="24"/>
        </w:rPr>
        <w:t xml:space="preserve">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905294" w:rsidRPr="001E4DBF" w:rsidRDefault="00377061" w:rsidP="001E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4DBF" w:rsidRPr="001E4DBF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</w:t>
      </w:r>
      <w:r w:rsidR="00002719">
        <w:rPr>
          <w:rFonts w:ascii="Times New Roman" w:hAnsi="Times New Roman" w:cs="Times New Roman"/>
          <w:sz w:val="24"/>
          <w:szCs w:val="24"/>
        </w:rPr>
        <w:t xml:space="preserve"> (далее по тексту - ООП </w:t>
      </w:r>
      <w:proofErr w:type="gramStart"/>
      <w:r w:rsidR="000027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02719">
        <w:rPr>
          <w:rFonts w:ascii="Times New Roman" w:hAnsi="Times New Roman" w:cs="Times New Roman"/>
          <w:sz w:val="24"/>
          <w:szCs w:val="24"/>
        </w:rPr>
        <w:t>)</w:t>
      </w:r>
      <w:r w:rsidR="001E4DBF" w:rsidRPr="001E4D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E4DBF" w:rsidRPr="001E4DB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1E4DBF" w:rsidRPr="001E4DBF">
        <w:rPr>
          <w:rFonts w:ascii="Times New Roman" w:hAnsi="Times New Roman" w:cs="Times New Roman"/>
          <w:sz w:val="24"/>
          <w:szCs w:val="24"/>
        </w:rPr>
        <w:t xml:space="preserve">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  <w:r w:rsidR="00905294">
        <w:rPr>
          <w:rFonts w:ascii="Times New Roman" w:hAnsi="Times New Roman" w:cs="Times New Roman"/>
          <w:sz w:val="24"/>
          <w:szCs w:val="24"/>
        </w:rPr>
        <w:t xml:space="preserve"> Программа ДОУ определяет содержание и организацию образовательной деятельности на уровне дошкольного образования и направлена на создание условий развития ребенка, открывающих возможности для его позитивной социализации, личностного развития, формирования инициативы</w:t>
      </w:r>
      <w:r w:rsidR="00002719">
        <w:rPr>
          <w:rFonts w:ascii="Times New Roman" w:hAnsi="Times New Roman" w:cs="Times New Roman"/>
          <w:sz w:val="24"/>
          <w:szCs w:val="24"/>
        </w:rPr>
        <w:t xml:space="preserve">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представляющей собой систему условий социализации и индивидуализации детей.</w:t>
      </w:r>
    </w:p>
    <w:p w:rsidR="001E4DBF" w:rsidRDefault="001E4DBF" w:rsidP="001E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4DBF">
        <w:rPr>
          <w:rFonts w:ascii="Times New Roman" w:hAnsi="Times New Roman" w:cs="Times New Roman"/>
          <w:sz w:val="24"/>
          <w:szCs w:val="24"/>
        </w:rPr>
        <w:t xml:space="preserve">Образовательный процесс для детей с ОВЗ и детей-инвалидов осуществляется в соответствии с адаптированной основной образовательной программой дошкольного образования </w:t>
      </w:r>
      <w:r w:rsidR="00002719">
        <w:rPr>
          <w:rFonts w:ascii="Times New Roman" w:hAnsi="Times New Roman" w:cs="Times New Roman"/>
          <w:sz w:val="24"/>
          <w:szCs w:val="24"/>
        </w:rPr>
        <w:t xml:space="preserve">(далее по тексту - АООП ДО) </w:t>
      </w:r>
      <w:r w:rsidRPr="001E4DBF">
        <w:rPr>
          <w:rFonts w:ascii="Times New Roman" w:hAnsi="Times New Roman" w:cs="Times New Roman"/>
          <w:sz w:val="24"/>
          <w:szCs w:val="24"/>
        </w:rPr>
        <w:t>для детей с ТНР (ОНР)</w:t>
      </w:r>
      <w:r w:rsidR="00C525C8">
        <w:rPr>
          <w:rFonts w:ascii="Times New Roman" w:hAnsi="Times New Roman" w:cs="Times New Roman"/>
          <w:sz w:val="24"/>
          <w:szCs w:val="24"/>
        </w:rPr>
        <w:t>.</w:t>
      </w:r>
      <w:r w:rsidRPr="001E4DBF">
        <w:rPr>
          <w:rFonts w:ascii="Times New Roman" w:hAnsi="Times New Roman" w:cs="Times New Roman"/>
          <w:sz w:val="24"/>
          <w:szCs w:val="24"/>
        </w:rPr>
        <w:t> </w:t>
      </w:r>
      <w:r w:rsidR="00002719">
        <w:rPr>
          <w:rFonts w:ascii="Times New Roman" w:hAnsi="Times New Roman" w:cs="Times New Roman"/>
          <w:sz w:val="24"/>
          <w:szCs w:val="24"/>
        </w:rPr>
        <w:t>Программа включает современные педагогические технологии, соответствующие целям и задачам воспитания и обучения детей с ОВЗ. В программе представлена система коррекционной и образовательной работы в каждой из пяти образовательных областей. 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Реализация АООП ДО направлена на то, чтобы перевести ребенка-дошкольника с ОВЗ на но</w:t>
      </w:r>
      <w:r w:rsidR="001F346D">
        <w:rPr>
          <w:rFonts w:ascii="Times New Roman" w:hAnsi="Times New Roman" w:cs="Times New Roman"/>
          <w:sz w:val="24"/>
          <w:szCs w:val="24"/>
        </w:rPr>
        <w:t>вый уровень социального функционирования, который позволяет расширить круг его взаимоотношений и создает условия для более гармоничной и личностно-актуальной социализации ребенка в изменяющемся мире.</w:t>
      </w:r>
    </w:p>
    <w:p w:rsidR="00B45FA3" w:rsidRDefault="00377061" w:rsidP="001E4DBF">
      <w:pPr>
        <w:pStyle w:val="a3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</w:t>
      </w:r>
      <w:r w:rsidR="00242C85">
        <w:rPr>
          <w:rFonts w:ascii="Times New Roman" w:eastAsia="Times New Roman" w:hAnsi="Times New Roman" w:cs="Times New Roman"/>
          <w:color w:val="010101"/>
          <w:sz w:val="24"/>
          <w:szCs w:val="24"/>
        </w:rPr>
        <w:t>Структурирование</w:t>
      </w:r>
      <w:r w:rsidR="00242C85" w:rsidRPr="00242C8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образовательного процесса в ДОУ осуществляется с учетом основных видов детской деятельности дошкольника (игровой, двигательной, коммуникативной, продукт</w:t>
      </w:r>
      <w:r w:rsidR="00242C85">
        <w:rPr>
          <w:rFonts w:ascii="Times New Roman" w:eastAsia="Times New Roman" w:hAnsi="Times New Roman" w:cs="Times New Roman"/>
          <w:color w:val="010101"/>
          <w:sz w:val="24"/>
          <w:szCs w:val="24"/>
        </w:rPr>
        <w:t>ивной, трудовой, познавательно-</w:t>
      </w:r>
      <w:r w:rsidR="00242C85" w:rsidRPr="00242C85">
        <w:rPr>
          <w:rFonts w:ascii="Times New Roman" w:eastAsia="Times New Roman" w:hAnsi="Times New Roman" w:cs="Times New Roman"/>
          <w:color w:val="010101"/>
          <w:sz w:val="24"/>
          <w:szCs w:val="24"/>
        </w:rPr>
        <w:t>исследовательской,</w:t>
      </w:r>
      <w:r w:rsidR="00242C8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музыкально-художественной, чтения):</w:t>
      </w:r>
    </w:p>
    <w:p w:rsidR="00065AD6" w:rsidRDefault="00065AD6" w:rsidP="001E4DBF">
      <w:pPr>
        <w:pStyle w:val="a3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65AD6" w:rsidRDefault="00065AD6" w:rsidP="001E4DBF">
      <w:pPr>
        <w:pStyle w:val="a3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42C85" w:rsidRDefault="00242C85" w:rsidP="001E4DBF">
      <w:pPr>
        <w:pStyle w:val="a3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92"/>
        <w:gridCol w:w="2227"/>
        <w:gridCol w:w="2226"/>
        <w:gridCol w:w="2226"/>
      </w:tblGrid>
      <w:tr w:rsidR="00242C85" w:rsidTr="009F7589">
        <w:tc>
          <w:tcPr>
            <w:tcW w:w="1510" w:type="pct"/>
          </w:tcPr>
          <w:p w:rsidR="00242C85" w:rsidRPr="00242C85" w:rsidRDefault="00242C85" w:rsidP="001E4DB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4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1163" w:type="pct"/>
          </w:tcPr>
          <w:p w:rsidR="00242C85" w:rsidRPr="00242C85" w:rsidRDefault="00242C85" w:rsidP="001E4DB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4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режимных моментах</w:t>
            </w:r>
          </w:p>
        </w:tc>
        <w:tc>
          <w:tcPr>
            <w:tcW w:w="1163" w:type="pct"/>
          </w:tcPr>
          <w:p w:rsidR="00242C85" w:rsidRPr="00242C85" w:rsidRDefault="00242C85" w:rsidP="001E4DB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4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63" w:type="pct"/>
          </w:tcPr>
          <w:p w:rsidR="00242C85" w:rsidRPr="00242C85" w:rsidRDefault="00242C85" w:rsidP="001E4DB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4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242C85" w:rsidTr="009F7589">
        <w:tc>
          <w:tcPr>
            <w:tcW w:w="1510" w:type="pct"/>
          </w:tcPr>
          <w:p w:rsidR="00242C85" w:rsidRPr="00242C85" w:rsidRDefault="00242C85" w:rsidP="00242C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C8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разной направленности, проектная деятельность,</w:t>
            </w:r>
          </w:p>
          <w:p w:rsidR="00242C85" w:rsidRPr="00242C85" w:rsidRDefault="00242C85" w:rsidP="00242C85">
            <w:pPr>
              <w:pStyle w:val="a3"/>
              <w:rPr>
                <w:rFonts w:eastAsia="Times New Roman"/>
              </w:rPr>
            </w:pPr>
            <w:r w:rsidRPr="00242C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художественной литературы и фольклора, самообслуживание и элементарный бытовой труд (в помещении и на улице);конструирование из разного материала, включая конструкторы, модули, бумагу, природный и иной материал; изобразительная (рисование, лепка, аппликация);музыкальная (восприятие и понимание смысла музыкальных произведений, пение.</w:t>
            </w:r>
          </w:p>
        </w:tc>
        <w:tc>
          <w:tcPr>
            <w:tcW w:w="1163" w:type="pct"/>
          </w:tcPr>
          <w:p w:rsidR="00242C85" w:rsidRPr="00242C85" w:rsidRDefault="00242C85" w:rsidP="00242C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C85">
              <w:rPr>
                <w:rFonts w:ascii="Times New Roman" w:hAnsi="Times New Roman" w:cs="Times New Roman"/>
                <w:sz w:val="24"/>
                <w:szCs w:val="24"/>
              </w:rPr>
              <w:t>Беседы, экскурсии, чтение, подвижные, спортивные игры, физические упражнения,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проблемные ситуации, опытно-</w:t>
            </w:r>
            <w:r w:rsidRPr="00242C85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pct"/>
          </w:tcPr>
          <w:p w:rsidR="00242C85" w:rsidRDefault="009F7589" w:rsidP="001E4DB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</w:t>
            </w:r>
            <w:r w:rsidRPr="00E2628E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ролевые, спортивные, подвижные, дидактические игры; продуктивная, театрализованная деятельность</w:t>
            </w:r>
          </w:p>
        </w:tc>
        <w:tc>
          <w:tcPr>
            <w:tcW w:w="1163" w:type="pct"/>
          </w:tcPr>
          <w:p w:rsidR="00242C85" w:rsidRDefault="009F7589" w:rsidP="001E4DB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262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управлении ДОУ (родительски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комитеты</w:t>
            </w:r>
            <w:r w:rsidRPr="00E2628E">
              <w:rPr>
                <w:rFonts w:ascii="Times New Roman" w:eastAsia="Times New Roman" w:hAnsi="Times New Roman" w:cs="Times New Roman"/>
                <w:sz w:val="24"/>
                <w:szCs w:val="24"/>
              </w:rPr>
              <w:t>). Коллективные и индивидуальные формы взаимодействия, совместные мероприятия, социологические исследования, мониторинг семей.</w:t>
            </w:r>
          </w:p>
        </w:tc>
      </w:tr>
    </w:tbl>
    <w:p w:rsidR="00242C85" w:rsidRDefault="00242C85" w:rsidP="001E4DBF">
      <w:pPr>
        <w:pStyle w:val="a3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F7589" w:rsidRP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7589">
        <w:rPr>
          <w:rFonts w:ascii="Times New Roman" w:eastAsia="Times New Roman" w:hAnsi="Times New Roman" w:cs="Times New Roman"/>
          <w:sz w:val="24"/>
          <w:szCs w:val="24"/>
        </w:rPr>
        <w:t>Педагоги свою совместную деятельность с детьми организуют:</w:t>
      </w:r>
    </w:p>
    <w:p w:rsidR="009F7589" w:rsidRP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7589">
        <w:rPr>
          <w:rFonts w:ascii="Times New Roman" w:eastAsia="Times New Roman" w:hAnsi="Times New Roman" w:cs="Times New Roman"/>
          <w:sz w:val="24"/>
          <w:szCs w:val="24"/>
        </w:rPr>
        <w:t>с одним ребенком;</w:t>
      </w:r>
    </w:p>
    <w:p w:rsidR="009F7589" w:rsidRP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7589">
        <w:rPr>
          <w:rFonts w:ascii="Times New Roman" w:eastAsia="Times New Roman" w:hAnsi="Times New Roman" w:cs="Times New Roman"/>
          <w:sz w:val="24"/>
          <w:szCs w:val="24"/>
        </w:rPr>
        <w:t>с  подгруппой детей;</w:t>
      </w:r>
    </w:p>
    <w:p w:rsidR="009F7589" w:rsidRP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7589">
        <w:rPr>
          <w:rFonts w:ascii="Times New Roman" w:eastAsia="Times New Roman" w:hAnsi="Times New Roman" w:cs="Times New Roman"/>
          <w:sz w:val="24"/>
          <w:szCs w:val="24"/>
        </w:rPr>
        <w:t>с целой группой детей.</w:t>
      </w:r>
    </w:p>
    <w:p w:rsidR="009F7589" w:rsidRP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F7589">
        <w:rPr>
          <w:rFonts w:ascii="Times New Roman" w:eastAsia="Times New Roman" w:hAnsi="Times New Roman" w:cs="Times New Roman"/>
          <w:sz w:val="24"/>
          <w:szCs w:val="24"/>
        </w:rPr>
        <w:t>Выбор количества детей производят с учетом:</w:t>
      </w:r>
    </w:p>
    <w:p w:rsidR="009F7589" w:rsidRP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7589">
        <w:rPr>
          <w:rFonts w:ascii="Times New Roman" w:eastAsia="Times New Roman" w:hAnsi="Times New Roman" w:cs="Times New Roman"/>
          <w:sz w:val="24"/>
          <w:szCs w:val="24"/>
        </w:rPr>
        <w:t>возрастных и индивидуальных особенностей детей;</w:t>
      </w:r>
    </w:p>
    <w:p w:rsidR="009F7589" w:rsidRP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7589">
        <w:rPr>
          <w:rFonts w:ascii="Times New Roman" w:eastAsia="Times New Roman" w:hAnsi="Times New Roman" w:cs="Times New Roman"/>
          <w:sz w:val="24"/>
          <w:szCs w:val="24"/>
        </w:rPr>
        <w:t>вида 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ности (игровая, познавательно-</w:t>
      </w:r>
      <w:r w:rsidRPr="009F7589">
        <w:rPr>
          <w:rFonts w:ascii="Times New Roman" w:eastAsia="Times New Roman" w:hAnsi="Times New Roman" w:cs="Times New Roman"/>
          <w:sz w:val="24"/>
          <w:szCs w:val="24"/>
        </w:rPr>
        <w:t>исследовательская, двигательная, продуктивная)</w:t>
      </w:r>
    </w:p>
    <w:p w:rsidR="009F7589" w:rsidRP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7589">
        <w:rPr>
          <w:rFonts w:ascii="Times New Roman" w:eastAsia="Times New Roman" w:hAnsi="Times New Roman" w:cs="Times New Roman"/>
          <w:sz w:val="24"/>
          <w:szCs w:val="24"/>
        </w:rPr>
        <w:t>их интереса к данному занятию;</w:t>
      </w:r>
    </w:p>
    <w:p w:rsid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сложности материала.</w:t>
      </w:r>
    </w:p>
    <w:p w:rsidR="009F7589" w:rsidRDefault="009F7589" w:rsidP="009F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62122" w:rsidRDefault="004B77D2" w:rsidP="00F62122">
      <w:pPr>
        <w:pStyle w:val="c22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t xml:space="preserve">   </w:t>
      </w:r>
      <w:r w:rsidR="00377061">
        <w:t xml:space="preserve">  </w:t>
      </w:r>
      <w:r>
        <w:t xml:space="preserve"> В </w:t>
      </w:r>
      <w:r w:rsidRPr="004B77D2">
        <w:rPr>
          <w:rStyle w:val="c0"/>
        </w:rPr>
        <w:t>ФГОС указывается, что одним из основных принципов дошкольного образования является поддержка инициативы детей в различных видах деятельности, в том числе – игре, которая является ведущим видом деятельности на протяжении всего периода дошкольного детства. Поддержка инициативы является также условием, необходимым для создания социальной ситуации развития детей.</w:t>
      </w:r>
      <w:r>
        <w:t xml:space="preserve">В целях соблюдения данного принципа в ДОУ созданы </w:t>
      </w:r>
      <w:r w:rsidR="00614A85">
        <w:t xml:space="preserve">все </w:t>
      </w:r>
      <w:r>
        <w:t>условия для</w:t>
      </w:r>
      <w:r w:rsidR="00614A85" w:rsidRPr="00614A85">
        <w:rPr>
          <w:rStyle w:val="c0"/>
          <w:color w:val="000000"/>
        </w:rPr>
        <w:t>свободной деятельнос</w:t>
      </w:r>
      <w:r w:rsidR="00614A85">
        <w:rPr>
          <w:rStyle w:val="c0"/>
          <w:color w:val="000000"/>
        </w:rPr>
        <w:t>ти детей по выбору и интересам с предоставлением возможности каждому ребенку</w:t>
      </w:r>
      <w:r w:rsidR="00614A85" w:rsidRPr="00614A85">
        <w:rPr>
          <w:rStyle w:val="c0"/>
          <w:color w:val="000000"/>
        </w:rPr>
        <w:t xml:space="preserve"> играть, рисовать, конструировать, сочинять и прочее, в соответствии с собственными интересами</w:t>
      </w:r>
      <w:r w:rsidR="00614A85">
        <w:rPr>
          <w:rStyle w:val="c0"/>
          <w:color w:val="000000"/>
        </w:rPr>
        <w:t xml:space="preserve">, всецело поддерживается </w:t>
      </w:r>
      <w:r w:rsidR="00614A85" w:rsidRPr="00614A85">
        <w:rPr>
          <w:rStyle w:val="c0"/>
          <w:color w:val="000000"/>
        </w:rPr>
        <w:t>самодеятельная, спонтанная игра, возникающая и развивающаяся по его собственной инициативе</w:t>
      </w:r>
      <w:r w:rsidR="00614A85">
        <w:rPr>
          <w:rStyle w:val="c0"/>
          <w:color w:val="000000"/>
        </w:rPr>
        <w:t xml:space="preserve"> детей.</w:t>
      </w:r>
      <w:r w:rsidR="00F62122" w:rsidRPr="00F62122">
        <w:rPr>
          <w:rStyle w:val="a4"/>
        </w:rPr>
        <w:t>Образов</w:t>
      </w:r>
      <w:r w:rsidR="00F62122">
        <w:rPr>
          <w:rStyle w:val="a4"/>
        </w:rPr>
        <w:t>ательная и игровая среда в каждой группе стимулирует</w:t>
      </w:r>
      <w:r w:rsidR="00F62122" w:rsidRPr="00F62122">
        <w:rPr>
          <w:rStyle w:val="a4"/>
        </w:rPr>
        <w:t xml:space="preserve"> развитие поисково-по</w:t>
      </w:r>
      <w:r w:rsidR="00F62122">
        <w:rPr>
          <w:rStyle w:val="a4"/>
        </w:rPr>
        <w:t>знавательной деятельности обучающихся, благодаря ейдети приобретают</w:t>
      </w:r>
      <w:r w:rsidR="00F62122" w:rsidRPr="00F62122">
        <w:rPr>
          <w:rStyle w:val="a4"/>
        </w:rPr>
        <w:t xml:space="preserve"> опыт творческой, поисковой деятельности, </w:t>
      </w:r>
      <w:r w:rsidR="00F62122">
        <w:rPr>
          <w:rStyle w:val="a4"/>
        </w:rPr>
        <w:t>учатся выдвигать новые идеи, актуализируют прежние знания</w:t>
      </w:r>
      <w:r w:rsidR="00F62122" w:rsidRPr="00F62122">
        <w:rPr>
          <w:rStyle w:val="a4"/>
        </w:rPr>
        <w:t xml:space="preserve"> при решении новых задач.</w:t>
      </w:r>
    </w:p>
    <w:p w:rsidR="00794225" w:rsidRPr="00794225" w:rsidRDefault="00377061" w:rsidP="00065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proofErr w:type="gramStart"/>
      <w:r w:rsid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Педагоги детского сада в значительной степени владеют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способам</w:t>
      </w:r>
      <w:r w:rsid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 поддержки детской инициативы, и стремятся создать все необходимые 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условия, </w:t>
      </w:r>
      <w:r w:rsid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для</w:t>
      </w:r>
      <w:r w:rsidR="00794225" w:rsidRPr="00794225">
        <w:rPr>
          <w:rFonts w:ascii="Times New Roman" w:hAnsi="Times New Roman" w:cs="Times New Roman"/>
          <w:sz w:val="24"/>
          <w:szCs w:val="24"/>
        </w:rPr>
        <w:t>развития</w:t>
      </w:r>
      <w:r w:rsidR="00794225">
        <w:rPr>
          <w:rFonts w:ascii="Times New Roman" w:hAnsi="Times New Roman" w:cs="Times New Roman"/>
          <w:sz w:val="24"/>
          <w:szCs w:val="24"/>
        </w:rPr>
        <w:t xml:space="preserve"> детской инициативы и творческого само</w:t>
      </w:r>
      <w:r w:rsidR="007B68BF">
        <w:rPr>
          <w:rFonts w:ascii="Times New Roman" w:hAnsi="Times New Roman" w:cs="Times New Roman"/>
          <w:sz w:val="24"/>
          <w:szCs w:val="24"/>
        </w:rPr>
        <w:t>выражения, а именно:</w:t>
      </w:r>
      <w:r w:rsidR="00794225" w:rsidRPr="00794225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          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794225" w:rsidRPr="00794225">
        <w:rPr>
          <w:rFonts w:ascii="Times New Roman" w:hAnsi="Times New Roman" w:cs="Times New Roman"/>
          <w:sz w:val="24"/>
          <w:szCs w:val="24"/>
        </w:rPr>
        <w:br/>
      </w:r>
      <w:r w:rsid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 </w:t>
      </w:r>
      <w:r w:rsidR="00794225" w:rsidRPr="00794225">
        <w:rPr>
          <w:rFonts w:ascii="Times New Roman" w:hAnsi="Times New Roman" w:cs="Times New Roman"/>
          <w:sz w:val="24"/>
          <w:szCs w:val="24"/>
        </w:rPr>
        <w:br/>
      </w:r>
      <w:r w:rsid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отмечать и приветствовать даже минимальные успехи детей; </w:t>
      </w:r>
      <w:proofErr w:type="gramEnd"/>
    </w:p>
    <w:p w:rsidR="00794225" w:rsidRDefault="007B68BF" w:rsidP="007B68BF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не критиковать результаты деятельности ре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бенка и его самого как личность;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794225" w:rsidRPr="00794225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формировать у детей привычку самостоятельно находить для себя интересные занятия;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- 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приучать свободно пользоваться игрушками и пособиями; </w:t>
      </w:r>
      <w:r w:rsidR="00794225" w:rsidRPr="00794225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поддерживать интерес ребенка к тому, что он рассматривает и набл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юдает в разные режимные моменты;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794225" w:rsidRPr="00794225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содержать в открытом доступе ра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зличные атрибуты к развлечениям, разнообразной досуговой деятельности;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794225" w:rsidRPr="00794225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4225" w:rsidRPr="00794225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поощрять различные творческие начинания ребенка.</w:t>
      </w:r>
    </w:p>
    <w:p w:rsidR="0081749B" w:rsidRDefault="008F7960" w:rsidP="008F796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Подбор</w:t>
      </w:r>
      <w:r w:rsidRPr="008F7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содержания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методов дошкольного образования осуществляется педагогами ДОУ </w:t>
      </w:r>
      <w:r w:rsidRPr="008F796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возрас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тными особенностями детей. При этом используются</w:t>
      </w:r>
      <w:r w:rsidRPr="008F7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специфические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виды детской деятельности (игра</w:t>
      </w:r>
      <w:r w:rsidRPr="008F7960">
        <w:rPr>
          <w:rFonts w:ascii="Times New Roman" w:hAnsi="Times New Roman" w:cs="Times New Roman"/>
          <w:sz w:val="24"/>
          <w:szCs w:val="24"/>
          <w:shd w:val="clear" w:color="auto" w:fill="FFFFFF"/>
        </w:rPr>
        <w:t>, коммуник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ативная</w:t>
      </w:r>
      <w:r w:rsidRPr="008F7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познавательно-исследовательская деятельность, творческая активность, обеспечивающая</w:t>
      </w:r>
      <w:r w:rsidRPr="008F7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художественно-эстетиче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ское развитие ребенка) с опорой</w:t>
      </w:r>
      <w:r w:rsidRPr="008F7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особенности возраста и задачи развития, которые должны быть решены в дошкольном возрасте. Деятельность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едагогов носит мотивирующий характер, соответствует</w:t>
      </w:r>
      <w:r w:rsidRPr="008F7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ческим законам развития ребенка и учитывает</w:t>
      </w:r>
      <w:r w:rsidRPr="008F7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индивидуальные интересы, особенности и склонности.</w:t>
      </w:r>
      <w:r w:rsidR="00817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реализации принципа индивидуализации дошкольного образования воспитатели детского сада на регулярной основе наблюдают за развитием каждого ребенка в группе, собирают данные, анализируют  действия и поступки воспитанников, создают условия для предоставления возможности выбора в разных видах деятельности с акцентированием внимания на инициативности, самостоятельности и активности обучающегося. </w:t>
      </w:r>
    </w:p>
    <w:p w:rsidR="00C53E73" w:rsidRDefault="000A3236" w:rsidP="008F796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целях оказания своевременной помощи ребенку и семье, для обеспечения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-коррекционного сопровождения воспитанников, выявления специальных образовательных потребностей в соответствии с возрастными и индивидуальными особенностями, состоянием соматического и нервно-психического здоровья детей, в учреждении действует психолого-педагогический консилиум. Группой опытных и квалифицированных специалистов осуществляется разработка рекомендаций по организации психолого-педагогиче</w:t>
      </w:r>
      <w:r w:rsidR="009B4871">
        <w:rPr>
          <w:rFonts w:ascii="Times New Roman" w:hAnsi="Times New Roman" w:cs="Times New Roman"/>
          <w:sz w:val="24"/>
          <w:szCs w:val="24"/>
          <w:shd w:val="clear" w:color="auto" w:fill="FFFFFF"/>
        </w:rPr>
        <w:t>ского сопровождения, организуется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</w:t>
      </w:r>
      <w:r w:rsidR="009B4871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действие между коллективом ДОУ и родителями, проводится консультирование участников образовательных отношений по вопросам актуального психофизического состояния и возможностей обучающихся, создания специальных условий получения образования, обеспечивается контроль за выполнением рекомендаций ПМПК и ППК.</w:t>
      </w:r>
    </w:p>
    <w:p w:rsidR="00C53E73" w:rsidRDefault="00377061" w:rsidP="00C53E7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53E73" w:rsidRPr="00425D4A">
        <w:rPr>
          <w:rFonts w:ascii="Times New Roman" w:eastAsia="Times New Roman" w:hAnsi="Times New Roman" w:cs="Times New Roman"/>
          <w:sz w:val="24"/>
          <w:szCs w:val="24"/>
        </w:rPr>
        <w:t>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</w:t>
      </w:r>
      <w:proofErr w:type="gramStart"/>
      <w:r w:rsidR="00C53E73" w:rsidRPr="00425D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3E73" w:rsidRPr="00425D4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C53E73" w:rsidRPr="00425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овременный </w:t>
      </w:r>
      <w:r w:rsidR="00C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 характеризуется </w:t>
      </w:r>
      <w:r w:rsidR="00C53E73" w:rsidRPr="00425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многообразием и неопределенностью, отражающимися в самых разных аспектах жизни человека и общества.Возрастающая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  <w:r w:rsidR="00C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этим одним основных направлений образовательной деятельности ДОУ является </w:t>
      </w:r>
      <w:r w:rsidR="00C53E73" w:rsidRPr="0098274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предпосылок к</w:t>
      </w:r>
      <w:r w:rsidR="00C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позитивной социализации и </w:t>
      </w:r>
      <w:r w:rsidR="00C53E73" w:rsidRPr="0098274B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полноценной деятельности ребенка в изменяющемся мире</w:t>
      </w:r>
      <w:r w:rsidR="00C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8772B" w:rsidRDefault="00377061" w:rsidP="00C53E7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53E73" w:rsidRPr="004E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</w:t>
      </w:r>
      <w:r w:rsidR="00C53E73" w:rsidRPr="004E6A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детей в игре, продуктивных видах детской деятельности, в процессе экскурсий, празднико</w:t>
      </w:r>
      <w:r w:rsidR="00C53E73" w:rsidRPr="00DC0492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="00C53E73" w:rsidRPr="004E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содержанием ООП и АОП </w:t>
      </w:r>
      <w:proofErr w:type="gramStart"/>
      <w:r w:rsidR="00C53E73" w:rsidRPr="004E6AA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C53E73" w:rsidRPr="004E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C53E73" w:rsidRPr="004E6AA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proofErr w:type="gramEnd"/>
      <w:r w:rsidR="00C53E73" w:rsidRPr="004E6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местных условий</w:t>
      </w:r>
      <w:r w:rsidR="00C53E7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C53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основе решения программных задач по данному направлению лежит тематическое планирование. Педагоги детского сада </w:t>
      </w:r>
      <w:r w:rsidR="00C53E73" w:rsidRPr="004E6AA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планируют весь познавательный материал равномерно по времени, чтобы дети получали информацию постепенно, в определённой системе</w:t>
      </w:r>
      <w:r w:rsidR="00C53E73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этой работе особое внимание уделяется</w:t>
      </w:r>
      <w:r w:rsidR="00C53E73" w:rsidRPr="00C53E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развитиюлюбознательности, образного и логического мышления детей, стимуляции их познавательной активности, формированию и накоплению чувственного опыта каждого ребенка.</w:t>
      </w:r>
    </w:p>
    <w:p w:rsidR="0058772B" w:rsidRDefault="0058772B" w:rsidP="0058772B">
      <w:pPr>
        <w:pStyle w:val="c1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0000"/>
        </w:rPr>
        <w:t xml:space="preserve">       Важное место в региональном содержании образовательной деятельности ДОУ отводится реализации этнокультурного компонента, на основе которого </w:t>
      </w:r>
      <w:r>
        <w:rPr>
          <w:rStyle w:val="c0"/>
          <w:color w:val="222222"/>
        </w:rPr>
        <w:t>создаются условия для</w:t>
      </w:r>
      <w:r>
        <w:rPr>
          <w:rStyle w:val="c3"/>
          <w:b/>
          <w:bCs/>
          <w:color w:val="222222"/>
        </w:rPr>
        <w:t> </w:t>
      </w:r>
      <w:r w:rsidRPr="0058772B">
        <w:rPr>
          <w:rStyle w:val="c3"/>
          <w:bCs/>
          <w:color w:val="222222"/>
        </w:rPr>
        <w:t>реального приобщения дошкольников к народной культуре своего родного края.Этнокультурная и социокультурная ситуации</w:t>
      </w:r>
      <w:r>
        <w:rPr>
          <w:rStyle w:val="c0"/>
          <w:color w:val="222222"/>
        </w:rPr>
        <w:t> неразрывно связаны между собой и обязательно учитываются при проектировании образовательной деятельности учреждения. Задачи приобщения к культуре, традициям, фольклору, языку своего народа  включены во все образовательные области развития ребенка. </w:t>
      </w:r>
      <w:r w:rsidRPr="0058772B">
        <w:t>Наиболее доступными для детей дошкольного возраста средствами и формами этнокультурного воспитания, используемыми педагогами в нашем дошкольном учреждении стали следующие</w:t>
      </w:r>
      <w:r>
        <w:rPr>
          <w:color w:val="333333"/>
        </w:rPr>
        <w:t>:</w:t>
      </w:r>
    </w:p>
    <w:p w:rsidR="0058772B" w:rsidRPr="00752289" w:rsidRDefault="0058772B" w:rsidP="0058772B">
      <w:pPr>
        <w:pStyle w:val="c13"/>
        <w:shd w:val="clear" w:color="auto" w:fill="FFFFFF"/>
        <w:spacing w:before="0" w:beforeAutospacing="0" w:after="0" w:afterAutospacing="0"/>
        <w:jc w:val="both"/>
      </w:pPr>
      <w:r w:rsidRPr="00752289">
        <w:t>- устное народное творчество;</w:t>
      </w:r>
    </w:p>
    <w:p w:rsidR="0058772B" w:rsidRPr="00752289" w:rsidRDefault="0058772B" w:rsidP="0058772B">
      <w:pPr>
        <w:pStyle w:val="c13"/>
        <w:shd w:val="clear" w:color="auto" w:fill="FFFFFF"/>
        <w:spacing w:before="0" w:beforeAutospacing="0" w:after="0" w:afterAutospacing="0"/>
        <w:jc w:val="both"/>
      </w:pPr>
      <w:r w:rsidRPr="00752289">
        <w:t>- народно-игровая культура;</w:t>
      </w:r>
    </w:p>
    <w:p w:rsidR="000A3236" w:rsidRDefault="0058772B" w:rsidP="00752289">
      <w:pPr>
        <w:pStyle w:val="c13"/>
        <w:shd w:val="clear" w:color="auto" w:fill="FFFFFF"/>
        <w:spacing w:before="0" w:beforeAutospacing="0" w:after="0" w:afterAutospacing="0"/>
        <w:jc w:val="both"/>
      </w:pPr>
      <w:r w:rsidRPr="00752289">
        <w:t xml:space="preserve">- </w:t>
      </w:r>
      <w:r w:rsidR="00752289" w:rsidRPr="00752289">
        <w:t>декоративно-прикладное искусство.</w:t>
      </w:r>
    </w:p>
    <w:p w:rsidR="00752289" w:rsidRPr="00A27141" w:rsidRDefault="00377061" w:rsidP="00752289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       </w:t>
      </w:r>
      <w:r w:rsidR="00A5492F" w:rsidRPr="00A27141">
        <w:rPr>
          <w:rStyle w:val="c0"/>
        </w:rPr>
        <w:t>Главной задачей в</w:t>
      </w:r>
      <w:r w:rsidR="00752289" w:rsidRPr="00A27141">
        <w:rPr>
          <w:rStyle w:val="c0"/>
        </w:rPr>
        <w:t xml:space="preserve"> деятельности педагогов ДОУ в 2022 году стало углубление работы в сфере вопросов нравственного, гражданского и патриотического воспитания дошкольников</w:t>
      </w:r>
      <w:r w:rsidR="00C65B81" w:rsidRPr="00A27141">
        <w:rPr>
          <w:rStyle w:val="c0"/>
        </w:rPr>
        <w:t>. В целях реализации годовой задачи «Воспитание духовно-нравственных ценностей как условие приобщения дошкольников к духовно-нравственной культуре» проводилась работа разнопл</w:t>
      </w:r>
      <w:r w:rsidR="00A5492F" w:rsidRPr="00A27141">
        <w:rPr>
          <w:rStyle w:val="c0"/>
        </w:rPr>
        <w:t>анового характера в следующих направлениях: работа с педагогами, с детьми и родителями, с социальными партнерами. Деятельность по патриотическому воспитанию в детском саду носит системный характер и направлена на</w:t>
      </w:r>
      <w:r w:rsidR="00A27141" w:rsidRPr="00A27141">
        <w:rPr>
          <w:rStyle w:val="c0"/>
        </w:rPr>
        <w:t xml:space="preserve">: </w:t>
      </w:r>
    </w:p>
    <w:p w:rsidR="00A27141" w:rsidRPr="00A27141" w:rsidRDefault="00A27141" w:rsidP="00752289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27141">
        <w:rPr>
          <w:rStyle w:val="c0"/>
        </w:rPr>
        <w:t>- построение модели взаимодействия специалистов в рамках реализации задач патриотического воспитания детей;</w:t>
      </w:r>
    </w:p>
    <w:p w:rsidR="00A27141" w:rsidRPr="00A27141" w:rsidRDefault="00A27141" w:rsidP="00752289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27141">
        <w:rPr>
          <w:rStyle w:val="c0"/>
        </w:rPr>
        <w:t>- повышение профессионализма педагогов в области патриотического воспитания детей;</w:t>
      </w:r>
    </w:p>
    <w:p w:rsidR="00A5492F" w:rsidRPr="00A27141" w:rsidRDefault="00A27141" w:rsidP="00752289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27141">
        <w:rPr>
          <w:rStyle w:val="c0"/>
        </w:rPr>
        <w:t>- поиск эффективных форм и методов патриотического воспитания детей дошкольного возраста.</w:t>
      </w:r>
    </w:p>
    <w:p w:rsidR="000A3DCA" w:rsidRDefault="00377061" w:rsidP="00FB758A">
      <w:pPr>
        <w:pStyle w:val="a3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        </w:t>
      </w:r>
      <w:r w:rsidR="00D23383" w:rsidRPr="00D23383">
        <w:rPr>
          <w:rStyle w:val="c5"/>
          <w:rFonts w:ascii="Times New Roman" w:hAnsi="Times New Roman" w:cs="Times New Roman"/>
          <w:sz w:val="24"/>
          <w:szCs w:val="24"/>
        </w:rPr>
        <w:t>Детский сад является важным  этапом в жизни каждого ребенка. Именно в детском саду ребенок получает навыки социальной жизни, учится взаимодействовать с другими детьми, узнает много нового и готовится к школе</w:t>
      </w:r>
      <w:r w:rsidR="00D23383">
        <w:rPr>
          <w:rStyle w:val="c5"/>
          <w:rFonts w:ascii="Times New Roman" w:hAnsi="Times New Roman" w:cs="Times New Roman"/>
          <w:sz w:val="24"/>
          <w:szCs w:val="24"/>
        </w:rPr>
        <w:t xml:space="preserve">. </w:t>
      </w:r>
      <w:r w:rsidR="00D23383" w:rsidRPr="00D23383">
        <w:rPr>
          <w:rStyle w:val="c5"/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дошкольного образования (Приказ Министерства Образования  и Науки Российской Федер</w:t>
      </w:r>
      <w:r w:rsidR="00D2338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ации от 17.10.2013г. №1155) </w:t>
      </w:r>
      <w:r w:rsidR="00D23383" w:rsidRPr="00D23383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принцип  содействия и сотрудничества  детей и взрослых, признание ребенка полноценным участ</w:t>
      </w:r>
      <w:r w:rsidR="000830EA">
        <w:rPr>
          <w:rStyle w:val="c5"/>
          <w:rFonts w:ascii="Times New Roman" w:hAnsi="Times New Roman" w:cs="Times New Roman"/>
          <w:color w:val="000000"/>
          <w:sz w:val="24"/>
          <w:szCs w:val="24"/>
        </w:rPr>
        <w:t>ником образовательных отношений</w:t>
      </w:r>
      <w:r w:rsidR="00D23383" w:rsidRPr="00D2338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является  одним из основных принципов дошкольного об</w:t>
      </w:r>
      <w:r w:rsidR="00D23383">
        <w:rPr>
          <w:rStyle w:val="c5"/>
          <w:rFonts w:ascii="Times New Roman" w:hAnsi="Times New Roman" w:cs="Times New Roman"/>
          <w:color w:val="000000"/>
          <w:sz w:val="24"/>
          <w:szCs w:val="24"/>
        </w:rPr>
        <w:t>разования. Потому в ДОУ организация образовательного процесса направлена на</w:t>
      </w:r>
      <w:r w:rsidR="00D23383" w:rsidRPr="00D2338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решение одной из </w:t>
      </w:r>
      <w:r w:rsidR="00D2338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основных </w:t>
      </w:r>
      <w:r w:rsidR="00D23383" w:rsidRPr="00D23383">
        <w:rPr>
          <w:rStyle w:val="c5"/>
          <w:rFonts w:ascii="Times New Roman" w:hAnsi="Times New Roman" w:cs="Times New Roman"/>
          <w:color w:val="000000"/>
          <w:sz w:val="24"/>
          <w:szCs w:val="24"/>
        </w:rPr>
        <w:t>задач: создание  благоприятных условий для развития способностей и творческого потенциала каждого ребенка, как субъекта  отношений с самим собой, с другими детьми, взрослыми и миром.</w:t>
      </w:r>
      <w:r w:rsidR="000830E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Каждый педагог в построении своей образовательной работы старается выйти на такой уровень сотрудничества, которое позволит быть ребенку активным субъектом образовательной деятельности.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58A" w:rsidRPr="00FB758A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– </w:t>
      </w:r>
      <w:r w:rsidR="00FB758A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FB758A" w:rsidRPr="00FB758A">
        <w:rPr>
          <w:rFonts w:ascii="Times New Roman" w:eastAsia="Times New Roman" w:hAnsi="Times New Roman" w:cs="Times New Roman"/>
          <w:sz w:val="24"/>
          <w:szCs w:val="24"/>
        </w:rPr>
        <w:t>основная модель организации образовательной деятель</w:t>
      </w:r>
      <w:r w:rsidR="00FB758A">
        <w:rPr>
          <w:rFonts w:ascii="Times New Roman" w:eastAsia="Times New Roman" w:hAnsi="Times New Roman" w:cs="Times New Roman"/>
          <w:sz w:val="24"/>
          <w:szCs w:val="24"/>
        </w:rPr>
        <w:t xml:space="preserve">ности детей в учреждении, а </w:t>
      </w:r>
      <w:r w:rsidR="00FB758A">
        <w:rPr>
          <w:rFonts w:ascii="Times New Roman" w:eastAsia="Times New Roman" w:hAnsi="Times New Roman" w:cs="Times New Roman"/>
          <w:color w:val="010101"/>
          <w:sz w:val="24"/>
          <w:szCs w:val="24"/>
        </w:rPr>
        <w:t>о</w:t>
      </w:r>
      <w:r w:rsidR="00FB758A" w:rsidRPr="000830EA">
        <w:rPr>
          <w:rFonts w:ascii="Times New Roman" w:eastAsia="Times New Roman" w:hAnsi="Times New Roman" w:cs="Times New Roman"/>
          <w:color w:val="010101"/>
          <w:sz w:val="24"/>
          <w:szCs w:val="24"/>
        </w:rPr>
        <w:t>птимальной формой организаци</w:t>
      </w:r>
      <w:r w:rsidR="00FB758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 сотрудничества </w:t>
      </w:r>
      <w:r w:rsidR="00FB758A" w:rsidRPr="000830EA">
        <w:rPr>
          <w:rFonts w:ascii="Times New Roman" w:eastAsia="Times New Roman" w:hAnsi="Times New Roman" w:cs="Times New Roman"/>
          <w:color w:val="010101"/>
          <w:sz w:val="24"/>
          <w:szCs w:val="24"/>
        </w:rPr>
        <w:t>является совместная партнерская деятельность взрослого и ребенка.</w:t>
      </w:r>
    </w:p>
    <w:p w:rsidR="000A3DCA" w:rsidRDefault="00377061" w:rsidP="000A3D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A3DCA" w:rsidRPr="001153C8">
        <w:rPr>
          <w:rFonts w:ascii="Times New Roman" w:eastAsia="Times New Roman" w:hAnsi="Times New Roman" w:cs="Times New Roman"/>
          <w:sz w:val="24"/>
          <w:szCs w:val="24"/>
        </w:rPr>
        <w:t>На разных этапах совместной деятельности партнерская позиция воспитателя проявляется особым образом</w:t>
      </w:r>
      <w:r w:rsidR="000A3DCA">
        <w:rPr>
          <w:rFonts w:ascii="Times New Roman" w:eastAsia="Times New Roman" w:hAnsi="Times New Roman" w:cs="Times New Roman"/>
          <w:sz w:val="24"/>
          <w:szCs w:val="24"/>
        </w:rPr>
        <w:t xml:space="preserve"> и отвечает определенным характерным особенностям:</w:t>
      </w:r>
    </w:p>
    <w:p w:rsidR="000A3DCA" w:rsidRPr="001153C8" w:rsidRDefault="000A3DCA" w:rsidP="000A3D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включенность взрослого в деятельность наравне с детьми;</w:t>
      </w:r>
    </w:p>
    <w:p w:rsidR="000A3DCA" w:rsidRPr="001153C8" w:rsidRDefault="000A3DCA" w:rsidP="000A3D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добровольное присоединение детей к деятельности (без психологического и дисциплинарного принуждения);</w:t>
      </w:r>
    </w:p>
    <w:p w:rsidR="000A3DCA" w:rsidRPr="001153C8" w:rsidRDefault="000A3DCA" w:rsidP="000A3D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свободное общение и перемещение детей (при соответствующей организации пространства);</w:t>
      </w:r>
    </w:p>
    <w:p w:rsidR="000A3DCA" w:rsidRPr="001153C8" w:rsidRDefault="000A3DCA" w:rsidP="000A3D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открытый временной конец (каждый работает в своем темпе).</w:t>
      </w:r>
    </w:p>
    <w:p w:rsidR="00FB758A" w:rsidRDefault="00FB758A" w:rsidP="00FB75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58A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FB758A">
        <w:rPr>
          <w:rFonts w:ascii="Times New Roman" w:eastAsia="Times New Roman" w:hAnsi="Times New Roman" w:cs="Times New Roman"/>
          <w:sz w:val="24"/>
          <w:szCs w:val="24"/>
        </w:rPr>
        <w:t>отметить, что образовательная деятельность осуществляется на протяжении всего времени нахождения ребенка в дошкольной о</w:t>
      </w:r>
      <w:r w:rsidR="001153C8">
        <w:rPr>
          <w:rFonts w:ascii="Times New Roman" w:eastAsia="Times New Roman" w:hAnsi="Times New Roman" w:cs="Times New Roman"/>
          <w:sz w:val="24"/>
          <w:szCs w:val="24"/>
        </w:rPr>
        <w:t>рганизации:</w:t>
      </w:r>
    </w:p>
    <w:p w:rsidR="001153C8" w:rsidRP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совместная (партнерская) деятельность взрослого с детьми;</w:t>
      </w:r>
    </w:p>
    <w:p w:rsidR="001153C8" w:rsidRP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свободная самостоятельная деятельность детей в развивающей предм</w:t>
      </w:r>
      <w:r w:rsidR="000A3DCA">
        <w:rPr>
          <w:rFonts w:ascii="Times New Roman" w:eastAsia="Times New Roman" w:hAnsi="Times New Roman" w:cs="Times New Roman"/>
          <w:sz w:val="24"/>
          <w:szCs w:val="24"/>
        </w:rPr>
        <w:t>етно-пространственной среде ДОУ.</w:t>
      </w:r>
    </w:p>
    <w:p w:rsidR="001153C8" w:rsidRP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C8">
        <w:rPr>
          <w:rFonts w:ascii="Times New Roman" w:eastAsia="Times New Roman" w:hAnsi="Times New Roman" w:cs="Times New Roman"/>
          <w:sz w:val="24"/>
          <w:szCs w:val="24"/>
        </w:rPr>
        <w:t>В рамках с</w:t>
      </w:r>
      <w:r>
        <w:rPr>
          <w:rFonts w:ascii="Times New Roman" w:eastAsia="Times New Roman" w:hAnsi="Times New Roman" w:cs="Times New Roman"/>
          <w:sz w:val="24"/>
          <w:szCs w:val="24"/>
        </w:rPr>
        <w:t>овместной деятельности воспитателей и специалистов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 xml:space="preserve"> с детьми решаются задачи широкого плана:</w:t>
      </w:r>
    </w:p>
    <w:p w:rsidR="001153C8" w:rsidRP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развитие об</w:t>
      </w:r>
      <w:r w:rsidR="008F7960">
        <w:rPr>
          <w:rFonts w:ascii="Times New Roman" w:eastAsia="Times New Roman" w:hAnsi="Times New Roman" w:cs="Times New Roman"/>
          <w:sz w:val="24"/>
          <w:szCs w:val="24"/>
        </w:rPr>
        <w:t>щих познавательных способностей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53C8" w:rsidRP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развитие инициативности детей во всех сферах деятельности;</w:t>
      </w:r>
    </w:p>
    <w:p w:rsidR="001153C8" w:rsidRP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развитие, способности к планированию собственной деятельности и произвольному усилию, направленному на достижение результата.</w:t>
      </w:r>
    </w:p>
    <w:p w:rsidR="001153C8" w:rsidRP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C8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взрослого и ребенка в нашем 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традиционно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реализуется через триаду направлений сотрудничества ребенка и взрослого:</w:t>
      </w:r>
    </w:p>
    <w:p w:rsidR="001153C8" w:rsidRP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сотрудничество с педагогом (образовательная деятельность, осуществляемая в процессе организации различных видов детской деятельности; совместная образовательная деятельность педагогов и детей, осуществляемая в ходе режимных моментов);</w:t>
      </w:r>
    </w:p>
    <w:p w:rsidR="001153C8" w:rsidRP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сотрудничество с родителями (продукт совместной деятельности, совместные праздники, открытые мероприятия с участием родителей и др.)</w:t>
      </w:r>
    </w:p>
    <w:p w:rsidR="001153C8" w:rsidRDefault="001153C8" w:rsidP="001153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сотруднич</w:t>
      </w:r>
      <w:r>
        <w:rPr>
          <w:rFonts w:ascii="Times New Roman" w:eastAsia="Times New Roman" w:hAnsi="Times New Roman" w:cs="Times New Roman"/>
          <w:sz w:val="24"/>
          <w:szCs w:val="24"/>
        </w:rPr>
        <w:t>ество с социумом (окружением) (</w:t>
      </w:r>
      <w:r w:rsidRPr="001153C8">
        <w:rPr>
          <w:rFonts w:ascii="Times New Roman" w:eastAsia="Times New Roman" w:hAnsi="Times New Roman" w:cs="Times New Roman"/>
          <w:sz w:val="24"/>
          <w:szCs w:val="24"/>
        </w:rPr>
        <w:t>экскурсии, мастер-классы, творческие встречи и др.)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DCA" w:rsidRPr="000A3DCA" w:rsidRDefault="00377061" w:rsidP="000A3DC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A3DCA" w:rsidRPr="000A3DCA">
        <w:rPr>
          <w:rFonts w:ascii="Times New Roman" w:eastAsia="Times New Roman" w:hAnsi="Times New Roman" w:cs="Times New Roman"/>
          <w:sz w:val="24"/>
          <w:szCs w:val="24"/>
        </w:rPr>
        <w:t>В организации совместной партнерской деятельности используются три формы:</w:t>
      </w:r>
    </w:p>
    <w:p w:rsidR="000A3DCA" w:rsidRPr="000A3DCA" w:rsidRDefault="000A3DCA" w:rsidP="000A3DC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CA">
        <w:rPr>
          <w:rFonts w:ascii="Times New Roman" w:eastAsia="Times New Roman" w:hAnsi="Times New Roman" w:cs="Times New Roman"/>
          <w:sz w:val="24"/>
          <w:szCs w:val="24"/>
        </w:rPr>
        <w:t>1) закрытая совместная деятельность, когда цель мотивируется педагогом, он продумывает ее содержание; основным является усвоение знаний, умений и навыков, вводятся правила поведения, регулирующие дисциплину детей. Эта форма </w:t>
      </w:r>
      <w:r w:rsidRPr="000A3DCA">
        <w:rPr>
          <w:rFonts w:ascii="Times New Roman" w:eastAsia="Times New Roman" w:hAnsi="Times New Roman" w:cs="Times New Roman"/>
          <w:iCs/>
          <w:sz w:val="24"/>
          <w:szCs w:val="24"/>
        </w:rPr>
        <w:t>преобладает в раннем и младшем дошкольном возраста;</w:t>
      </w:r>
    </w:p>
    <w:p w:rsidR="000A3DCA" w:rsidRPr="000A3DCA" w:rsidRDefault="000A3DCA" w:rsidP="000A3DC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DCA">
        <w:rPr>
          <w:rFonts w:ascii="Times New Roman" w:eastAsia="Times New Roman" w:hAnsi="Times New Roman" w:cs="Times New Roman"/>
          <w:sz w:val="24"/>
          <w:szCs w:val="24"/>
        </w:rPr>
        <w:t>2) обращенная совместная деятельность, когда цель и содержание продумывается педагогом, но к их реализации привлекается личный опыт детей, что допускает вопросы, комментарии детей. Данная </w:t>
      </w:r>
      <w:r w:rsidRPr="000A3DCA">
        <w:rPr>
          <w:rFonts w:ascii="Times New Roman" w:eastAsia="Times New Roman" w:hAnsi="Times New Roman" w:cs="Times New Roman"/>
          <w:iCs/>
          <w:sz w:val="24"/>
          <w:szCs w:val="24"/>
        </w:rPr>
        <w:t>форма преобладает в среднем и старшем дошкольном возрасте;</w:t>
      </w:r>
    </w:p>
    <w:p w:rsidR="000A3DCA" w:rsidRDefault="000A3DCA" w:rsidP="000A3DCA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A3DCA">
        <w:rPr>
          <w:rFonts w:ascii="Times New Roman" w:eastAsia="Times New Roman" w:hAnsi="Times New Roman" w:cs="Times New Roman"/>
          <w:sz w:val="24"/>
          <w:szCs w:val="24"/>
        </w:rPr>
        <w:t>3) открытая совместная деятельность, когда цель, содержание и пути их реализации оговариваются вместе с детьми. Как правило, </w:t>
      </w:r>
      <w:r w:rsidRPr="000A3DCA">
        <w:rPr>
          <w:rFonts w:ascii="Times New Roman" w:eastAsia="Times New Roman" w:hAnsi="Times New Roman" w:cs="Times New Roman"/>
          <w:iCs/>
          <w:sz w:val="24"/>
          <w:szCs w:val="24"/>
        </w:rPr>
        <w:t>эта форма преобладает в старшем дошкольном возрасте, и выступает как паритетная, равноправная.</w:t>
      </w:r>
    </w:p>
    <w:p w:rsidR="008A49E4" w:rsidRPr="008A49E4" w:rsidRDefault="008A49E4" w:rsidP="000A3DCA">
      <w:pPr>
        <w:pStyle w:val="a3"/>
        <w:jc w:val="both"/>
        <w:rPr>
          <w:rFonts w:ascii="Segoe UI" w:eastAsia="Times New Roman" w:hAnsi="Segoe UI" w:cs="Segoe UI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В ДОУ широко используются наиболее </w:t>
      </w:r>
      <w:r w:rsidRPr="008A49E4">
        <w:rPr>
          <w:rFonts w:ascii="Times New Roman" w:eastAsia="Times New Roman" w:hAnsi="Times New Roman" w:cs="Times New Roman"/>
          <w:color w:val="010101"/>
          <w:sz w:val="24"/>
          <w:szCs w:val="24"/>
        </w:rPr>
        <w:t>эффективные методы, формы, приемы, технологии работы совместной партнерской деятельности. Это:</w:t>
      </w:r>
      <w:r w:rsidR="00BB7D98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8A49E4">
        <w:rPr>
          <w:rFonts w:ascii="Times New Roman" w:eastAsia="Times New Roman" w:hAnsi="Times New Roman" w:cs="Times New Roman"/>
          <w:color w:val="010101"/>
          <w:sz w:val="24"/>
          <w:szCs w:val="24"/>
        </w:rPr>
        <w:t>групповые сборы, проектная деятельность, создание игровых проблемных ситуаций, «забавные часы» и др.</w:t>
      </w:r>
    </w:p>
    <w:p w:rsidR="006E33EE" w:rsidRPr="000A3DCA" w:rsidRDefault="006E33EE" w:rsidP="000A3DC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Развивающая предметно-пространственная среда, интерьер групп </w:t>
      </w:r>
      <w:r w:rsidR="00C53E73">
        <w:rPr>
          <w:rFonts w:ascii="Times New Roman" w:eastAsia="Times New Roman" w:hAnsi="Times New Roman" w:cs="Times New Roman"/>
          <w:iCs/>
          <w:sz w:val="24"/>
          <w:szCs w:val="24"/>
        </w:rPr>
        <w:t xml:space="preserve">в учреждении </w:t>
      </w:r>
      <w:r w:rsidRPr="006E33EE">
        <w:rPr>
          <w:rFonts w:ascii="Times New Roman" w:hAnsi="Times New Roman" w:cs="Times New Roman"/>
          <w:sz w:val="24"/>
          <w:szCs w:val="24"/>
        </w:rPr>
        <w:t xml:space="preserve">организован таким образом, чтобы детям был предоставлен </w:t>
      </w:r>
      <w:r>
        <w:rPr>
          <w:rFonts w:ascii="Times New Roman" w:hAnsi="Times New Roman" w:cs="Times New Roman"/>
          <w:sz w:val="24"/>
          <w:szCs w:val="24"/>
        </w:rPr>
        <w:t>достаточно широкий выбор игровых зон</w:t>
      </w:r>
      <w:r w:rsidRPr="006E33E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6E33EE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Тематические игровые зон</w:t>
      </w:r>
      <w:r w:rsidRPr="006E33EE">
        <w:rPr>
          <w:rFonts w:ascii="Times New Roman" w:eastAsia="Times New Roman" w:hAnsi="Times New Roman" w:cs="Times New Roman"/>
          <w:color w:val="010101"/>
          <w:sz w:val="24"/>
          <w:szCs w:val="24"/>
        </w:rPr>
        <w:t>ы дают детям возможность самостоятельного выбо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ра</w:t>
      </w:r>
      <w:r w:rsidRPr="006E33E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 познания. Различные темы, масштабны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е задания (проекты) также учитывают</w:t>
      </w:r>
      <w:r w:rsidRPr="006E33E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интересы детей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, их индивидуальные предпочтения.</w:t>
      </w:r>
    </w:p>
    <w:p w:rsidR="0053206A" w:rsidRDefault="006E33EE" w:rsidP="005320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Совместная деятельность осу</w:t>
      </w:r>
      <w:r>
        <w:rPr>
          <w:rStyle w:val="a4"/>
          <w:rFonts w:ascii="Times New Roman" w:hAnsi="Times New Roman" w:cs="Times New Roman"/>
          <w:sz w:val="24"/>
          <w:szCs w:val="24"/>
        </w:rPr>
        <w:softHyphen/>
        <w:t>ществляется</w:t>
      </w:r>
      <w:r w:rsidRPr="006E33EE">
        <w:rPr>
          <w:rStyle w:val="a4"/>
          <w:rFonts w:ascii="Times New Roman" w:hAnsi="Times New Roman" w:cs="Times New Roman"/>
          <w:sz w:val="24"/>
          <w:szCs w:val="24"/>
        </w:rPr>
        <w:t xml:space="preserve"> в любом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приспособленном </w:t>
      </w:r>
      <w:r w:rsidRPr="006E33EE">
        <w:rPr>
          <w:rStyle w:val="a4"/>
          <w:rFonts w:ascii="Times New Roman" w:hAnsi="Times New Roman" w:cs="Times New Roman"/>
          <w:sz w:val="24"/>
          <w:szCs w:val="24"/>
        </w:rPr>
        <w:t>помещении и на участке детского сада.</w:t>
      </w:r>
      <w:r w:rsidRPr="007212D2">
        <w:rPr>
          <w:rFonts w:ascii="Segoe UI" w:eastAsia="Times New Roman" w:hAnsi="Segoe UI" w:cs="Segoe UI"/>
          <w:color w:val="010101"/>
          <w:sz w:val="20"/>
          <w:szCs w:val="20"/>
        </w:rPr>
        <w:t> </w:t>
      </w:r>
      <w:r w:rsidRPr="006E33EE">
        <w:rPr>
          <w:rFonts w:ascii="Times New Roman" w:eastAsia="Times New Roman" w:hAnsi="Times New Roman" w:cs="Times New Roman"/>
          <w:color w:val="010101"/>
          <w:sz w:val="24"/>
          <w:szCs w:val="24"/>
        </w:rPr>
        <w:t>В 2022 году в ДОУ произведена полная замена игрового оборудования на прогулочных участках.</w:t>
      </w:r>
      <w:r w:rsidR="00BB7D98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53206A" w:rsidRPr="0053206A">
        <w:rPr>
          <w:rFonts w:ascii="Times New Roman" w:eastAsia="Times New Roman" w:hAnsi="Times New Roman" w:cs="Times New Roman"/>
          <w:bCs/>
          <w:sz w:val="24"/>
          <w:szCs w:val="24"/>
        </w:rPr>
        <w:t>Каждая возрастная гр</w:t>
      </w:r>
      <w:r w:rsidR="0053206A">
        <w:rPr>
          <w:rFonts w:ascii="Times New Roman" w:eastAsia="Times New Roman" w:hAnsi="Times New Roman" w:cs="Times New Roman"/>
          <w:bCs/>
          <w:sz w:val="24"/>
          <w:szCs w:val="24"/>
        </w:rPr>
        <w:t>уппа в детском саду должна имеет</w:t>
      </w:r>
      <w:r w:rsidR="0053206A" w:rsidRPr="005320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свою игровую зону.</w:t>
      </w:r>
      <w:r w:rsidR="0053206A" w:rsidRPr="005320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3206A">
        <w:rPr>
          <w:rFonts w:ascii="Times New Roman" w:eastAsia="Times New Roman" w:hAnsi="Times New Roman" w:cs="Times New Roman"/>
          <w:sz w:val="24"/>
          <w:szCs w:val="24"/>
        </w:rPr>
        <w:t>Имеется: спортивный инвентарь</w:t>
      </w:r>
      <w:r w:rsidR="0053206A" w:rsidRPr="0053206A">
        <w:rPr>
          <w:rFonts w:ascii="Times New Roman" w:eastAsia="Times New Roman" w:hAnsi="Times New Roman" w:cs="Times New Roman"/>
          <w:sz w:val="24"/>
          <w:szCs w:val="24"/>
        </w:rPr>
        <w:t xml:space="preserve"> для занятий спортом</w:t>
      </w:r>
      <w:r w:rsidR="0053206A">
        <w:rPr>
          <w:rFonts w:ascii="Times New Roman" w:eastAsia="Times New Roman" w:hAnsi="Times New Roman" w:cs="Times New Roman"/>
          <w:sz w:val="24"/>
          <w:szCs w:val="24"/>
        </w:rPr>
        <w:t>, беседки, детские столики и песочницы, скамейки, карусели, игровые тематические комплексы. Оборудование подобрано с учетом возраста детей, прочное, надежное и экологически безопасное.</w:t>
      </w:r>
    </w:p>
    <w:p w:rsidR="00BB7D98" w:rsidRPr="00BB7D98" w:rsidRDefault="00BB7D98" w:rsidP="00BB7D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D98">
        <w:rPr>
          <w:rFonts w:ascii="Times New Roman" w:hAnsi="Times New Roman" w:cs="Times New Roman"/>
          <w:sz w:val="24"/>
          <w:szCs w:val="24"/>
        </w:rPr>
        <w:lastRenderedPageBreak/>
        <w:t>Вывод: все нормативные локальные акты организации образовательного процесса в учреждении имеются в наличии.  Группы компенсирующей направленности укомплектованы полностью. Вакантных мест не имеется. В группах общеразвивающей направленности:</w:t>
      </w:r>
    </w:p>
    <w:p w:rsidR="00BB7D98" w:rsidRPr="00BB7D98" w:rsidRDefault="00BB7D98" w:rsidP="00BB7D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D98">
        <w:rPr>
          <w:rFonts w:ascii="Times New Roman" w:hAnsi="Times New Roman" w:cs="Times New Roman"/>
          <w:sz w:val="24"/>
          <w:szCs w:val="24"/>
        </w:rPr>
        <w:t>- для детей раннего возраста (от 1,5 до 3х лет) – 3 вакантных места;</w:t>
      </w:r>
    </w:p>
    <w:p w:rsidR="00BB7D98" w:rsidRPr="00BB7D98" w:rsidRDefault="00BB7D98" w:rsidP="00BB7D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D98">
        <w:rPr>
          <w:rFonts w:ascii="Times New Roman" w:hAnsi="Times New Roman" w:cs="Times New Roman"/>
          <w:sz w:val="24"/>
          <w:szCs w:val="24"/>
        </w:rPr>
        <w:t>- для детей среднего и старшего дошкольного возраста – 10 вакантных мест.</w:t>
      </w:r>
    </w:p>
    <w:p w:rsidR="00BB7D98" w:rsidRPr="00BB7D98" w:rsidRDefault="00BB7D98" w:rsidP="00BB7D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D98">
        <w:rPr>
          <w:rFonts w:ascii="Times New Roman" w:hAnsi="Times New Roman" w:cs="Times New Roman"/>
          <w:sz w:val="24"/>
          <w:szCs w:val="24"/>
        </w:rPr>
        <w:t> Образовательная деятельность в ДОУ в течение отчетного периода осуществлялась в соответствии с требованиями действующего законодательства.</w:t>
      </w:r>
    </w:p>
    <w:p w:rsidR="00BB7D98" w:rsidRPr="00BB7D98" w:rsidRDefault="00BB7D98" w:rsidP="00BB7D9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6DF1" w:rsidRPr="00476DF1" w:rsidRDefault="00476DF1" w:rsidP="00476DF1">
      <w:pPr>
        <w:pStyle w:val="a5"/>
        <w:numPr>
          <w:ilvl w:val="0"/>
          <w:numId w:val="16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DF1">
        <w:rPr>
          <w:rFonts w:ascii="Times New Roman" w:eastAsia="Times New Roman" w:hAnsi="Times New Roman" w:cs="Times New Roman"/>
          <w:b/>
          <w:sz w:val="24"/>
          <w:szCs w:val="24"/>
        </w:rPr>
        <w:t>Оценка организации воспитательно-образовательного процесса</w:t>
      </w:r>
    </w:p>
    <w:p w:rsidR="00476DF1" w:rsidRPr="00D15290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>Образовательная  деятельность (занятия) осуществляется с  сентября по  май.</w:t>
      </w:r>
    </w:p>
    <w:p w:rsidR="00476DF1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При реализации образовательной программы ДОУ для детей раннего возраста от 1,5 до 3 лет непрерывна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образовательная деятельность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>составляет не более 1,5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529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 неделю (игровая, музыкальная деятельность, общение, развитие движений) продолжительностью не более 8-10 минут. Допускается осуществлять образовательную деятельность в первую и во вторую половину дня (по 8-10 минут).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в младшей группе (дети четвертого года жизни)  - 2 часа 45 мин., </w:t>
      </w:r>
    </w:p>
    <w:p w:rsidR="00476DF1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в средней </w:t>
      </w:r>
      <w:r>
        <w:rPr>
          <w:rFonts w:ascii="Times New Roman" w:eastAsia="Times New Roman" w:hAnsi="Times New Roman" w:cs="Times New Roman"/>
          <w:sz w:val="24"/>
          <w:szCs w:val="24"/>
        </w:rPr>
        <w:t>группе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пятого года жизни)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- 4 часа, </w:t>
      </w:r>
    </w:p>
    <w:p w:rsidR="00476DF1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в старшей (дети шестого года жизни) –  6 часов 15 мин., </w:t>
      </w:r>
    </w:p>
    <w:p w:rsidR="00476DF1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>в подготовительной (дети седьмого года жизни) – 8 часов 30 минут.</w:t>
      </w:r>
    </w:p>
    <w:p w:rsidR="00476DF1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290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6DF1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 для детей 4</w:t>
      </w:r>
      <w:r>
        <w:rPr>
          <w:rFonts w:ascii="Times New Roman" w:eastAsia="Times New Roman" w:hAnsi="Times New Roman" w:cs="Times New Roman"/>
          <w:sz w:val="24"/>
          <w:szCs w:val="24"/>
        </w:rPr>
        <w:t>-года жизни – не более 15 минут;</w:t>
      </w:r>
    </w:p>
    <w:p w:rsidR="00476DF1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 для детей 5-го года жизни – не более 20 ми</w:t>
      </w:r>
      <w:r>
        <w:rPr>
          <w:rFonts w:ascii="Times New Roman" w:eastAsia="Times New Roman" w:hAnsi="Times New Roman" w:cs="Times New Roman"/>
          <w:sz w:val="24"/>
          <w:szCs w:val="24"/>
        </w:rPr>
        <w:t>нут;</w:t>
      </w:r>
    </w:p>
    <w:p w:rsidR="00476DF1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 для детей 6-го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жизни – не более 25 минут;</w:t>
      </w:r>
    </w:p>
    <w:p w:rsidR="00476DF1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 для детей 7-го года жизни – не более 30 минут. </w:t>
      </w:r>
    </w:p>
    <w:p w:rsidR="00476DF1" w:rsidRPr="00D15290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</w:t>
      </w:r>
      <w:proofErr w:type="spellStart"/>
      <w:r w:rsidRPr="00D15290">
        <w:rPr>
          <w:rFonts w:ascii="Times New Roman" w:eastAsia="Times New Roman" w:hAnsi="Times New Roman" w:cs="Times New Roman"/>
          <w:sz w:val="24"/>
          <w:szCs w:val="24"/>
        </w:rPr>
        <w:t>физкульминутку</w:t>
      </w:r>
      <w:proofErr w:type="spellEnd"/>
      <w:r w:rsidRPr="00D15290">
        <w:rPr>
          <w:rFonts w:ascii="Times New Roman" w:eastAsia="Times New Roman" w:hAnsi="Times New Roman" w:cs="Times New Roman"/>
          <w:sz w:val="24"/>
          <w:szCs w:val="24"/>
        </w:rPr>
        <w:t>. Перерывы между периодами образовательной деятельности – не менее 10 минут. Третье физкультурное занятие проводится  в бассейне (у старших дошкольников)  или на улице во время прогулки  (у детей младшего и среднего возраста).</w:t>
      </w:r>
    </w:p>
    <w:p w:rsidR="00476DF1" w:rsidRPr="00D15290" w:rsidRDefault="00476DF1" w:rsidP="00476D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29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 деятельность (занятия) с детьми старшего дошкольного возраста может осуществляться во второй половине дня после дневного сна, но не чаще 2-3 раз в неделю. Ее продолжительность  составляет не более 25-30 минут в день.  Домашние задания воспитанникам не даются (кроме специализированных групп).</w:t>
      </w:r>
    </w:p>
    <w:p w:rsidR="00476DF1" w:rsidRPr="00D15290" w:rsidRDefault="00476DF1" w:rsidP="00476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5290">
        <w:rPr>
          <w:rFonts w:ascii="Times New Roman" w:hAnsi="Times New Roman" w:cs="Times New Roman"/>
          <w:sz w:val="24"/>
          <w:szCs w:val="24"/>
        </w:rPr>
        <w:t xml:space="preserve">Максимально допустимое количество занятий в первой половине дня для младшей и средней групп не превышает двух, а в старшей, подготовительной - трех. Их продолжительность в младшей группе – не более 10-15 минут, </w:t>
      </w:r>
      <w:proofErr w:type="gramStart"/>
      <w:r w:rsidRPr="00D152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5290">
        <w:rPr>
          <w:rFonts w:ascii="Times New Roman" w:hAnsi="Times New Roman" w:cs="Times New Roman"/>
          <w:sz w:val="24"/>
          <w:szCs w:val="24"/>
        </w:rPr>
        <w:t xml:space="preserve"> старшей – не более 20-25 минут, в подготовительной – 25-30 минут.      </w:t>
      </w:r>
    </w:p>
    <w:p w:rsidR="00476DF1" w:rsidRPr="00D15290" w:rsidRDefault="00476DF1" w:rsidP="00476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290">
        <w:rPr>
          <w:rFonts w:ascii="Times New Roman" w:hAnsi="Times New Roman" w:cs="Times New Roman"/>
          <w:sz w:val="24"/>
          <w:szCs w:val="24"/>
        </w:rPr>
        <w:t>Программа не предусматривает жесткого регламентирования образовательного процесса и</w:t>
      </w:r>
    </w:p>
    <w:p w:rsidR="00476DF1" w:rsidRPr="00476DF1" w:rsidRDefault="00476DF1" w:rsidP="00476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290">
        <w:rPr>
          <w:rFonts w:ascii="Times New Roman" w:hAnsi="Times New Roman" w:cs="Times New Roman"/>
          <w:sz w:val="24"/>
          <w:szCs w:val="24"/>
        </w:rPr>
        <w:t xml:space="preserve">календарного  планирования  образовательной  деятельности,  оставляя  педагогам </w:t>
      </w:r>
      <w:proofErr w:type="spellStart"/>
      <w:r w:rsidRPr="00D15290">
        <w:rPr>
          <w:rFonts w:ascii="Times New Roman" w:hAnsi="Times New Roman" w:cs="Times New Roman"/>
          <w:sz w:val="24"/>
          <w:szCs w:val="24"/>
        </w:rPr>
        <w:t>ДОУпространство</w:t>
      </w:r>
      <w:proofErr w:type="spellEnd"/>
      <w:r w:rsidRPr="00D15290">
        <w:rPr>
          <w:rFonts w:ascii="Times New Roman" w:hAnsi="Times New Roman" w:cs="Times New Roman"/>
          <w:sz w:val="24"/>
          <w:szCs w:val="24"/>
        </w:rPr>
        <w:t xml:space="preserve">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ДОУ.</w:t>
      </w:r>
    </w:p>
    <w:p w:rsidR="001E4DBF" w:rsidRPr="00237F26" w:rsidRDefault="00377061" w:rsidP="00237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E4DBF" w:rsidRPr="001E4DBF">
        <w:rPr>
          <w:rFonts w:ascii="Times New Roman" w:hAnsi="Times New Roman" w:cs="Times New Roman"/>
          <w:sz w:val="24"/>
          <w:szCs w:val="24"/>
        </w:rPr>
        <w:t>Образовательная деятельность по образовательным программам дошкольного образования осуществляется в группах общеразвивающей и комбинированной направленности. В детском саду функционируют 9 возрастных групп. Из них:</w:t>
      </w:r>
    </w:p>
    <w:p w:rsidR="004F562C" w:rsidRDefault="004F562C" w:rsidP="001E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62C" w:rsidRPr="00106B82" w:rsidRDefault="00B45FA3" w:rsidP="001E4D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уч</w:t>
      </w:r>
      <w:r w:rsidR="00106B82">
        <w:rPr>
          <w:rFonts w:ascii="Times New Roman" w:hAnsi="Times New Roman" w:cs="Times New Roman"/>
          <w:b/>
          <w:sz w:val="24"/>
          <w:szCs w:val="24"/>
        </w:rPr>
        <w:t>.г</w:t>
      </w:r>
      <w:r w:rsidR="004F562C" w:rsidRPr="00106B82">
        <w:rPr>
          <w:rFonts w:ascii="Times New Roman" w:hAnsi="Times New Roman" w:cs="Times New Roman"/>
          <w:b/>
          <w:sz w:val="24"/>
          <w:szCs w:val="24"/>
        </w:rPr>
        <w:t>./по состоянию на 31.05.2022 г./</w:t>
      </w:r>
    </w:p>
    <w:p w:rsidR="00C525C8" w:rsidRDefault="00C525C8" w:rsidP="001E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8"/>
        <w:gridCol w:w="2802"/>
        <w:gridCol w:w="2058"/>
        <w:gridCol w:w="2127"/>
      </w:tblGrid>
      <w:tr w:rsidR="00C525C8" w:rsidTr="00C52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5C8" w:rsidRPr="00106B82" w:rsidRDefault="00C525C8" w:rsidP="00106B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5C8" w:rsidRPr="00106B82" w:rsidRDefault="00C525C8" w:rsidP="00106B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5C8" w:rsidRPr="00106B82" w:rsidRDefault="00C525C8" w:rsidP="00106B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5C8" w:rsidRPr="00106B82" w:rsidRDefault="00C525C8" w:rsidP="00106B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525C8" w:rsidTr="00C52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106B82" w:rsidRDefault="00C525C8" w:rsidP="00C525C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для детей раннего </w:t>
            </w:r>
          </w:p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 (1,5 – 2 г.)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106B82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25C8" w:rsidTr="00C52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младшая группа </w:t>
            </w:r>
          </w:p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г.)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106B82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25C8" w:rsidTr="00C52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группа</w:t>
            </w:r>
          </w:p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106B82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25C8" w:rsidTr="00106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(4-5 </w:t>
            </w:r>
            <w:r w:rsidR="004F562C">
              <w:rPr>
                <w:rFonts w:ascii="Times New Roman" w:hAnsi="Times New Roman" w:cs="Times New Roman"/>
                <w:sz w:val="24"/>
                <w:szCs w:val="24"/>
              </w:rPr>
              <w:t>л.)</w:t>
            </w: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106B82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81BA7" w:rsidTr="00106B82">
        <w:tc>
          <w:tcPr>
            <w:tcW w:w="0" w:type="auto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(5-6 л.)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106B82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1BA7" w:rsidTr="00106B82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Default="00681BA7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681BA7" w:rsidRPr="00C525C8" w:rsidRDefault="00681BA7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106B82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25C8" w:rsidTr="00106B82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106B82" w:rsidRDefault="00C525C8" w:rsidP="00C525C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="00CA42F8" w:rsidRPr="00106B82">
              <w:rPr>
                <w:rFonts w:ascii="Times New Roman" w:hAnsi="Times New Roman" w:cs="Times New Roman"/>
                <w:i/>
                <w:sz w:val="24"/>
                <w:szCs w:val="24"/>
              </w:rPr>
              <w:t>мпенсирующее</w:t>
            </w:r>
            <w:r w:rsidRPr="00106B8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Default="00CA42F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  <w:p w:rsidR="00CA42F8" w:rsidRPr="00C525C8" w:rsidRDefault="00CA42F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(3-5 л.)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106B82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25C8" w:rsidTr="00C52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Старшая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106B82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5C8" w:rsidTr="00C52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Подготовительная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C525C8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C525C8" w:rsidRDefault="00106B82" w:rsidP="00C52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25C8" w:rsidTr="00C525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106B82" w:rsidRDefault="00C525C8" w:rsidP="00C525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106B82" w:rsidRDefault="00C525C8" w:rsidP="00C525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5C8" w:rsidRPr="00106B82" w:rsidRDefault="00106B82" w:rsidP="00C525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</w:tbl>
    <w:p w:rsidR="00C525C8" w:rsidRPr="001E4DBF" w:rsidRDefault="00C525C8" w:rsidP="001E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1BA7" w:rsidRPr="00106B82" w:rsidRDefault="00681BA7" w:rsidP="00681B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82">
        <w:rPr>
          <w:rFonts w:ascii="Times New Roman" w:hAnsi="Times New Roman" w:cs="Times New Roman"/>
          <w:b/>
          <w:sz w:val="24"/>
          <w:szCs w:val="24"/>
        </w:rPr>
        <w:t>2022-</w:t>
      </w:r>
      <w:r w:rsidR="00106B82" w:rsidRPr="00106B82">
        <w:rPr>
          <w:rFonts w:ascii="Times New Roman" w:hAnsi="Times New Roman" w:cs="Times New Roman"/>
          <w:b/>
          <w:sz w:val="24"/>
          <w:szCs w:val="24"/>
        </w:rPr>
        <w:t>2023 уч. г</w:t>
      </w:r>
      <w:r w:rsidRPr="00106B82">
        <w:rPr>
          <w:rFonts w:ascii="Times New Roman" w:hAnsi="Times New Roman" w:cs="Times New Roman"/>
          <w:b/>
          <w:sz w:val="24"/>
          <w:szCs w:val="24"/>
        </w:rPr>
        <w:t>./по состоянию на 31.21.2022 г./</w:t>
      </w:r>
    </w:p>
    <w:p w:rsidR="00681BA7" w:rsidRDefault="00681BA7" w:rsidP="00681B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8"/>
        <w:gridCol w:w="2802"/>
        <w:gridCol w:w="2058"/>
        <w:gridCol w:w="2127"/>
      </w:tblGrid>
      <w:tr w:rsidR="00681BA7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7" w:rsidRPr="00106B82" w:rsidRDefault="00681BA7" w:rsidP="00106B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7" w:rsidRPr="00106B82" w:rsidRDefault="00681BA7" w:rsidP="00106B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7" w:rsidRPr="00106B82" w:rsidRDefault="00681BA7" w:rsidP="00106B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BA7" w:rsidRPr="00106B82" w:rsidRDefault="00681BA7" w:rsidP="00106B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681BA7" w:rsidTr="00B826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106B82" w:rsidRDefault="00681BA7" w:rsidP="00B826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для детей раннего </w:t>
            </w:r>
          </w:p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 (1,5 – 2 г.)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3F737D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1BA7" w:rsidTr="00B826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младшая группа </w:t>
            </w:r>
          </w:p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г.)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106B82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1BA7" w:rsidTr="00B826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группа</w:t>
            </w:r>
          </w:p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106B82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1BA7" w:rsidTr="00B826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(4-5 л.)</w:t>
            </w: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1BA7" w:rsidTr="00B826CD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(5-6 л.)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106B82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BA7" w:rsidTr="00B826C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106B82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1BA7" w:rsidTr="00B826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106B82" w:rsidRDefault="00681BA7" w:rsidP="00B826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i/>
                <w:sz w:val="24"/>
                <w:szCs w:val="24"/>
              </w:rPr>
              <w:t>Компенсирующее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(3-5 л.)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BA7" w:rsidTr="00B826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Старшая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BA7" w:rsidTr="00B826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Подготовительная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C525C8" w:rsidRDefault="00681BA7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1BA7" w:rsidTr="00B82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106B82" w:rsidRDefault="00681BA7" w:rsidP="00B826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106B82" w:rsidRDefault="00681BA7" w:rsidP="00B826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BA7" w:rsidRPr="00106B82" w:rsidRDefault="00106B82" w:rsidP="00B826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F73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81BA7" w:rsidRDefault="00681BA7" w:rsidP="00323F8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F26" w:rsidRDefault="00377061" w:rsidP="00237F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237F26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7F26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476DF1" w:rsidRDefault="00377061" w:rsidP="003D4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7F26" w:rsidRPr="00237F26">
        <w:rPr>
          <w:rFonts w:ascii="Times New Roman" w:hAnsi="Times New Roman" w:cs="Times New Roman"/>
          <w:sz w:val="24"/>
          <w:szCs w:val="24"/>
        </w:rPr>
        <w:t>С 01.09.2021 в ДОУ разработана</w:t>
      </w:r>
      <w:r w:rsidR="00476DF1">
        <w:rPr>
          <w:rFonts w:ascii="Times New Roman" w:hAnsi="Times New Roman" w:cs="Times New Roman"/>
          <w:sz w:val="24"/>
          <w:szCs w:val="24"/>
        </w:rPr>
        <w:t xml:space="preserve"> и реализуется рабочая программа</w:t>
      </w:r>
      <w:r w:rsidR="00237F26" w:rsidRPr="00237F26">
        <w:rPr>
          <w:rFonts w:ascii="Times New Roman" w:hAnsi="Times New Roman" w:cs="Times New Roman"/>
          <w:sz w:val="24"/>
          <w:szCs w:val="24"/>
        </w:rPr>
        <w:t xml:space="preserve"> воспитания и календарный план воспитательной работы. Чтобы выбрать стратегию воспитательной работы, в 2022 году проводился анализ состава семей воспитанников.</w:t>
      </w:r>
    </w:p>
    <w:p w:rsidR="003D4D5F" w:rsidRPr="003D4D5F" w:rsidRDefault="003D4D5F" w:rsidP="003D4D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F26" w:rsidRPr="00237F26" w:rsidRDefault="00377061" w:rsidP="00237F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237F26" w:rsidRPr="00237F26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color w:val="000000"/>
          <w:sz w:val="24"/>
          <w:szCs w:val="24"/>
        </w:rPr>
        <w:t>семейному</w:t>
      </w:r>
      <w:r w:rsidR="00237F26" w:rsidRPr="00237F26">
        <w:rPr>
          <w:rFonts w:hAnsi="Times New Roman" w:cs="Times New Roman"/>
          <w:b/>
          <w:color w:val="000000"/>
          <w:sz w:val="24"/>
          <w:szCs w:val="24"/>
        </w:rPr>
        <w:t>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9"/>
        <w:gridCol w:w="1931"/>
        <w:gridCol w:w="5125"/>
      </w:tblGrid>
      <w:tr w:rsidR="00237F26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237F26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237F26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37F26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F26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F3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37F26" w:rsidTr="00B82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Pr="00B042F3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F26" w:rsidRDefault="00237F26" w:rsidP="00B82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</w:tbl>
    <w:p w:rsidR="00237F26" w:rsidRDefault="00237F26" w:rsidP="00237F26">
      <w:pPr>
        <w:pStyle w:val="a3"/>
        <w:rPr>
          <w:rFonts w:hAnsi="Times New Roman" w:cs="Times New Roman"/>
          <w:color w:val="000000"/>
          <w:sz w:val="24"/>
          <w:szCs w:val="24"/>
        </w:rPr>
      </w:pPr>
    </w:p>
    <w:p w:rsidR="00237F26" w:rsidRDefault="00377061" w:rsidP="00237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F26" w:rsidRPr="00237F26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</w:t>
      </w:r>
      <w:r w:rsidR="008621EE">
        <w:rPr>
          <w:rFonts w:ascii="Times New Roman" w:hAnsi="Times New Roman" w:cs="Times New Roman"/>
          <w:sz w:val="24"/>
          <w:szCs w:val="24"/>
        </w:rPr>
        <w:t>зачисления в детский сад по следующим направлениям:</w:t>
      </w:r>
    </w:p>
    <w:p w:rsidR="008621EE" w:rsidRDefault="008621EE" w:rsidP="00237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родителей с содержанием и методикой образовательного процесса, организуемого ДОУ;</w:t>
      </w:r>
    </w:p>
    <w:p w:rsidR="008621EE" w:rsidRDefault="008621EE" w:rsidP="00237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психолого-педагогическое просвещение родителей;</w:t>
      </w:r>
    </w:p>
    <w:p w:rsidR="008621EE" w:rsidRDefault="008621EE" w:rsidP="00237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родителей в совместную с детьми деятельность;</w:t>
      </w:r>
    </w:p>
    <w:p w:rsidR="008621EE" w:rsidRDefault="008621EE" w:rsidP="00237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воспитании ребенка;</w:t>
      </w:r>
    </w:p>
    <w:p w:rsidR="008621EE" w:rsidRDefault="008621EE" w:rsidP="00237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о работе профильных специалистов и деятельности психолого-педагогического консилиума в детском саду.</w:t>
      </w:r>
    </w:p>
    <w:p w:rsidR="00426309" w:rsidRDefault="00476DF1" w:rsidP="00426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Чтобы не допустить </w:t>
      </w:r>
      <w:r w:rsidR="00426309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proofErr w:type="spellStart"/>
      <w:r w:rsidR="004263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426309">
        <w:rPr>
          <w:rFonts w:ascii="Times New Roman" w:hAnsi="Times New Roman" w:cs="Times New Roman"/>
          <w:sz w:val="24"/>
          <w:szCs w:val="24"/>
        </w:rPr>
        <w:t xml:space="preserve"> инфекции, администрация детского сада в 2022 году продолжила соблюдать профилактические меры в соответствии с СП 3.1/2.4.3598-20:</w:t>
      </w:r>
    </w:p>
    <w:p w:rsidR="00426309" w:rsidRDefault="00426309" w:rsidP="00426309">
      <w:pPr>
        <w:pStyle w:val="a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ежедневный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фильтр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работников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термометрия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бесконтактных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термометров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признаками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изолировались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уведомлял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Роспотребнадзора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6309" w:rsidRDefault="00426309" w:rsidP="00426309">
      <w:pPr>
        <w:pStyle w:val="a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еженедельная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генеральная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дезинфицирующих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концентрациях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вирусному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6309" w:rsidRDefault="00426309" w:rsidP="00426309">
      <w:pPr>
        <w:pStyle w:val="a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ежедневная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поверхностей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игрушек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6309" w:rsidRDefault="00426309" w:rsidP="00426309">
      <w:pPr>
        <w:pStyle w:val="a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дезинфекция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посуды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6309" w:rsidRDefault="00426309" w:rsidP="00426309">
      <w:pPr>
        <w:pStyle w:val="a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бактерицидных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рециркуляторов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6309" w:rsidRPr="00426309" w:rsidRDefault="00426309" w:rsidP="00426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частое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A50CA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50CAF">
        <w:rPr>
          <w:rFonts w:hAnsi="Times New Roman" w:cs="Times New Roman"/>
          <w:color w:val="000000"/>
          <w:sz w:val="24"/>
          <w:szCs w:val="24"/>
        </w:rPr>
        <w:t>контроль</w:t>
      </w:r>
      <w:r w:rsidR="00A50C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0CAF">
        <w:rPr>
          <w:rFonts w:hAnsi="Times New Roman" w:cs="Times New Roman"/>
          <w:color w:val="000000"/>
          <w:sz w:val="24"/>
          <w:szCs w:val="24"/>
        </w:rPr>
        <w:t>соблюдения</w:t>
      </w:r>
      <w:r w:rsidR="00A50C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0CAF">
        <w:rPr>
          <w:rFonts w:hAnsi="Times New Roman" w:cs="Times New Roman"/>
          <w:color w:val="000000"/>
          <w:sz w:val="24"/>
          <w:szCs w:val="24"/>
        </w:rPr>
        <w:t>питьевого</w:t>
      </w:r>
      <w:r w:rsidR="00A50C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0CAF">
        <w:rPr>
          <w:rFonts w:hAnsi="Times New Roman" w:cs="Times New Roman"/>
          <w:color w:val="000000"/>
          <w:sz w:val="24"/>
          <w:szCs w:val="24"/>
        </w:rPr>
        <w:t>режима</w:t>
      </w:r>
      <w:r w:rsidR="00A50CAF">
        <w:rPr>
          <w:rFonts w:hAnsi="Times New Roman" w:cs="Times New Roman"/>
          <w:color w:val="000000"/>
          <w:sz w:val="24"/>
          <w:szCs w:val="24"/>
        </w:rPr>
        <w:t>.</w:t>
      </w:r>
    </w:p>
    <w:p w:rsidR="00237F26" w:rsidRPr="00B042F3" w:rsidRDefault="00A50CAF" w:rsidP="00237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7061">
        <w:rPr>
          <w:rFonts w:ascii="Times New Roman" w:hAnsi="Times New Roman" w:cs="Times New Roman"/>
          <w:sz w:val="24"/>
          <w:szCs w:val="24"/>
        </w:rPr>
        <w:t xml:space="preserve"> </w:t>
      </w:r>
      <w:r w:rsidR="00237F26" w:rsidRPr="00B042F3">
        <w:rPr>
          <w:rFonts w:ascii="Times New Roman" w:hAnsi="Times New Roman" w:cs="Times New Roman"/>
          <w:sz w:val="24"/>
          <w:szCs w:val="24"/>
        </w:rPr>
        <w:t>После послабления</w:t>
      </w:r>
      <w:r w:rsidR="0037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26">
        <w:rPr>
          <w:rFonts w:ascii="Times New Roman" w:hAnsi="Times New Roman" w:cs="Times New Roman"/>
          <w:sz w:val="24"/>
          <w:szCs w:val="24"/>
        </w:rPr>
        <w:t>коронавирусных</w:t>
      </w:r>
      <w:proofErr w:type="spellEnd"/>
      <w:r w:rsidR="00237F26">
        <w:rPr>
          <w:rFonts w:ascii="Times New Roman" w:hAnsi="Times New Roman" w:cs="Times New Roman"/>
          <w:sz w:val="24"/>
          <w:szCs w:val="24"/>
        </w:rPr>
        <w:t xml:space="preserve"> ограничений с 18.02</w:t>
      </w:r>
      <w:r w:rsidR="00237F26" w:rsidRPr="00B042F3">
        <w:rPr>
          <w:rFonts w:ascii="Times New Roman" w:hAnsi="Times New Roman" w:cs="Times New Roman"/>
          <w:sz w:val="24"/>
          <w:szCs w:val="24"/>
        </w:rPr>
        <w:t>.2022 в детском саду</w:t>
      </w:r>
      <w:r w:rsidR="00237F26">
        <w:rPr>
          <w:rFonts w:ascii="Times New Roman" w:hAnsi="Times New Roman" w:cs="Times New Roman"/>
          <w:sz w:val="24"/>
          <w:szCs w:val="24"/>
        </w:rPr>
        <w:t xml:space="preserve"> отменили групповую изоляцию.</w:t>
      </w:r>
      <w:r w:rsidR="00237F26" w:rsidRPr="00B042F3">
        <w:rPr>
          <w:rFonts w:ascii="Times New Roman" w:hAnsi="Times New Roman" w:cs="Times New Roman"/>
          <w:sz w:val="24"/>
          <w:szCs w:val="24"/>
        </w:rPr>
        <w:t xml:space="preserve"> Также стало возможным проводить массовые </w:t>
      </w:r>
      <w:r w:rsidR="00237F26" w:rsidRPr="00B042F3">
        <w:rPr>
          <w:rFonts w:ascii="Times New Roman" w:hAnsi="Times New Roman" w:cs="Times New Roman"/>
          <w:sz w:val="24"/>
          <w:szCs w:val="24"/>
        </w:rPr>
        <w:lastRenderedPageBreak/>
        <w:t>мероприятия со смешанными коллективами даже в закрытых помещениях. Впервые с 2020 года проводились массовые мероприятия с участием родителей, а также представителей социальных партнеров.</w:t>
      </w:r>
    </w:p>
    <w:p w:rsidR="00237F26" w:rsidRDefault="00A50CAF" w:rsidP="00237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F26" w:rsidRPr="00B042F3"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 w:rsidR="00237F26" w:rsidRPr="00B042F3">
        <w:rPr>
          <w:rFonts w:ascii="Times New Roman" w:hAnsi="Times New Roman" w:cs="Times New Roman"/>
          <w:sz w:val="24"/>
          <w:szCs w:val="24"/>
        </w:rPr>
        <w:t>антиковидных</w:t>
      </w:r>
      <w:proofErr w:type="spellEnd"/>
      <w:r w:rsidR="00237F26" w:rsidRPr="00B042F3">
        <w:rPr>
          <w:rFonts w:ascii="Times New Roman" w:hAnsi="Times New Roman" w:cs="Times New Roman"/>
          <w:sz w:val="24"/>
          <w:szCs w:val="24"/>
        </w:rPr>
        <w:t xml:space="preserve"> ограничений позволило наблюдать динамику улучшения образовательных достижений воспитанников. На занятиях, прогулках, в самостоятельной деятельности дошкольники стали демонстрировать познавательную активность.</w:t>
      </w:r>
    </w:p>
    <w:p w:rsidR="00A50CAF" w:rsidRPr="00A50CAF" w:rsidRDefault="00A50CAF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A50CAF">
        <w:rPr>
          <w:rFonts w:ascii="Times New Roman" w:hAnsi="Times New Roman" w:cs="Times New Roman"/>
          <w:sz w:val="24"/>
          <w:szCs w:val="24"/>
        </w:rPr>
        <w:t>В рамках реализации годового плана работы в течение года проводились мероприятия для родителей с использованием форм ра</w:t>
      </w:r>
      <w:r>
        <w:rPr>
          <w:rFonts w:ascii="Times New Roman" w:hAnsi="Times New Roman" w:cs="Times New Roman"/>
          <w:sz w:val="24"/>
          <w:szCs w:val="24"/>
        </w:rPr>
        <w:t xml:space="preserve">боты онлайн и офлайн. Для активного вовлечения </w:t>
      </w:r>
      <w:r w:rsidR="002F482E">
        <w:rPr>
          <w:rFonts w:ascii="Times New Roman" w:hAnsi="Times New Roman" w:cs="Times New Roman"/>
          <w:sz w:val="24"/>
          <w:szCs w:val="24"/>
        </w:rPr>
        <w:t xml:space="preserve">в воспитательно-образовательную деятельность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и по запросам родителей </w:t>
      </w:r>
      <w:r w:rsidRPr="00A50CAF">
        <w:rPr>
          <w:rFonts w:ascii="Times New Roman" w:hAnsi="Times New Roman" w:cs="Times New Roman"/>
          <w:sz w:val="24"/>
          <w:szCs w:val="24"/>
        </w:rPr>
        <w:t xml:space="preserve"> педагогами и специалистами были проведены:</w:t>
      </w:r>
    </w:p>
    <w:p w:rsidR="00A50CAF" w:rsidRP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11открытых мероприятий (занятия, викторины,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флэшмобы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50CAF" w:rsidRPr="00A50CAF">
        <w:rPr>
          <w:rFonts w:ascii="Times New Roman" w:hAnsi="Times New Roman" w:cs="Times New Roman"/>
          <w:sz w:val="24"/>
          <w:szCs w:val="24"/>
        </w:rPr>
        <w:t>;</w:t>
      </w:r>
    </w:p>
    <w:p w:rsidR="00A50CAF" w:rsidRP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творческих конкурсов</w:t>
      </w:r>
      <w:r w:rsidR="00A50CAF" w:rsidRPr="00A50CAF">
        <w:rPr>
          <w:rFonts w:ascii="Times New Roman" w:hAnsi="Times New Roman" w:cs="Times New Roman"/>
          <w:sz w:val="24"/>
          <w:szCs w:val="24"/>
        </w:rPr>
        <w:t>;</w:t>
      </w:r>
    </w:p>
    <w:p w:rsidR="0096394B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мероприятия в рамках организации экскурсий и работы клубов выходного дня</w:t>
      </w:r>
      <w:r w:rsidR="00A50CAF" w:rsidRPr="00A50CAF">
        <w:rPr>
          <w:rFonts w:ascii="Times New Roman" w:hAnsi="Times New Roman" w:cs="Times New Roman"/>
          <w:sz w:val="24"/>
          <w:szCs w:val="24"/>
        </w:rPr>
        <w:t>;</w:t>
      </w:r>
    </w:p>
    <w:p w:rsid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консультации;</w:t>
      </w:r>
    </w:p>
    <w:p w:rsidR="0096394B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акции городского уровня.</w:t>
      </w:r>
    </w:p>
    <w:p w:rsidR="003067E1" w:rsidRDefault="003067E1" w:rsidP="003067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9608A">
        <w:rPr>
          <w:rFonts w:ascii="Times New Roman" w:hAnsi="Times New Roman" w:cs="Times New Roman"/>
          <w:sz w:val="24"/>
          <w:szCs w:val="24"/>
        </w:rPr>
        <w:t>ДОУ создаются условия для  максимального удовлетворения  запросов родителей детей дошкольного возр</w:t>
      </w:r>
      <w:r>
        <w:rPr>
          <w:rFonts w:ascii="Times New Roman" w:hAnsi="Times New Roman" w:cs="Times New Roman"/>
          <w:sz w:val="24"/>
          <w:szCs w:val="24"/>
        </w:rPr>
        <w:t>аста по их воспитанию и развитию</w:t>
      </w:r>
      <w:r w:rsidRPr="0079608A">
        <w:rPr>
          <w:rFonts w:ascii="Times New Roman" w:hAnsi="Times New Roman" w:cs="Times New Roman"/>
          <w:sz w:val="24"/>
          <w:szCs w:val="24"/>
        </w:rPr>
        <w:t>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D5E51">
        <w:rPr>
          <w:rFonts w:ascii="Times New Roman" w:hAnsi="Times New Roman" w:cs="Times New Roman"/>
          <w:sz w:val="24"/>
          <w:szCs w:val="24"/>
        </w:rPr>
        <w:t>езависимая оценка качества условий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МКДОУ № 6</w:t>
      </w:r>
      <w:r w:rsidR="007F53FF">
        <w:rPr>
          <w:rFonts w:ascii="Times New Roman" w:hAnsi="Times New Roman" w:cs="Times New Roman"/>
          <w:sz w:val="24"/>
          <w:szCs w:val="24"/>
        </w:rPr>
        <w:t xml:space="preserve"> г. Сегежи</w:t>
      </w:r>
      <w:r>
        <w:rPr>
          <w:rFonts w:ascii="Times New Roman" w:hAnsi="Times New Roman" w:cs="Times New Roman"/>
          <w:sz w:val="24"/>
          <w:szCs w:val="24"/>
        </w:rPr>
        <w:t>, проведенная</w:t>
      </w:r>
      <w:r w:rsidRPr="006D5E51">
        <w:rPr>
          <w:rFonts w:ascii="Times New Roman" w:hAnsi="Times New Roman" w:cs="Times New Roman"/>
          <w:sz w:val="24"/>
          <w:szCs w:val="24"/>
        </w:rPr>
        <w:t xml:space="preserve"> организацией–оператором Автономная некоммерческая организация</w:t>
      </w:r>
      <w:r w:rsidR="007F53FF">
        <w:rPr>
          <w:rFonts w:ascii="Times New Roman" w:hAnsi="Times New Roman" w:cs="Times New Roman"/>
          <w:sz w:val="24"/>
          <w:szCs w:val="24"/>
        </w:rPr>
        <w:t xml:space="preserve"> </w:t>
      </w:r>
      <w:r w:rsidRPr="006D5E51">
        <w:rPr>
          <w:rFonts w:ascii="Times New Roman" w:hAnsi="Times New Roman" w:cs="Times New Roman"/>
          <w:iCs/>
          <w:sz w:val="24"/>
          <w:szCs w:val="24"/>
        </w:rPr>
        <w:t>дополнительного профессионального образования  «Академия образования взрослых «Альтернатива»</w:t>
      </w:r>
      <w:r w:rsidRPr="006D5E51">
        <w:rPr>
          <w:rFonts w:ascii="Times New Roman" w:hAnsi="Times New Roman" w:cs="Times New Roman"/>
          <w:sz w:val="24"/>
          <w:szCs w:val="24"/>
        </w:rPr>
        <w:t xml:space="preserve"> по техническому заданию Общественного совета</w:t>
      </w:r>
      <w:r>
        <w:rPr>
          <w:rFonts w:ascii="Times New Roman" w:hAnsi="Times New Roman" w:cs="Times New Roman"/>
          <w:sz w:val="24"/>
          <w:szCs w:val="24"/>
        </w:rPr>
        <w:t>, показала достаточно высокий уровень удовлетворенности качеством предоставляемых образовательных услуг</w:t>
      </w:r>
      <w:r w:rsidR="007F53FF">
        <w:rPr>
          <w:rFonts w:ascii="Times New Roman" w:hAnsi="Times New Roman" w:cs="Times New Roman"/>
          <w:sz w:val="24"/>
          <w:szCs w:val="24"/>
        </w:rPr>
        <w:t xml:space="preserve"> (заключение от 15 ноября 2022 года)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7E1" w:rsidRPr="006D5E51" w:rsidRDefault="003067E1" w:rsidP="003067E1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D5E51">
        <w:rPr>
          <w:rFonts w:ascii="Times New Roman" w:hAnsi="Times New Roman" w:cs="Times New Roman"/>
          <w:sz w:val="24"/>
          <w:szCs w:val="24"/>
        </w:rPr>
        <w:t>Оценка проводилась по следующим критериям:</w:t>
      </w:r>
    </w:p>
    <w:p w:rsidR="003067E1" w:rsidRPr="006D5E51" w:rsidRDefault="003067E1" w:rsidP="003067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51">
        <w:rPr>
          <w:rFonts w:ascii="Times New Roman" w:hAnsi="Times New Roman" w:cs="Times New Roman"/>
          <w:sz w:val="24"/>
          <w:szCs w:val="24"/>
        </w:rPr>
        <w:t xml:space="preserve">       1.Открытость и доступность информации об организации, осуществляющей образовательную деятельность;</w:t>
      </w:r>
    </w:p>
    <w:p w:rsidR="003067E1" w:rsidRPr="006D5E51" w:rsidRDefault="003067E1" w:rsidP="003067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51">
        <w:rPr>
          <w:rFonts w:ascii="Times New Roman" w:hAnsi="Times New Roman" w:cs="Times New Roman"/>
          <w:sz w:val="24"/>
          <w:szCs w:val="24"/>
        </w:rPr>
        <w:t xml:space="preserve">       2. Комфортность условий, в которых осуществляется образовательная деятельность;</w:t>
      </w:r>
    </w:p>
    <w:p w:rsidR="003067E1" w:rsidRPr="006D5E51" w:rsidRDefault="003067E1" w:rsidP="003067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51">
        <w:rPr>
          <w:rFonts w:ascii="Times New Roman" w:hAnsi="Times New Roman" w:cs="Times New Roman"/>
          <w:sz w:val="24"/>
          <w:szCs w:val="24"/>
        </w:rPr>
        <w:t xml:space="preserve">       3. Доброжелательность, вежливость работников;</w:t>
      </w:r>
    </w:p>
    <w:p w:rsidR="003067E1" w:rsidRPr="006D5E51" w:rsidRDefault="003067E1" w:rsidP="003067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51">
        <w:rPr>
          <w:rFonts w:ascii="Times New Roman" w:hAnsi="Times New Roman" w:cs="Times New Roman"/>
          <w:sz w:val="24"/>
          <w:szCs w:val="24"/>
        </w:rPr>
        <w:t xml:space="preserve">       4. Удовлетворенность условиями ведения образовательной деятельности организаций;</w:t>
      </w:r>
    </w:p>
    <w:p w:rsidR="003067E1" w:rsidRDefault="003067E1" w:rsidP="003067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51">
        <w:rPr>
          <w:rFonts w:ascii="Times New Roman" w:hAnsi="Times New Roman" w:cs="Times New Roman"/>
          <w:sz w:val="24"/>
          <w:szCs w:val="24"/>
        </w:rPr>
        <w:t xml:space="preserve">       5. Доступность услуг для инвалидов. </w:t>
      </w:r>
    </w:p>
    <w:p w:rsidR="003067E1" w:rsidRPr="00CA2943" w:rsidRDefault="003067E1" w:rsidP="003067E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A2943">
        <w:rPr>
          <w:rFonts w:ascii="Times New Roman" w:hAnsi="Times New Roman"/>
          <w:sz w:val="24"/>
          <w:szCs w:val="24"/>
          <w:u w:val="single"/>
        </w:rPr>
        <w:t>Показатели МКДОУ № 6 следующие:</w:t>
      </w:r>
    </w:p>
    <w:p w:rsidR="00CA2943" w:rsidRPr="002D38ED" w:rsidRDefault="00CA2943" w:rsidP="00CA2943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</w:rPr>
      </w:pPr>
      <w:r w:rsidRPr="002D38ED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Pr="002D38ED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2D38ED">
        <w:rPr>
          <w:rFonts w:ascii="Times New Roman" w:hAnsi="Times New Roman"/>
          <w:sz w:val="24"/>
          <w:szCs w:val="24"/>
        </w:rPr>
        <w:t>1.</w:t>
      </w:r>
      <w:r w:rsidRPr="002D38E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D38ED">
        <w:rPr>
          <w:rFonts w:ascii="Times New Roman" w:eastAsia="Times New Roman" w:hAnsi="Times New Roman"/>
          <w:bCs/>
          <w:sz w:val="24"/>
          <w:szCs w:val="24"/>
        </w:rPr>
        <w:t>Открытость и доступность информации об организации, осуществляющей образовательную деятельность.</w:t>
      </w:r>
      <w:r w:rsidRPr="002D38ED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98</w:t>
      </w:r>
      <w:r w:rsidRPr="002D38ED">
        <w:rPr>
          <w:rFonts w:ascii="Times New Roman" w:eastAsia="Times New Roman" w:hAnsi="Times New Roman"/>
          <w:sz w:val="24"/>
          <w:szCs w:val="24"/>
        </w:rPr>
        <w:t xml:space="preserve"> %;</w:t>
      </w:r>
    </w:p>
    <w:p w:rsidR="00CA2943" w:rsidRPr="002D38ED" w:rsidRDefault="00CA2943" w:rsidP="00CA29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D38ED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2D38ED">
        <w:rPr>
          <w:rFonts w:ascii="Times New Roman" w:hAnsi="Times New Roman"/>
          <w:sz w:val="28"/>
          <w:szCs w:val="28"/>
        </w:rPr>
        <w:t>2</w:t>
      </w:r>
      <w:r w:rsidRPr="002D38ED">
        <w:rPr>
          <w:rFonts w:ascii="Times New Roman" w:hAnsi="Times New Roman"/>
          <w:sz w:val="24"/>
          <w:szCs w:val="24"/>
        </w:rPr>
        <w:t>.</w:t>
      </w:r>
      <w:r w:rsidRPr="002D38E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D38ED">
        <w:rPr>
          <w:rFonts w:ascii="Times New Roman" w:eastAsia="Times New Roman" w:hAnsi="Times New Roman"/>
          <w:bCs/>
          <w:sz w:val="24"/>
          <w:szCs w:val="24"/>
        </w:rPr>
        <w:t>Комфортность условий, в которых осуществляется о</w:t>
      </w:r>
      <w:r>
        <w:rPr>
          <w:rFonts w:ascii="Times New Roman" w:eastAsia="Times New Roman" w:hAnsi="Times New Roman"/>
          <w:bCs/>
          <w:sz w:val="24"/>
          <w:szCs w:val="24"/>
        </w:rPr>
        <w:t>бразовательная деятельность – 85</w:t>
      </w:r>
      <w:r w:rsidRPr="002D38ED">
        <w:rPr>
          <w:rFonts w:ascii="Times New Roman" w:eastAsia="Times New Roman" w:hAnsi="Times New Roman"/>
          <w:bCs/>
          <w:sz w:val="24"/>
          <w:szCs w:val="24"/>
        </w:rPr>
        <w:t xml:space="preserve"> %</w:t>
      </w:r>
    </w:p>
    <w:p w:rsidR="00CA2943" w:rsidRPr="002D38ED" w:rsidRDefault="00CA2943" w:rsidP="00CA29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38ED">
        <w:rPr>
          <w:rFonts w:ascii="Times New Roman" w:eastAsia="Times New Roman" w:hAnsi="Times New Roman"/>
          <w:sz w:val="24"/>
          <w:szCs w:val="24"/>
        </w:rPr>
        <w:t xml:space="preserve">        3. Доступность образовательной деятельности для инвалидов – 100 %</w:t>
      </w:r>
    </w:p>
    <w:p w:rsidR="00CA2943" w:rsidRPr="002D38ED" w:rsidRDefault="00CA2943" w:rsidP="00CA294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38ED">
        <w:rPr>
          <w:rFonts w:ascii="Times New Roman" w:hAnsi="Times New Roman"/>
          <w:sz w:val="24"/>
          <w:szCs w:val="24"/>
        </w:rPr>
        <w:t xml:space="preserve">        4.</w:t>
      </w:r>
      <w:r w:rsidRPr="002D38ED">
        <w:rPr>
          <w:rFonts w:ascii="Times New Roman" w:eastAsia="Times New Roman" w:hAnsi="Times New Roman"/>
          <w:sz w:val="24"/>
          <w:szCs w:val="24"/>
        </w:rPr>
        <w:t xml:space="preserve"> Доброжелательность, вежливость работников организации – 98 %</w:t>
      </w:r>
    </w:p>
    <w:p w:rsidR="00CA2943" w:rsidRPr="002D38ED" w:rsidRDefault="00CA2943" w:rsidP="00CA2943">
      <w:pPr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2D38ED">
        <w:rPr>
          <w:rFonts w:ascii="Times New Roman" w:hAnsi="Times New Roman"/>
          <w:sz w:val="24"/>
          <w:szCs w:val="24"/>
        </w:rPr>
        <w:t xml:space="preserve">   5.</w:t>
      </w:r>
      <w:r w:rsidRPr="002D38ED">
        <w:rPr>
          <w:rFonts w:ascii="Times New Roman" w:eastAsia="Times New Roman" w:hAnsi="Times New Roman"/>
          <w:sz w:val="24"/>
          <w:szCs w:val="24"/>
        </w:rPr>
        <w:t xml:space="preserve"> Удовлетворенность условиями ведения о</w:t>
      </w:r>
      <w:r>
        <w:rPr>
          <w:rFonts w:ascii="Times New Roman" w:eastAsia="Times New Roman" w:hAnsi="Times New Roman"/>
          <w:sz w:val="24"/>
          <w:szCs w:val="24"/>
        </w:rPr>
        <w:t>бразовательной деятельности – 95</w:t>
      </w:r>
      <w:r w:rsidRPr="002D38ED">
        <w:rPr>
          <w:rFonts w:ascii="Times New Roman" w:eastAsia="Times New Roman" w:hAnsi="Times New Roman"/>
          <w:sz w:val="24"/>
          <w:szCs w:val="24"/>
        </w:rPr>
        <w:t xml:space="preserve"> %</w:t>
      </w:r>
    </w:p>
    <w:p w:rsidR="00CA2943" w:rsidRPr="00CA2943" w:rsidRDefault="00CA2943" w:rsidP="00CA2943">
      <w:pPr>
        <w:tabs>
          <w:tab w:val="left" w:pos="0"/>
        </w:tabs>
        <w:spacing w:after="0" w:line="240" w:lineRule="auto"/>
        <w:rPr>
          <w:rFonts w:ascii="Times New Roman" w:eastAsia="SimSun" w:hAnsi="Times New Roman"/>
          <w:i/>
          <w:kern w:val="1"/>
          <w:sz w:val="24"/>
          <w:szCs w:val="24"/>
          <w:u w:val="single"/>
        </w:rPr>
      </w:pPr>
      <w:r w:rsidRPr="00CA2943">
        <w:rPr>
          <w:rFonts w:ascii="Times New Roman" w:eastAsia="Times New Roman" w:hAnsi="Times New Roman"/>
          <w:i/>
          <w:sz w:val="24"/>
          <w:szCs w:val="24"/>
        </w:rPr>
        <w:t>Итоговый рейтинг организации составил 95 %</w:t>
      </w:r>
    </w:p>
    <w:p w:rsidR="003067E1" w:rsidRDefault="00CA2943" w:rsidP="00CA2943">
      <w:pPr>
        <w:pStyle w:val="a3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С учетом мнения</w:t>
      </w:r>
      <w:r w:rsidR="003067E1">
        <w:rPr>
          <w:rFonts w:ascii="Times New Roman" w:hAnsi="Times New Roman"/>
          <w:bCs/>
          <w:sz w:val="24"/>
          <w:szCs w:val="28"/>
        </w:rPr>
        <w:t xml:space="preserve"> родителей </w:t>
      </w:r>
      <w:r w:rsidR="003067E1" w:rsidRPr="000C316F">
        <w:rPr>
          <w:rFonts w:ascii="Times New Roman" w:hAnsi="Times New Roman"/>
          <w:bCs/>
          <w:sz w:val="24"/>
          <w:szCs w:val="28"/>
        </w:rPr>
        <w:t xml:space="preserve">о качестве осуществления образовательной деятельности </w:t>
      </w:r>
      <w:r w:rsidR="003067E1">
        <w:rPr>
          <w:rFonts w:ascii="Times New Roman" w:hAnsi="Times New Roman"/>
          <w:bCs/>
          <w:sz w:val="24"/>
          <w:szCs w:val="28"/>
        </w:rPr>
        <w:t>по образоват</w:t>
      </w:r>
      <w:r>
        <w:rPr>
          <w:rFonts w:ascii="Times New Roman" w:hAnsi="Times New Roman"/>
          <w:bCs/>
          <w:sz w:val="24"/>
          <w:szCs w:val="28"/>
        </w:rPr>
        <w:t>ельным программам и в целях</w:t>
      </w:r>
      <w:r w:rsidR="003067E1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 xml:space="preserve"> улучшения </w:t>
      </w:r>
      <w:r w:rsidR="002A2CCA">
        <w:rPr>
          <w:rFonts w:ascii="Times New Roman" w:hAnsi="Times New Roman"/>
          <w:bCs/>
          <w:sz w:val="24"/>
          <w:szCs w:val="28"/>
        </w:rPr>
        <w:t xml:space="preserve">и повышения качества </w:t>
      </w:r>
      <w:r>
        <w:rPr>
          <w:rFonts w:ascii="Times New Roman" w:hAnsi="Times New Roman"/>
          <w:bCs/>
          <w:sz w:val="24"/>
          <w:szCs w:val="28"/>
        </w:rPr>
        <w:t>работы образовательного</w:t>
      </w:r>
      <w:r w:rsidR="002A2CCA">
        <w:rPr>
          <w:rFonts w:ascii="Times New Roman" w:hAnsi="Times New Roman"/>
          <w:bCs/>
          <w:sz w:val="24"/>
          <w:szCs w:val="28"/>
        </w:rPr>
        <w:t xml:space="preserve"> учреждения, </w:t>
      </w:r>
      <w:r>
        <w:rPr>
          <w:rFonts w:ascii="Times New Roman" w:hAnsi="Times New Roman"/>
          <w:bCs/>
          <w:sz w:val="24"/>
          <w:szCs w:val="28"/>
        </w:rPr>
        <w:t xml:space="preserve"> разработан и реализуется План</w:t>
      </w:r>
      <w:r w:rsidR="002A2CCA">
        <w:rPr>
          <w:rFonts w:ascii="Times New Roman" w:hAnsi="Times New Roman"/>
          <w:bCs/>
          <w:sz w:val="24"/>
          <w:szCs w:val="28"/>
        </w:rPr>
        <w:t xml:space="preserve"> </w:t>
      </w:r>
      <w:r w:rsidR="002A2CCA" w:rsidRPr="00A11F59">
        <w:rPr>
          <w:rFonts w:ascii="Times New Roman" w:eastAsia="SimSun" w:hAnsi="Times New Roman"/>
          <w:color w:val="000000"/>
          <w:kern w:val="1"/>
          <w:sz w:val="24"/>
          <w:szCs w:val="24"/>
        </w:rPr>
        <w:t>мероприятий по повышению качества образов</w:t>
      </w:r>
      <w:r w:rsidR="002A2CCA">
        <w:rPr>
          <w:rFonts w:ascii="Times New Roman" w:eastAsia="SimSun" w:hAnsi="Times New Roman"/>
          <w:color w:val="000000"/>
          <w:kern w:val="1"/>
          <w:sz w:val="24"/>
          <w:szCs w:val="24"/>
        </w:rPr>
        <w:t>ательной деятельности МКДОУ № 6 г. Сегежи.</w:t>
      </w:r>
      <w:r>
        <w:rPr>
          <w:rFonts w:ascii="Times New Roman" w:hAnsi="Times New Roman"/>
          <w:bCs/>
          <w:sz w:val="24"/>
          <w:szCs w:val="28"/>
        </w:rPr>
        <w:t xml:space="preserve"> </w:t>
      </w:r>
    </w:p>
    <w:p w:rsidR="003067E1" w:rsidRPr="00C568A9" w:rsidRDefault="003067E1" w:rsidP="003067E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3067E1" w:rsidRPr="007A745B" w:rsidRDefault="003067E1" w:rsidP="003067E1">
      <w:pPr>
        <w:rPr>
          <w:rFonts w:ascii="Times New Roman" w:hAnsi="Times New Roman" w:cs="Times New Roman"/>
          <w:sz w:val="24"/>
          <w:szCs w:val="24"/>
        </w:rPr>
      </w:pPr>
      <w:r w:rsidRPr="007A745B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3067E1" w:rsidRDefault="002A2CCA" w:rsidP="003067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3067E1" w:rsidRPr="002B7493">
        <w:rPr>
          <w:rFonts w:ascii="Times New Roman" w:hAnsi="Times New Roman"/>
          <w:sz w:val="24"/>
          <w:szCs w:val="24"/>
        </w:rPr>
        <w:t xml:space="preserve"> речевого развития </w:t>
      </w:r>
      <w:r>
        <w:rPr>
          <w:rFonts w:ascii="Times New Roman" w:hAnsi="Times New Roman"/>
          <w:sz w:val="24"/>
          <w:szCs w:val="24"/>
        </w:rPr>
        <w:t xml:space="preserve">воспитанников детского сада </w:t>
      </w:r>
      <w:r w:rsidR="003067E1" w:rsidRPr="002B7493">
        <w:rPr>
          <w:rFonts w:ascii="Times New Roman" w:hAnsi="Times New Roman"/>
          <w:sz w:val="24"/>
          <w:szCs w:val="24"/>
        </w:rPr>
        <w:t xml:space="preserve">и оказания своевременной логопедической помощи нуждающимся детям общеразвивающих групп </w:t>
      </w:r>
      <w:r>
        <w:rPr>
          <w:rFonts w:ascii="Times New Roman" w:hAnsi="Times New Roman"/>
          <w:sz w:val="24"/>
          <w:szCs w:val="24"/>
        </w:rPr>
        <w:t xml:space="preserve"> в 2022 году было организовано функционирование </w:t>
      </w:r>
      <w:proofErr w:type="spellStart"/>
      <w:r>
        <w:rPr>
          <w:rFonts w:ascii="Times New Roman" w:hAnsi="Times New Roman"/>
          <w:sz w:val="24"/>
          <w:szCs w:val="24"/>
        </w:rPr>
        <w:t>логопункта</w:t>
      </w:r>
      <w:proofErr w:type="spellEnd"/>
      <w:r w:rsidR="003067E1">
        <w:rPr>
          <w:rFonts w:ascii="Times New Roman" w:hAnsi="Times New Roman"/>
          <w:sz w:val="24"/>
          <w:szCs w:val="24"/>
        </w:rPr>
        <w:t>. Учителя</w:t>
      </w:r>
      <w:r w:rsidR="003067E1" w:rsidRPr="002B7493">
        <w:rPr>
          <w:rFonts w:ascii="Times New Roman" w:hAnsi="Times New Roman"/>
          <w:sz w:val="24"/>
          <w:szCs w:val="24"/>
        </w:rPr>
        <w:t>-логопед</w:t>
      </w:r>
      <w:r w:rsidR="003067E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Койбина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И.Н</w:t>
      </w:r>
      <w:r w:rsidR="003067E1" w:rsidRPr="002B7493">
        <w:rPr>
          <w:rFonts w:ascii="Times New Roman" w:hAnsi="Times New Roman"/>
          <w:sz w:val="24"/>
          <w:szCs w:val="24"/>
        </w:rPr>
        <w:t xml:space="preserve">. </w:t>
      </w:r>
      <w:r w:rsidR="003067E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067E1">
        <w:rPr>
          <w:rFonts w:ascii="Times New Roman" w:hAnsi="Times New Roman"/>
          <w:sz w:val="24"/>
          <w:szCs w:val="24"/>
        </w:rPr>
        <w:t>Кочина</w:t>
      </w:r>
      <w:proofErr w:type="spellEnd"/>
      <w:r w:rsidR="003067E1">
        <w:rPr>
          <w:rFonts w:ascii="Times New Roman" w:hAnsi="Times New Roman"/>
          <w:sz w:val="24"/>
          <w:szCs w:val="24"/>
        </w:rPr>
        <w:t xml:space="preserve"> Е.А. проводили</w:t>
      </w:r>
      <w:r w:rsidR="003067E1" w:rsidRPr="002B7493">
        <w:rPr>
          <w:rFonts w:ascii="Times New Roman" w:hAnsi="Times New Roman"/>
          <w:sz w:val="24"/>
          <w:szCs w:val="24"/>
        </w:rPr>
        <w:t xml:space="preserve"> коррекционную логопедическую </w:t>
      </w:r>
      <w:r>
        <w:rPr>
          <w:rFonts w:ascii="Times New Roman" w:hAnsi="Times New Roman"/>
          <w:sz w:val="24"/>
          <w:szCs w:val="24"/>
        </w:rPr>
        <w:t>работу</w:t>
      </w:r>
      <w:r w:rsidR="003067E1">
        <w:rPr>
          <w:rFonts w:ascii="Times New Roman" w:hAnsi="Times New Roman"/>
          <w:sz w:val="24"/>
          <w:szCs w:val="24"/>
        </w:rPr>
        <w:t xml:space="preserve"> в старшей  группе </w:t>
      </w:r>
      <w:r w:rsidR="003067E1">
        <w:rPr>
          <w:rFonts w:ascii="Times New Roman" w:hAnsi="Times New Roman"/>
          <w:sz w:val="24"/>
          <w:szCs w:val="24"/>
        </w:rPr>
        <w:lastRenderedPageBreak/>
        <w:t>«Березка» и  подготови</w:t>
      </w:r>
      <w:r>
        <w:rPr>
          <w:rFonts w:ascii="Times New Roman" w:hAnsi="Times New Roman"/>
          <w:sz w:val="24"/>
          <w:szCs w:val="24"/>
        </w:rPr>
        <w:t>тельной к школе группе «Винни-Пух</w:t>
      </w:r>
      <w:r w:rsidR="003067E1">
        <w:rPr>
          <w:rFonts w:ascii="Times New Roman" w:hAnsi="Times New Roman"/>
          <w:sz w:val="24"/>
          <w:szCs w:val="24"/>
        </w:rPr>
        <w:t xml:space="preserve">». </w:t>
      </w:r>
      <w:r w:rsidR="003067E1" w:rsidRPr="002B7493">
        <w:rPr>
          <w:rFonts w:ascii="Times New Roman" w:hAnsi="Times New Roman"/>
          <w:sz w:val="24"/>
          <w:szCs w:val="24"/>
        </w:rPr>
        <w:t xml:space="preserve">   Занятия проводились два раза</w:t>
      </w:r>
      <w:r w:rsidR="003067E1">
        <w:rPr>
          <w:rFonts w:ascii="Times New Roman" w:hAnsi="Times New Roman"/>
          <w:sz w:val="24"/>
          <w:szCs w:val="24"/>
        </w:rPr>
        <w:t xml:space="preserve"> в неделю: </w:t>
      </w:r>
      <w:r w:rsidR="003067E1" w:rsidRPr="002B7493">
        <w:rPr>
          <w:rFonts w:ascii="Times New Roman" w:hAnsi="Times New Roman"/>
          <w:sz w:val="24"/>
          <w:szCs w:val="24"/>
        </w:rPr>
        <w:t xml:space="preserve"> индивидуальные и групповые занятия, направленные на коррекцию звукопроизношения, совершенствование фонематического восприятия и навыков фонематического анализа и синтеза; развитие лексико-грамматической стороны речи, артикуляционной и мелкой моторики, а также связной речи и навыков коммуникации. Диагностика показала положительную динамику в ос</w:t>
      </w:r>
      <w:r w:rsidR="003067E1">
        <w:rPr>
          <w:rFonts w:ascii="Times New Roman" w:hAnsi="Times New Roman"/>
          <w:sz w:val="24"/>
          <w:szCs w:val="24"/>
        </w:rPr>
        <w:t xml:space="preserve">воении всех речевых процессов. </w:t>
      </w:r>
    </w:p>
    <w:p w:rsidR="003067E1" w:rsidRDefault="003067E1" w:rsidP="003067E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851"/>
        <w:gridCol w:w="708"/>
        <w:gridCol w:w="709"/>
        <w:gridCol w:w="851"/>
        <w:gridCol w:w="1134"/>
        <w:gridCol w:w="1214"/>
        <w:gridCol w:w="1586"/>
      </w:tblGrid>
      <w:tr w:rsidR="003067E1" w:rsidTr="00FE67A2">
        <w:tc>
          <w:tcPr>
            <w:tcW w:w="1809" w:type="dxa"/>
            <w:vMerge w:val="restart"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68" w:type="dxa"/>
            <w:gridSpan w:val="3"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детей, зачисленных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начале года</w:t>
            </w:r>
            <w:r w:rsidR="00846108">
              <w:rPr>
                <w:rFonts w:ascii="Times New Roman" w:hAnsi="Times New Roman"/>
                <w:sz w:val="24"/>
                <w:szCs w:val="24"/>
              </w:rPr>
              <w:t xml:space="preserve"> (сент. 2022 г.)</w:t>
            </w:r>
          </w:p>
        </w:tc>
        <w:tc>
          <w:tcPr>
            <w:tcW w:w="3908" w:type="dxa"/>
            <w:gridSpan w:val="4"/>
          </w:tcPr>
          <w:p w:rsidR="003067E1" w:rsidRDefault="00846108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 3.12.2022 г.</w:t>
            </w:r>
          </w:p>
        </w:tc>
        <w:tc>
          <w:tcPr>
            <w:tcW w:w="1586" w:type="dxa"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Оставлено для продолжения занятий</w:t>
            </w:r>
          </w:p>
        </w:tc>
      </w:tr>
      <w:tr w:rsidR="003067E1" w:rsidTr="00FE67A2">
        <w:trPr>
          <w:cantSplit/>
          <w:trHeight w:val="1134"/>
        </w:trPr>
        <w:tc>
          <w:tcPr>
            <w:tcW w:w="1809" w:type="dxa"/>
            <w:vMerge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67E1" w:rsidRDefault="003067E1" w:rsidP="00FE67A2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3067E1" w:rsidRDefault="003067E1" w:rsidP="00FE67A2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ФНР</w:t>
            </w:r>
          </w:p>
        </w:tc>
        <w:tc>
          <w:tcPr>
            <w:tcW w:w="708" w:type="dxa"/>
            <w:textDirection w:val="btLr"/>
          </w:tcPr>
          <w:p w:rsidR="003067E1" w:rsidRDefault="003067E1" w:rsidP="00FE67A2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ФФНР</w:t>
            </w:r>
          </w:p>
        </w:tc>
        <w:tc>
          <w:tcPr>
            <w:tcW w:w="709" w:type="dxa"/>
            <w:textDirection w:val="btLr"/>
          </w:tcPr>
          <w:p w:rsidR="003067E1" w:rsidRDefault="003067E1" w:rsidP="00FE67A2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3067E1" w:rsidRDefault="003067E1" w:rsidP="00FE67A2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Чистая речь</w:t>
            </w:r>
          </w:p>
        </w:tc>
        <w:tc>
          <w:tcPr>
            <w:tcW w:w="1134" w:type="dxa"/>
            <w:textDirection w:val="btLr"/>
          </w:tcPr>
          <w:p w:rsidR="003067E1" w:rsidRDefault="003067E1" w:rsidP="00FE67A2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Значительные улучшения</w:t>
            </w:r>
          </w:p>
        </w:tc>
        <w:tc>
          <w:tcPr>
            <w:tcW w:w="1214" w:type="dxa"/>
            <w:textDirection w:val="btLr"/>
          </w:tcPr>
          <w:p w:rsidR="003067E1" w:rsidRDefault="003067E1" w:rsidP="00FE67A2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улучшений</w:t>
            </w:r>
          </w:p>
        </w:tc>
        <w:tc>
          <w:tcPr>
            <w:tcW w:w="1586" w:type="dxa"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E1" w:rsidTr="00FE67A2">
        <w:tc>
          <w:tcPr>
            <w:tcW w:w="1809" w:type="dxa"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«Березка»</w:t>
            </w:r>
          </w:p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067E1" w:rsidTr="00FE67A2">
        <w:tc>
          <w:tcPr>
            <w:tcW w:w="1809" w:type="dxa"/>
          </w:tcPr>
          <w:p w:rsidR="002A2CCA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Подготовит.</w:t>
            </w:r>
          </w:p>
          <w:p w:rsidR="003067E1" w:rsidRDefault="002A2CCA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«Винни-Пух</w:t>
            </w:r>
            <w:r w:rsidR="003067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709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067E1" w:rsidRDefault="00846108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3067E1" w:rsidRDefault="003067E1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067E1" w:rsidRPr="002B7493" w:rsidRDefault="003067E1" w:rsidP="003067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67E1" w:rsidRDefault="003067E1" w:rsidP="003067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7493">
        <w:rPr>
          <w:rFonts w:ascii="Times New Roman" w:hAnsi="Times New Roman"/>
          <w:sz w:val="24"/>
          <w:szCs w:val="24"/>
        </w:rPr>
        <w:t xml:space="preserve">Диагностика показала положительную динамику в освоении всех речевых процессов. </w:t>
      </w:r>
      <w:r>
        <w:rPr>
          <w:rFonts w:ascii="Times New Roman" w:hAnsi="Times New Roman"/>
          <w:sz w:val="24"/>
          <w:szCs w:val="24"/>
        </w:rPr>
        <w:t>Итог работы учителей – логопедов</w:t>
      </w:r>
      <w:r w:rsidRPr="002B7493">
        <w:rPr>
          <w:rFonts w:ascii="Times New Roman" w:hAnsi="Times New Roman"/>
          <w:sz w:val="24"/>
          <w:szCs w:val="24"/>
        </w:rPr>
        <w:t xml:space="preserve"> за 4 месяца работы </w:t>
      </w:r>
      <w:proofErr w:type="spellStart"/>
      <w:r w:rsidRPr="002B7493">
        <w:rPr>
          <w:rFonts w:ascii="Times New Roman" w:hAnsi="Times New Roman"/>
          <w:sz w:val="24"/>
          <w:szCs w:val="24"/>
        </w:rPr>
        <w:t>логопункта</w:t>
      </w:r>
      <w:proofErr w:type="spellEnd"/>
      <w:r>
        <w:rPr>
          <w:rFonts w:ascii="Times New Roman" w:hAnsi="Times New Roman"/>
          <w:sz w:val="24"/>
          <w:szCs w:val="24"/>
        </w:rPr>
        <w:t>:  всего получили бесплатную коррекц</w:t>
      </w:r>
      <w:r w:rsidR="00846108">
        <w:rPr>
          <w:rFonts w:ascii="Times New Roman" w:hAnsi="Times New Roman"/>
          <w:sz w:val="24"/>
          <w:szCs w:val="24"/>
        </w:rPr>
        <w:t>ионную логопедическую помощь  21 воспитанник старшего дошкольного возраст. И</w:t>
      </w:r>
      <w:r>
        <w:rPr>
          <w:rFonts w:ascii="Times New Roman" w:hAnsi="Times New Roman"/>
          <w:sz w:val="24"/>
          <w:szCs w:val="24"/>
        </w:rPr>
        <w:t>з них</w:t>
      </w:r>
      <w:r w:rsidR="008461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67E1" w:rsidRPr="002B7493" w:rsidRDefault="00846108" w:rsidP="003067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067E1" w:rsidRPr="002B7493">
        <w:rPr>
          <w:rFonts w:ascii="Times New Roman" w:hAnsi="Times New Roman"/>
          <w:sz w:val="24"/>
          <w:szCs w:val="24"/>
        </w:rPr>
        <w:t xml:space="preserve"> человек – норма звукопроизношения;</w:t>
      </w:r>
    </w:p>
    <w:p w:rsidR="003067E1" w:rsidRPr="002B7493" w:rsidRDefault="00C17E3F" w:rsidP="003067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067E1">
        <w:rPr>
          <w:rFonts w:ascii="Times New Roman" w:hAnsi="Times New Roman"/>
          <w:sz w:val="24"/>
          <w:szCs w:val="24"/>
        </w:rPr>
        <w:t xml:space="preserve"> человек – со значительным улучшением</w:t>
      </w:r>
      <w:r w:rsidR="0084610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846108">
        <w:rPr>
          <w:rFonts w:ascii="Times New Roman" w:hAnsi="Times New Roman"/>
          <w:sz w:val="24"/>
          <w:szCs w:val="24"/>
        </w:rPr>
        <w:t>приближены</w:t>
      </w:r>
      <w:proofErr w:type="gramEnd"/>
      <w:r w:rsidR="00846108">
        <w:rPr>
          <w:rFonts w:ascii="Times New Roman" w:hAnsi="Times New Roman"/>
          <w:sz w:val="24"/>
          <w:szCs w:val="24"/>
        </w:rPr>
        <w:t xml:space="preserve"> к норме)</w:t>
      </w:r>
      <w:r w:rsidR="003067E1">
        <w:rPr>
          <w:rFonts w:ascii="Times New Roman" w:hAnsi="Times New Roman"/>
          <w:sz w:val="24"/>
          <w:szCs w:val="24"/>
        </w:rPr>
        <w:t>;</w:t>
      </w:r>
    </w:p>
    <w:p w:rsidR="003067E1" w:rsidRDefault="00C17E3F" w:rsidP="003067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067E1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3067E1" w:rsidRPr="002B7493">
        <w:rPr>
          <w:rFonts w:ascii="Times New Roman" w:hAnsi="Times New Roman"/>
          <w:sz w:val="24"/>
          <w:szCs w:val="24"/>
        </w:rPr>
        <w:t xml:space="preserve">  - необходима д</w:t>
      </w:r>
      <w:r w:rsidR="003067E1">
        <w:rPr>
          <w:rFonts w:ascii="Times New Roman" w:hAnsi="Times New Roman"/>
          <w:sz w:val="24"/>
          <w:szCs w:val="24"/>
        </w:rPr>
        <w:t>альнейшая  коррекционная работа по автоматизации звуков.</w:t>
      </w:r>
    </w:p>
    <w:p w:rsidR="003067E1" w:rsidRPr="002B7493" w:rsidRDefault="003067E1" w:rsidP="003067E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все дети на выходе имеют чистую речь по причине индивидуальных особенностей, сложности   речевого дефекта, а также из-за отсутствия контроля со стороны родителей и слабой их заинтересованности в результатах коррекционной логопедической работы. </w:t>
      </w:r>
    </w:p>
    <w:p w:rsidR="003067E1" w:rsidRPr="00A50CAF" w:rsidRDefault="003067E1" w:rsidP="00A50C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94B" w:rsidRDefault="00A50CAF" w:rsidP="00963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0CAF">
        <w:rPr>
          <w:rFonts w:ascii="Times New Roman" w:hAnsi="Times New Roman" w:cs="Times New Roman"/>
          <w:sz w:val="24"/>
          <w:szCs w:val="24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</w:t>
      </w:r>
      <w:r w:rsidR="0096394B">
        <w:rPr>
          <w:rFonts w:ascii="Times New Roman" w:hAnsi="Times New Roman" w:cs="Times New Roman"/>
          <w:sz w:val="24"/>
          <w:szCs w:val="24"/>
        </w:rPr>
        <w:t>плоскостопия у детей. Педагоги д</w:t>
      </w:r>
      <w:r w:rsidRPr="00A50CAF">
        <w:rPr>
          <w:rFonts w:ascii="Times New Roman" w:hAnsi="Times New Roman" w:cs="Times New Roman"/>
          <w:sz w:val="24"/>
          <w:szCs w:val="24"/>
        </w:rPr>
        <w:t>етского сада ежегодно при организации образовательного про</w:t>
      </w:r>
      <w:r w:rsidR="0096394B">
        <w:rPr>
          <w:rFonts w:ascii="Times New Roman" w:hAnsi="Times New Roman" w:cs="Times New Roman"/>
          <w:sz w:val="24"/>
          <w:szCs w:val="24"/>
        </w:rPr>
        <w:t xml:space="preserve">цесса учитывают уровень </w:t>
      </w:r>
      <w:proofErr w:type="spellStart"/>
      <w:proofErr w:type="gramStart"/>
      <w:r w:rsidR="0096394B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96394B">
        <w:rPr>
          <w:rFonts w:ascii="Times New Roman" w:hAnsi="Times New Roman" w:cs="Times New Roman"/>
          <w:sz w:val="24"/>
          <w:szCs w:val="24"/>
        </w:rPr>
        <w:t>-физического</w:t>
      </w:r>
      <w:proofErr w:type="gramEnd"/>
      <w:r w:rsidR="0096394B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A50CAF">
        <w:rPr>
          <w:rFonts w:ascii="Times New Roman" w:hAnsi="Times New Roman" w:cs="Times New Roman"/>
          <w:sz w:val="24"/>
          <w:szCs w:val="24"/>
        </w:rPr>
        <w:t xml:space="preserve"> детей и строят образовательную деятельность с учетом </w:t>
      </w:r>
      <w:r w:rsidR="0096394B">
        <w:rPr>
          <w:rFonts w:ascii="Times New Roman" w:hAnsi="Times New Roman" w:cs="Times New Roman"/>
          <w:sz w:val="24"/>
          <w:szCs w:val="24"/>
        </w:rPr>
        <w:t xml:space="preserve">состояния их </w:t>
      </w:r>
      <w:r w:rsidRPr="0096394B">
        <w:rPr>
          <w:rFonts w:ascii="Times New Roman" w:hAnsi="Times New Roman" w:cs="Times New Roman"/>
          <w:sz w:val="24"/>
          <w:szCs w:val="24"/>
        </w:rPr>
        <w:t>здоровья и индивидуальных особенностей детей.</w:t>
      </w:r>
    </w:p>
    <w:p w:rsidR="00A50CAF" w:rsidRPr="00A50CAF" w:rsidRDefault="0096394B" w:rsidP="00963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CAF" w:rsidRPr="00A50CAF">
        <w:rPr>
          <w:rFonts w:ascii="Times New Roman" w:hAnsi="Times New Roman" w:cs="Times New Roman"/>
          <w:sz w:val="24"/>
          <w:szCs w:val="24"/>
        </w:rPr>
        <w:t>В физическом развитии дошкольников осно</w:t>
      </w:r>
      <w:r>
        <w:rPr>
          <w:rFonts w:ascii="Times New Roman" w:hAnsi="Times New Roman" w:cs="Times New Roman"/>
          <w:sz w:val="24"/>
          <w:szCs w:val="24"/>
        </w:rPr>
        <w:t>вными задачами для ДОУ</w:t>
      </w:r>
      <w:r w:rsidR="00A50CAF" w:rsidRPr="00A50CAF">
        <w:rPr>
          <w:rFonts w:ascii="Times New Roman" w:hAnsi="Times New Roman" w:cs="Times New Roman"/>
          <w:sz w:val="24"/>
          <w:szCs w:val="24"/>
        </w:rPr>
        <w:t xml:space="preserve"> являются охрана и укрепление физического, психического здоровья детей, в том числе их эмоционального благополучия. Оздоровительный проце</w:t>
      </w:r>
      <w:proofErr w:type="gramStart"/>
      <w:r w:rsidR="00A50CAF" w:rsidRPr="00A50CAF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="00A50CAF" w:rsidRPr="00A50CAF">
        <w:rPr>
          <w:rFonts w:ascii="Times New Roman" w:hAnsi="Times New Roman" w:cs="Times New Roman"/>
          <w:sz w:val="24"/>
          <w:szCs w:val="24"/>
        </w:rPr>
        <w:t>ючает в себя:</w:t>
      </w:r>
    </w:p>
    <w:p w:rsidR="00A50CAF" w:rsidRP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CAF" w:rsidRPr="00A50CAF">
        <w:rPr>
          <w:rFonts w:ascii="Times New Roman" w:hAnsi="Times New Roman" w:cs="Times New Roman"/>
          <w:sz w:val="24"/>
          <w:szCs w:val="24"/>
        </w:rPr>
        <w:t>профилактические, оздоровительные мероприятия;</w:t>
      </w:r>
    </w:p>
    <w:p w:rsidR="00A50CAF" w:rsidRP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CAF" w:rsidRPr="00A50CAF">
        <w:rPr>
          <w:rFonts w:ascii="Times New Roman" w:hAnsi="Times New Roman" w:cs="Times New Roman"/>
          <w:sz w:val="24"/>
          <w:szCs w:val="24"/>
        </w:rPr>
        <w:t>общеукрепляющую терапию (витаминотерапия, полоска</w:t>
      </w:r>
      <w:r>
        <w:rPr>
          <w:rFonts w:ascii="Times New Roman" w:hAnsi="Times New Roman" w:cs="Times New Roman"/>
          <w:sz w:val="24"/>
          <w:szCs w:val="24"/>
        </w:rPr>
        <w:t>ние горла</w:t>
      </w:r>
      <w:r w:rsidR="00A50CAF" w:rsidRPr="00A50CAF">
        <w:rPr>
          <w:rFonts w:ascii="Times New Roman" w:hAnsi="Times New Roman" w:cs="Times New Roman"/>
          <w:sz w:val="24"/>
          <w:szCs w:val="24"/>
        </w:rPr>
        <w:t>);</w:t>
      </w:r>
    </w:p>
    <w:p w:rsidR="00A50CAF" w:rsidRP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CAF" w:rsidRPr="00A50CAF">
        <w:rPr>
          <w:rFonts w:ascii="Times New Roman" w:hAnsi="Times New Roman" w:cs="Times New Roman"/>
          <w:sz w:val="24"/>
          <w:szCs w:val="24"/>
        </w:rPr>
        <w:t>организацию рационального 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0CAF" w:rsidRPr="00A50CAF">
        <w:rPr>
          <w:rFonts w:ascii="Times New Roman" w:hAnsi="Times New Roman" w:cs="Times New Roman"/>
          <w:sz w:val="24"/>
          <w:szCs w:val="24"/>
        </w:rPr>
        <w:t>;</w:t>
      </w:r>
    </w:p>
    <w:p w:rsidR="00A50CAF" w:rsidRP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CAF" w:rsidRPr="00A50CAF">
        <w:rPr>
          <w:rFonts w:ascii="Times New Roman" w:hAnsi="Times New Roman" w:cs="Times New Roman"/>
          <w:sz w:val="24"/>
          <w:szCs w:val="24"/>
        </w:rPr>
        <w:t>санитарно-гигиенические и противоэпидемиологические мероприятия;</w:t>
      </w:r>
    </w:p>
    <w:p w:rsidR="00A50CAF" w:rsidRP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50CAF" w:rsidRPr="00A50CAF">
        <w:rPr>
          <w:rFonts w:ascii="Times New Roman" w:hAnsi="Times New Roman" w:cs="Times New Roman"/>
          <w:sz w:val="24"/>
          <w:szCs w:val="24"/>
        </w:rPr>
        <w:t>двигательную активность;</w:t>
      </w:r>
    </w:p>
    <w:p w:rsidR="00A50CAF" w:rsidRP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CAF" w:rsidRPr="00A50CAF">
        <w:rPr>
          <w:rFonts w:ascii="Times New Roman" w:hAnsi="Times New Roman" w:cs="Times New Roman"/>
          <w:sz w:val="24"/>
          <w:szCs w:val="24"/>
        </w:rPr>
        <w:t>комплекс закаливающих мероприятий;</w:t>
      </w:r>
    </w:p>
    <w:p w:rsidR="00A50CAF" w:rsidRPr="00A50CAF" w:rsidRDefault="0096394B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CAF" w:rsidRPr="00A50CA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A50CAF" w:rsidRPr="00A50CA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50CAF" w:rsidRPr="00A50CAF">
        <w:rPr>
          <w:rFonts w:ascii="Times New Roman" w:hAnsi="Times New Roman" w:cs="Times New Roman"/>
          <w:sz w:val="24"/>
          <w:szCs w:val="24"/>
        </w:rPr>
        <w:t xml:space="preserve"> технологий и методик (дыхательные гимнастики, индивидуальные физические упражнения, занятия в сухом бассейне);</w:t>
      </w:r>
    </w:p>
    <w:p w:rsidR="00A50CAF" w:rsidRDefault="00E2511C" w:rsidP="00A50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CAF" w:rsidRPr="00A50CAF">
        <w:rPr>
          <w:rFonts w:ascii="Times New Roman" w:hAnsi="Times New Roman" w:cs="Times New Roman"/>
          <w:sz w:val="24"/>
          <w:szCs w:val="24"/>
        </w:rPr>
        <w:t>режим проветривания и </w:t>
      </w:r>
      <w:proofErr w:type="spellStart"/>
      <w:r w:rsidR="00A50CAF" w:rsidRPr="00A50CAF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="00A50CAF" w:rsidRPr="00A50CAF">
        <w:rPr>
          <w:rFonts w:ascii="Times New Roman" w:hAnsi="Times New Roman" w:cs="Times New Roman"/>
          <w:sz w:val="24"/>
          <w:szCs w:val="24"/>
        </w:rPr>
        <w:t>.</w:t>
      </w:r>
    </w:p>
    <w:p w:rsidR="00E2511C" w:rsidRDefault="00E2511C" w:rsidP="00A50C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11C" w:rsidRDefault="00E2511C" w:rsidP="00E251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C0">
        <w:rPr>
          <w:rFonts w:ascii="Times New Roman" w:eastAsia="Times New Roman" w:hAnsi="Times New Roman" w:cs="Times New Roman"/>
          <w:sz w:val="24"/>
          <w:szCs w:val="24"/>
        </w:rPr>
        <w:t xml:space="preserve">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766C0">
        <w:rPr>
          <w:rFonts w:ascii="Times New Roman" w:eastAsia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766C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766C0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7766C0">
        <w:rPr>
          <w:rFonts w:ascii="Times New Roman" w:eastAsia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 и  правилами  (в  питании,  двигательном  режиме,  закаливании,  при формир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овании полезных привычек и др.) –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11C" w:rsidRPr="00E2511C" w:rsidRDefault="00E2511C" w:rsidP="00E2511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11C">
        <w:rPr>
          <w:rFonts w:ascii="Times New Roman" w:eastAsia="Times New Roman" w:hAnsi="Times New Roman" w:cs="Times New Roman"/>
          <w:i/>
          <w:sz w:val="24"/>
          <w:szCs w:val="24"/>
        </w:rPr>
        <w:t>Основные цели и задачи</w:t>
      </w:r>
      <w:r w:rsidRPr="00E2511C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E2511C" w:rsidRP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511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E2511C" w:rsidRP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511C">
        <w:rPr>
          <w:rFonts w:ascii="Times New Roman" w:eastAsia="Times New Roman" w:hAnsi="Times New Roman" w:cs="Times New Roman"/>
          <w:sz w:val="24"/>
          <w:szCs w:val="24"/>
        </w:rPr>
        <w:t>Физическая  культура.  Сохранение,  укрепление  и  охрана  здоровья детей; повышение умственной и физической работоспособности, предупреждение утомления.</w:t>
      </w:r>
    </w:p>
    <w:p w:rsidR="00E2511C" w:rsidRP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511C">
        <w:rPr>
          <w:rFonts w:ascii="Times New Roman" w:eastAsia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E2511C" w:rsidRP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511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</w:t>
      </w:r>
    </w:p>
    <w:p w:rsidR="00E2511C" w:rsidRP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511C">
        <w:rPr>
          <w:rFonts w:ascii="Times New Roman" w:eastAsia="Times New Roman" w:hAnsi="Times New Roman" w:cs="Times New Roman"/>
          <w:sz w:val="24"/>
          <w:szCs w:val="24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E2511C" w:rsidRP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511C">
        <w:rPr>
          <w:rFonts w:ascii="Times New Roman" w:eastAsia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E2511C" w:rsidRP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2511C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 области «Физическое развитие» направлено на достижение целей 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E2511C" w:rsidRP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2511C">
        <w:rPr>
          <w:rFonts w:ascii="Times New Roman" w:eastAsia="Times New Roman" w:hAnsi="Times New Roman" w:cs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E2511C" w:rsidRP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2511C">
        <w:rPr>
          <w:rFonts w:ascii="Times New Roman" w:eastAsia="Times New Roman" w:hAnsi="Times New Roman" w:cs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E2511C" w:rsidRDefault="00E2511C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2511C">
        <w:rPr>
          <w:rFonts w:ascii="Times New Roman" w:eastAsia="Times New Roman" w:hAnsi="Times New Roman" w:cs="Times New Roman"/>
          <w:sz w:val="24"/>
          <w:szCs w:val="24"/>
        </w:rPr>
        <w:t>- формирование у воспитанников  потребности в двигательной активности и физическом совершенствовании.</w:t>
      </w:r>
    </w:p>
    <w:p w:rsidR="00247A82" w:rsidRDefault="00247A82" w:rsidP="00E251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7A82" w:rsidRPr="00247A82" w:rsidRDefault="00247A82" w:rsidP="00247A82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7A82">
        <w:rPr>
          <w:rFonts w:ascii="Times New Roman" w:eastAsia="Times New Roman" w:hAnsi="Times New Roman" w:cs="Times New Roman"/>
          <w:i/>
          <w:sz w:val="24"/>
          <w:szCs w:val="24"/>
        </w:rPr>
        <w:t xml:space="preserve">Уровень физического развития детей групп дошкольного возраста 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Итоги мониторинга освоения программы: «Физическое развитие»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Физкультурно-оздоровительная работа в детском саду направл</w:t>
      </w:r>
      <w:r>
        <w:rPr>
          <w:rFonts w:ascii="Times New Roman" w:hAnsi="Times New Roman"/>
          <w:sz w:val="24"/>
          <w:szCs w:val="24"/>
        </w:rPr>
        <w:t>ена на решение следующих задач: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E11F0">
        <w:rPr>
          <w:rFonts w:ascii="Times New Roman" w:hAnsi="Times New Roman"/>
          <w:sz w:val="24"/>
          <w:szCs w:val="24"/>
        </w:rPr>
        <w:t>азвитие физических качеств – скоростных, силовых, гибкости, выносливости, координации;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</w:t>
      </w:r>
      <w:r w:rsidRPr="004E11F0">
        <w:rPr>
          <w:rFonts w:ascii="Times New Roman" w:hAnsi="Times New Roman"/>
          <w:sz w:val="24"/>
          <w:szCs w:val="24"/>
        </w:rPr>
        <w:t>акопление значительного опыта детей – овладение основными двигательными качествами (ходьба, бег, прыжки, метание, лазанье);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4E11F0">
        <w:rPr>
          <w:rFonts w:ascii="Times New Roman" w:hAnsi="Times New Roman"/>
          <w:sz w:val="24"/>
          <w:szCs w:val="24"/>
        </w:rPr>
        <w:t>ормирование потребности в двигательной активности и физическом совершенствовании.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Физкультурно-оздоровительная работа в детском саду реализуется с помощью таких форм организации: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 xml:space="preserve">- утренняя гимнастика (летний период на свежем воздухе)                                                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 xml:space="preserve">- физкультурные занятия 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- дыхательная гимнастика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- физкультминутки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- режим дня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корри</w:t>
      </w:r>
      <w:r w:rsidRPr="004E11F0">
        <w:rPr>
          <w:rFonts w:ascii="Times New Roman" w:hAnsi="Times New Roman"/>
          <w:sz w:val="24"/>
          <w:szCs w:val="24"/>
        </w:rPr>
        <w:t xml:space="preserve">гирующая гимнастика (дорожки, коврики, </w:t>
      </w:r>
      <w:proofErr w:type="spellStart"/>
      <w:r w:rsidRPr="004E11F0">
        <w:rPr>
          <w:rFonts w:ascii="Times New Roman" w:hAnsi="Times New Roman"/>
          <w:sz w:val="24"/>
          <w:szCs w:val="24"/>
        </w:rPr>
        <w:t>массажеры</w:t>
      </w:r>
      <w:proofErr w:type="spellEnd"/>
      <w:r w:rsidRPr="004E11F0">
        <w:rPr>
          <w:rFonts w:ascii="Times New Roman" w:hAnsi="Times New Roman"/>
          <w:sz w:val="24"/>
          <w:szCs w:val="24"/>
        </w:rPr>
        <w:t>)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-  подвижные игры (на занятиях и прогулке)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- игры – эстафеты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- занятия в бассейне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- гимнастика для глаз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 xml:space="preserve">-пальчиковая гимнастика 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- ежедневные проветривания помещений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- рациональная одежда детей по характеру погоды и в группе, и на улице</w:t>
      </w:r>
    </w:p>
    <w:p w:rsidR="00247A82" w:rsidRPr="004E11F0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7A82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Спортивные</w:t>
      </w:r>
      <w:r w:rsidR="00A053A5">
        <w:rPr>
          <w:rFonts w:ascii="Times New Roman" w:hAnsi="Times New Roman"/>
          <w:sz w:val="24"/>
          <w:szCs w:val="24"/>
        </w:rPr>
        <w:t xml:space="preserve"> мероприятия</w:t>
      </w:r>
      <w:r w:rsidRPr="004E11F0">
        <w:rPr>
          <w:rFonts w:ascii="Times New Roman" w:hAnsi="Times New Roman"/>
          <w:sz w:val="24"/>
          <w:szCs w:val="24"/>
        </w:rPr>
        <w:t>:</w:t>
      </w:r>
    </w:p>
    <w:p w:rsidR="00247A82" w:rsidRDefault="00247A82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Спортивные развлечения –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-игра «В поисках подарков осени№, «Знатоки правил дорожного движения», «Красный, желтый, зеленый», «В гости Увалень пришел, будем мы его учить, как здоровым нужно быть!», «Спорт и я, мы - друзья!», «Мой веселый звонкий мяч», спортивный досуг «Мамы разные нужны,</w:t>
      </w:r>
      <w:r w:rsidR="00A053A5">
        <w:rPr>
          <w:rFonts w:ascii="Times New Roman" w:hAnsi="Times New Roman"/>
          <w:sz w:val="24"/>
          <w:szCs w:val="24"/>
        </w:rPr>
        <w:t xml:space="preserve"> а спортивные важны!», музыкально-спортивное развлечение «День рождения у Снеговика», спортивный конкурс «Лесенка-</w:t>
      </w:r>
      <w:proofErr w:type="spellStart"/>
      <w:r w:rsidR="00A053A5">
        <w:rPr>
          <w:rFonts w:ascii="Times New Roman" w:hAnsi="Times New Roman"/>
          <w:sz w:val="24"/>
          <w:szCs w:val="24"/>
        </w:rPr>
        <w:t>чудесенка</w:t>
      </w:r>
      <w:proofErr w:type="spellEnd"/>
      <w:r w:rsidR="00A053A5">
        <w:rPr>
          <w:rFonts w:ascii="Times New Roman" w:hAnsi="Times New Roman"/>
          <w:sz w:val="24"/>
          <w:szCs w:val="24"/>
        </w:rPr>
        <w:t>», семейный клуб выходного дня «День здоровья».</w:t>
      </w:r>
      <w:proofErr w:type="gramEnd"/>
    </w:p>
    <w:p w:rsidR="00AD12BF" w:rsidRDefault="00AD12BF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12BF" w:rsidRPr="004E11F0" w:rsidRDefault="00AD12BF" w:rsidP="00AD12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родителями: о</w:t>
      </w:r>
      <w:r w:rsidRPr="004E11F0">
        <w:rPr>
          <w:rFonts w:ascii="Times New Roman" w:hAnsi="Times New Roman"/>
          <w:sz w:val="24"/>
          <w:szCs w:val="24"/>
        </w:rPr>
        <w:t>ткрытые занятия, информация по физкультурно-оздоровительной работе во всех возрастных группах детского сада в родительских уголках.</w:t>
      </w:r>
    </w:p>
    <w:p w:rsidR="00AD12BF" w:rsidRDefault="00AD12BF" w:rsidP="00AD12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11F0">
        <w:rPr>
          <w:rFonts w:ascii="Times New Roman" w:hAnsi="Times New Roman"/>
          <w:sz w:val="24"/>
          <w:szCs w:val="24"/>
        </w:rPr>
        <w:t>Оценка эффективности физкультурно-образовательной работы, проводится с помощью 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1F0">
        <w:rPr>
          <w:rFonts w:ascii="Times New Roman" w:hAnsi="Times New Roman"/>
          <w:sz w:val="24"/>
          <w:szCs w:val="24"/>
        </w:rPr>
        <w:t>(диагностика) – два раза в год (сентябрь-май)</w:t>
      </w:r>
    </w:p>
    <w:p w:rsidR="00AD12BF" w:rsidRDefault="00AD12BF" w:rsidP="00AD12B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D12BF" w:rsidTr="00FE67A2">
        <w:trPr>
          <w:trHeight w:val="720"/>
        </w:trPr>
        <w:tc>
          <w:tcPr>
            <w:tcW w:w="817" w:type="dxa"/>
            <w:vMerge w:val="restart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   Физическое развитие</w:t>
            </w:r>
          </w:p>
        </w:tc>
      </w:tr>
      <w:tr w:rsidR="00AD12BF" w:rsidTr="00FE67A2">
        <w:trPr>
          <w:trHeight w:val="375"/>
        </w:trPr>
        <w:tc>
          <w:tcPr>
            <w:tcW w:w="817" w:type="dxa"/>
            <w:vMerge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общеразвивающей направленности</w:t>
            </w:r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группы</w:t>
            </w:r>
          </w:p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191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(среднее значение в баллах</w:t>
            </w:r>
            <w:proofErr w:type="gramEnd"/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D12BF" w:rsidRPr="006A47EE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«Алёнушка</w:t>
            </w:r>
            <w:r w:rsidRPr="006A47E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D12BF" w:rsidRPr="006A47EE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4 - 5 лет</w:t>
            </w:r>
          </w:p>
        </w:tc>
        <w:tc>
          <w:tcPr>
            <w:tcW w:w="3191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D12BF" w:rsidRPr="006A47EE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«Винни-Пух</w:t>
            </w:r>
            <w:r w:rsidRPr="006A47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12BF" w:rsidRPr="006A47EE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A47EE">
              <w:rPr>
                <w:rFonts w:ascii="Times New Roman" w:hAnsi="Times New Roman"/>
                <w:sz w:val="24"/>
                <w:szCs w:val="24"/>
              </w:rPr>
              <w:t>таршая группа  5-6 лет</w:t>
            </w:r>
          </w:p>
          <w:p w:rsidR="00AD12BF" w:rsidRPr="006A47EE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D12BF" w:rsidRPr="006A47EE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«Берёзка</w:t>
            </w:r>
            <w:r w:rsidRPr="006A47E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D12BF" w:rsidRPr="006A47EE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A47EE">
              <w:rPr>
                <w:rFonts w:ascii="Times New Roman" w:hAnsi="Times New Roman"/>
                <w:sz w:val="24"/>
                <w:szCs w:val="24"/>
              </w:rPr>
              <w:t>одготовительная группа</w:t>
            </w:r>
          </w:p>
          <w:p w:rsidR="00AD12BF" w:rsidRPr="006A47EE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7EE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191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AD12BF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</w:t>
            </w:r>
          </w:p>
          <w:p w:rsidR="00AD12BF" w:rsidRPr="006A47EE" w:rsidRDefault="00AD12BF" w:rsidP="00FE67A2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12BF" w:rsidRPr="00EC5D96" w:rsidRDefault="00AD12BF" w:rsidP="00FE67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D96"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</w:p>
        </w:tc>
      </w:tr>
    </w:tbl>
    <w:p w:rsidR="00AD12BF" w:rsidRDefault="00AD12BF" w:rsidP="00AD12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12BF" w:rsidRDefault="00AD12BF" w:rsidP="00AD12B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D12BF" w:rsidTr="00FE67A2">
        <w:trPr>
          <w:trHeight w:val="570"/>
        </w:trPr>
        <w:tc>
          <w:tcPr>
            <w:tcW w:w="817" w:type="dxa"/>
            <w:vMerge w:val="restart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AD12BF" w:rsidTr="00FE67A2">
        <w:trPr>
          <w:trHeight w:val="255"/>
        </w:trPr>
        <w:tc>
          <w:tcPr>
            <w:tcW w:w="817" w:type="dxa"/>
            <w:vMerge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компенсирующей направленности</w:t>
            </w:r>
          </w:p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группы</w:t>
            </w:r>
          </w:p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191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(среднее значение в баллах</w:t>
            </w:r>
            <w:proofErr w:type="gramEnd"/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D12BF" w:rsidRPr="00BA5229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BA52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D12BF" w:rsidRPr="00BA5229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BA5229">
              <w:rPr>
                <w:rFonts w:ascii="Times New Roman" w:hAnsi="Times New Roman"/>
                <w:sz w:val="24"/>
                <w:szCs w:val="24"/>
              </w:rPr>
              <w:t xml:space="preserve"> речевая  группа</w:t>
            </w:r>
          </w:p>
          <w:p w:rsidR="00AD12BF" w:rsidRPr="00BA5229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4-5</w:t>
            </w:r>
            <w:r w:rsidRPr="00BA522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42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D12BF" w:rsidRPr="00BA5229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«Антошка</w:t>
            </w:r>
            <w:r w:rsidRPr="00BA52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D12BF" w:rsidRPr="00BA5229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BA5229">
              <w:rPr>
                <w:rFonts w:ascii="Times New Roman" w:hAnsi="Times New Roman"/>
                <w:sz w:val="24"/>
                <w:szCs w:val="24"/>
              </w:rPr>
              <w:t xml:space="preserve">  речевая  группа</w:t>
            </w:r>
          </w:p>
          <w:p w:rsidR="00AD12BF" w:rsidRPr="00BA5229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5- 6 </w:t>
            </w:r>
            <w:r w:rsidRPr="00BA5229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191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427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D12BF" w:rsidRPr="00BA5229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</w:t>
            </w:r>
            <w:r w:rsidRPr="00BA52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D12BF" w:rsidRPr="00BA5229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29">
              <w:rPr>
                <w:rFonts w:ascii="Times New Roman" w:hAnsi="Times New Roman"/>
                <w:sz w:val="24"/>
                <w:szCs w:val="24"/>
              </w:rPr>
              <w:t>Подготовительная речевая группа</w:t>
            </w:r>
          </w:p>
          <w:p w:rsidR="00AD12BF" w:rsidRPr="00BA5229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229">
              <w:rPr>
                <w:rFonts w:ascii="Times New Roman" w:hAnsi="Times New Roman"/>
                <w:sz w:val="24"/>
                <w:szCs w:val="24"/>
              </w:rPr>
              <w:t>6 -7 лет</w:t>
            </w:r>
          </w:p>
        </w:tc>
        <w:tc>
          <w:tcPr>
            <w:tcW w:w="3191" w:type="dxa"/>
          </w:tcPr>
          <w:p w:rsidR="00AD12BF" w:rsidRDefault="00AD12BF" w:rsidP="00FE6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427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12BF" w:rsidTr="00FE67A2">
        <w:tc>
          <w:tcPr>
            <w:tcW w:w="817" w:type="dxa"/>
          </w:tcPr>
          <w:p w:rsidR="00AD12BF" w:rsidRDefault="00AD12BF" w:rsidP="00FE67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AD12BF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показатель </w:t>
            </w:r>
          </w:p>
          <w:p w:rsidR="00AD12BF" w:rsidRPr="006A47EE" w:rsidRDefault="00AD12BF" w:rsidP="00FE67A2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12BF" w:rsidRPr="005378ED" w:rsidRDefault="00AD12BF" w:rsidP="00FE67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8ED"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 w:rsidR="009427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AD12BF" w:rsidRPr="004E11F0" w:rsidRDefault="00AD12BF" w:rsidP="00247A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38F8" w:rsidRPr="004E11F0" w:rsidRDefault="00B738F8" w:rsidP="00B738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Таким образом, </w:t>
      </w:r>
      <w:r>
        <w:rPr>
          <w:rFonts w:ascii="Times New Roman" w:hAnsi="Times New Roman"/>
          <w:sz w:val="24"/>
          <w:szCs w:val="24"/>
        </w:rPr>
        <w:t xml:space="preserve">использование физкультурно-оздоровительной </w:t>
      </w:r>
      <w:r w:rsidRPr="004E11F0">
        <w:rPr>
          <w:rFonts w:ascii="Times New Roman" w:hAnsi="Times New Roman"/>
          <w:sz w:val="24"/>
          <w:szCs w:val="24"/>
        </w:rPr>
        <w:t>работы детского сада, оптимальный двигательный режим, правильное распределени</w:t>
      </w:r>
      <w:r>
        <w:rPr>
          <w:rFonts w:ascii="Times New Roman" w:hAnsi="Times New Roman"/>
          <w:sz w:val="24"/>
          <w:szCs w:val="24"/>
        </w:rPr>
        <w:t xml:space="preserve">е физических нагрузок, </w:t>
      </w:r>
      <w:proofErr w:type="spellStart"/>
      <w:r>
        <w:rPr>
          <w:rFonts w:ascii="Times New Roman" w:hAnsi="Times New Roman"/>
          <w:sz w:val="24"/>
          <w:szCs w:val="24"/>
        </w:rPr>
        <w:t>здоровье</w:t>
      </w:r>
      <w:r w:rsidRPr="004E11F0">
        <w:rPr>
          <w:rFonts w:ascii="Times New Roman" w:hAnsi="Times New Roman"/>
          <w:sz w:val="24"/>
          <w:szCs w:val="24"/>
        </w:rPr>
        <w:t>сберегающих</w:t>
      </w:r>
      <w:proofErr w:type="spellEnd"/>
      <w:r w:rsidRPr="004E11F0">
        <w:rPr>
          <w:rFonts w:ascii="Times New Roman" w:hAnsi="Times New Roman"/>
          <w:sz w:val="24"/>
          <w:szCs w:val="24"/>
        </w:rPr>
        <w:t xml:space="preserve"> технологий, взаимосвязи с семьёй дало положительные результаты. Большинство детей ДОУ улучшили свои показатели к концу году по сравнению с началом. Пода</w:t>
      </w:r>
      <w:r>
        <w:rPr>
          <w:rFonts w:ascii="Times New Roman" w:hAnsi="Times New Roman"/>
          <w:sz w:val="24"/>
          <w:szCs w:val="24"/>
        </w:rPr>
        <w:t xml:space="preserve">вляющее большинство детей- выпускников детского сада  - </w:t>
      </w:r>
      <w:r w:rsidRPr="004E11F0">
        <w:rPr>
          <w:rFonts w:ascii="Times New Roman" w:hAnsi="Times New Roman"/>
          <w:sz w:val="24"/>
          <w:szCs w:val="24"/>
        </w:rPr>
        <w:t xml:space="preserve"> с хорошим физическим развитием. </w:t>
      </w:r>
      <w:r w:rsidRPr="00A50CAF">
        <w:rPr>
          <w:rFonts w:ascii="Times New Roman" w:hAnsi="Times New Roman" w:cs="Times New Roman"/>
          <w:sz w:val="24"/>
          <w:szCs w:val="24"/>
        </w:rPr>
        <w:t>Благодаря созданию медико-педагогических условий и системе оздоровительных мероприятий показатели физического здоровья детей улучшились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A82" w:rsidRPr="00E2511C" w:rsidRDefault="00B738F8" w:rsidP="00B738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E11F0">
        <w:rPr>
          <w:rFonts w:ascii="Times New Roman" w:hAnsi="Times New Roman"/>
          <w:sz w:val="24"/>
          <w:szCs w:val="24"/>
        </w:rPr>
        <w:t>В следующем году необходимо продолжать совершенствовать систему мероприятий, направленных на совершенствование знаний детей о потребности в здоровом образе жизни, привитии интереса к физкультуре и спорту; продолжать работу по оздоровлению и снижению заболеваемости детей, уделяя внимание коррекции осанки, профилактики плоскостопия; продолжать совместную работу ДОУ и семьи по вопросам физ</w:t>
      </w:r>
      <w:r>
        <w:rPr>
          <w:rFonts w:ascii="Times New Roman" w:hAnsi="Times New Roman"/>
          <w:sz w:val="24"/>
          <w:szCs w:val="24"/>
        </w:rPr>
        <w:t>ического развития дошкольников.</w:t>
      </w:r>
    </w:p>
    <w:p w:rsidR="00BB7D98" w:rsidRDefault="00BB7D98" w:rsidP="00BB7D98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A50CAF" w:rsidRPr="00A50CAF" w:rsidRDefault="00A50CAF" w:rsidP="00BB7D98">
      <w:pPr>
        <w:pStyle w:val="a3"/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0CAF">
        <w:rPr>
          <w:rFonts w:ascii="Times New Roman" w:hAnsi="Times New Roman" w:cs="Times New Roman"/>
          <w:sz w:val="24"/>
          <w:szCs w:val="24"/>
        </w:rPr>
        <w:t>Вывод: воспитате</w:t>
      </w:r>
      <w:r w:rsidR="00BB7D98">
        <w:rPr>
          <w:rFonts w:ascii="Times New Roman" w:hAnsi="Times New Roman" w:cs="Times New Roman"/>
          <w:sz w:val="24"/>
          <w:szCs w:val="24"/>
        </w:rPr>
        <w:t>льно-образовательный процесс в д</w:t>
      </w:r>
      <w:r w:rsidRPr="00A50CAF">
        <w:rPr>
          <w:rFonts w:ascii="Times New Roman" w:hAnsi="Times New Roman" w:cs="Times New Roman"/>
          <w:sz w:val="24"/>
          <w:szCs w:val="24"/>
        </w:rPr>
        <w:t>етском саду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</w:t>
      </w:r>
      <w:r w:rsidR="00BB7D98">
        <w:rPr>
          <w:rFonts w:ascii="Times New Roman" w:hAnsi="Times New Roman" w:cs="Times New Roman"/>
          <w:sz w:val="24"/>
          <w:szCs w:val="24"/>
        </w:rPr>
        <w:t xml:space="preserve"> в полном объеме. В учреждении</w:t>
      </w:r>
      <w:r w:rsidRPr="00A50CAF">
        <w:rPr>
          <w:rFonts w:ascii="Times New Roman" w:hAnsi="Times New Roman" w:cs="Times New Roman"/>
          <w:sz w:val="24"/>
          <w:szCs w:val="24"/>
        </w:rPr>
        <w:t xml:space="preserve"> систематически организуются и проводятся различные тематические мероприятия. Содержание воспитательно-образовательной работы соответствует требованиям социального заказа (родителей), обеспечивает развитие детей</w:t>
      </w:r>
      <w:r>
        <w:t xml:space="preserve"> </w:t>
      </w:r>
      <w:r w:rsidRPr="00A50CAF">
        <w:rPr>
          <w:rFonts w:ascii="Times New Roman" w:hAnsi="Times New Roman" w:cs="Times New Roman"/>
          <w:sz w:val="24"/>
          <w:szCs w:val="24"/>
        </w:rPr>
        <w:t>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личностно-ориентированный подход к детям.</w:t>
      </w:r>
    </w:p>
    <w:p w:rsidR="00DB087B" w:rsidRDefault="00DB087B" w:rsidP="00A67D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87B" w:rsidRPr="00476DF1" w:rsidRDefault="00476DF1" w:rsidP="00DB0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F1">
        <w:rPr>
          <w:rFonts w:ascii="Times New Roman" w:hAnsi="Times New Roman" w:cs="Times New Roman"/>
          <w:b/>
          <w:sz w:val="24"/>
          <w:szCs w:val="24"/>
        </w:rPr>
        <w:t>4</w:t>
      </w:r>
      <w:r w:rsidR="00DB087B" w:rsidRPr="00476DF1">
        <w:rPr>
          <w:rFonts w:ascii="Times New Roman" w:hAnsi="Times New Roman" w:cs="Times New Roman"/>
          <w:b/>
          <w:sz w:val="24"/>
          <w:szCs w:val="24"/>
        </w:rPr>
        <w:t>.</w:t>
      </w:r>
      <w:r w:rsidR="00DB087B" w:rsidRPr="00DB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87B" w:rsidRPr="00476DF1">
        <w:rPr>
          <w:rFonts w:ascii="Times New Roman" w:hAnsi="Times New Roman" w:cs="Times New Roman"/>
          <w:b/>
          <w:sz w:val="24"/>
          <w:szCs w:val="24"/>
        </w:rPr>
        <w:t xml:space="preserve">Оценка содержания и качества подготовки </w:t>
      </w:r>
    </w:p>
    <w:p w:rsidR="00DB087B" w:rsidRPr="00DB087B" w:rsidRDefault="00DB087B" w:rsidP="00DB0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F1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EE6526" w:rsidRDefault="00EE6526" w:rsidP="00A67D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E38" w:rsidRDefault="00DB087B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течение 2022</w:t>
      </w:r>
      <w:r w:rsidRPr="00BC2153">
        <w:rPr>
          <w:rFonts w:ascii="Times New Roman" w:hAnsi="Times New Roman"/>
          <w:sz w:val="24"/>
          <w:szCs w:val="24"/>
        </w:rPr>
        <w:t xml:space="preserve"> года успешно решались поставленные на год задачи воспитательно-образовательной работы, направленные на   реализацию основных концептуальных положений ФГОС ДОв практической работе по познавательному, </w:t>
      </w:r>
      <w:r w:rsidRPr="00BE70DD">
        <w:rPr>
          <w:rFonts w:ascii="Times New Roman" w:hAnsi="Times New Roman"/>
          <w:sz w:val="24"/>
          <w:szCs w:val="24"/>
        </w:rPr>
        <w:t xml:space="preserve">речевому, социально-коммуникативному, физическому и художественно-эстетическому   развитию  </w:t>
      </w:r>
      <w:r w:rsidRPr="00BE70DD">
        <w:rPr>
          <w:rFonts w:ascii="Times New Roman" w:hAnsi="Times New Roman"/>
          <w:sz w:val="24"/>
          <w:szCs w:val="24"/>
        </w:rPr>
        <w:lastRenderedPageBreak/>
        <w:t>дошкольников. Большое внимание было уделеноформированию  и развитию  коммуникативно-речевых умений детей дошкольного возраста</w:t>
      </w:r>
      <w:r w:rsidRPr="00BE70DD">
        <w:rPr>
          <w:rFonts w:ascii="Times New Roman" w:eastAsia="Calibri" w:hAnsi="Times New Roman"/>
          <w:sz w:val="24"/>
          <w:szCs w:val="24"/>
        </w:rPr>
        <w:t>,  основ</w:t>
      </w:r>
      <w:r>
        <w:rPr>
          <w:rFonts w:ascii="Times New Roman" w:eastAsia="Calibri" w:hAnsi="Times New Roman"/>
          <w:sz w:val="24"/>
          <w:szCs w:val="24"/>
        </w:rPr>
        <w:t xml:space="preserve"> речевой и языковой культуры. </w:t>
      </w:r>
      <w:r w:rsidRPr="00BE70DD">
        <w:rPr>
          <w:rFonts w:ascii="Times New Roman" w:hAnsi="Times New Roman"/>
          <w:sz w:val="24"/>
          <w:szCs w:val="24"/>
        </w:rPr>
        <w:t xml:space="preserve">Также продолжена  работа, направленная на обогащение опыта профессионального педагогического общения, повышение педагогической компетентности в общении с детьми, коллегами и родителями воспитанников. </w:t>
      </w:r>
      <w:r w:rsidR="000B2FF7">
        <w:rPr>
          <w:rFonts w:ascii="Times New Roman" w:hAnsi="Times New Roman"/>
          <w:sz w:val="24"/>
          <w:szCs w:val="24"/>
        </w:rPr>
        <w:t xml:space="preserve">Согласно требованиям ФГОС ДО овладение детьми дошкольного возраста средствами общения и способами взаимодействия с взрослыми и сверстниками определяется как важнейшее качество. </w:t>
      </w:r>
      <w:r w:rsidRPr="00BE70DD">
        <w:rPr>
          <w:rFonts w:ascii="Times New Roman" w:hAnsi="Times New Roman"/>
          <w:sz w:val="24"/>
          <w:szCs w:val="24"/>
        </w:rPr>
        <w:t xml:space="preserve">В </w:t>
      </w:r>
      <w:r w:rsidR="000B2FF7">
        <w:rPr>
          <w:rFonts w:ascii="Times New Roman" w:hAnsi="Times New Roman"/>
          <w:sz w:val="24"/>
          <w:szCs w:val="24"/>
        </w:rPr>
        <w:t xml:space="preserve">связи с чем в </w:t>
      </w:r>
      <w:r w:rsidRPr="00BE70DD">
        <w:rPr>
          <w:rFonts w:ascii="Times New Roman" w:hAnsi="Times New Roman"/>
          <w:sz w:val="24"/>
          <w:szCs w:val="24"/>
        </w:rPr>
        <w:t xml:space="preserve">ходе теоретических </w:t>
      </w:r>
      <w:r>
        <w:rPr>
          <w:rFonts w:ascii="Times New Roman" w:hAnsi="Times New Roman"/>
          <w:sz w:val="24"/>
          <w:szCs w:val="24"/>
        </w:rPr>
        <w:t xml:space="preserve">и практических </w:t>
      </w:r>
      <w:r w:rsidRPr="00BE70DD">
        <w:rPr>
          <w:rFonts w:ascii="Times New Roman" w:hAnsi="Times New Roman"/>
          <w:sz w:val="24"/>
          <w:szCs w:val="24"/>
        </w:rPr>
        <w:t>семинаров были подробно рассмотрены проблемы</w:t>
      </w:r>
      <w:r>
        <w:rPr>
          <w:rFonts w:ascii="Times New Roman" w:hAnsi="Times New Roman"/>
          <w:sz w:val="24"/>
          <w:szCs w:val="24"/>
        </w:rPr>
        <w:t xml:space="preserve"> и выбора </w:t>
      </w:r>
      <w:r w:rsidR="000B2FF7">
        <w:rPr>
          <w:rFonts w:ascii="Times New Roman" w:hAnsi="Times New Roman"/>
          <w:sz w:val="24"/>
          <w:szCs w:val="24"/>
        </w:rPr>
        <w:t>наиболее эфф</w:t>
      </w:r>
      <w:r>
        <w:rPr>
          <w:rFonts w:ascii="Times New Roman" w:hAnsi="Times New Roman"/>
          <w:sz w:val="24"/>
          <w:szCs w:val="24"/>
        </w:rPr>
        <w:t xml:space="preserve">ективных методов и приемов </w:t>
      </w:r>
      <w:r w:rsidR="000B2FF7">
        <w:rPr>
          <w:rFonts w:ascii="Times New Roman" w:hAnsi="Times New Roman"/>
          <w:sz w:val="24"/>
          <w:szCs w:val="24"/>
        </w:rPr>
        <w:t xml:space="preserve">  формирования коммуникативных способностей </w:t>
      </w:r>
      <w:r w:rsidRPr="00BE70DD">
        <w:rPr>
          <w:rFonts w:ascii="Times New Roman" w:hAnsi="Times New Roman"/>
          <w:sz w:val="24"/>
          <w:szCs w:val="24"/>
        </w:rPr>
        <w:t>дошкольника</w:t>
      </w:r>
      <w:r w:rsidR="000B2FF7">
        <w:rPr>
          <w:rFonts w:ascii="Times New Roman" w:hAnsi="Times New Roman"/>
          <w:sz w:val="24"/>
          <w:szCs w:val="24"/>
        </w:rPr>
        <w:t xml:space="preserve"> посредствомразвития театрализованной деятельности в ДОУ.</w:t>
      </w:r>
      <w:r w:rsidRPr="00BE70DD">
        <w:rPr>
          <w:rFonts w:ascii="Times New Roman" w:hAnsi="Times New Roman"/>
          <w:sz w:val="24"/>
          <w:szCs w:val="24"/>
        </w:rPr>
        <w:t xml:space="preserve"> В процессе подготовки к педсовету «</w:t>
      </w:r>
      <w:r w:rsidR="000B2FF7">
        <w:rPr>
          <w:rFonts w:ascii="Times New Roman" w:hAnsi="Times New Roman"/>
          <w:sz w:val="24"/>
          <w:szCs w:val="24"/>
        </w:rPr>
        <w:t>Театрализованная деятельность как средство развития коммуникативных способностей детей дошкольного возраста</w:t>
      </w:r>
      <w:r w:rsidRPr="00BE70DD">
        <w:rPr>
          <w:rFonts w:ascii="Times New Roman" w:hAnsi="Times New Roman"/>
          <w:sz w:val="24"/>
          <w:szCs w:val="24"/>
        </w:rPr>
        <w:t>» были просмотрены о</w:t>
      </w:r>
      <w:r w:rsidR="0048058A">
        <w:rPr>
          <w:rFonts w:ascii="Times New Roman" w:hAnsi="Times New Roman"/>
          <w:sz w:val="24"/>
          <w:szCs w:val="24"/>
        </w:rPr>
        <w:t>ткрытые мероприятия во всех возрастных группах детского сада (занятия /фронтальные и подгрупповые, развлечения, спектакли, театральные представления</w:t>
      </w:r>
      <w:r w:rsidR="00491126">
        <w:rPr>
          <w:rFonts w:ascii="Times New Roman" w:hAnsi="Times New Roman"/>
          <w:sz w:val="24"/>
          <w:szCs w:val="24"/>
        </w:rPr>
        <w:t xml:space="preserve">): конкурсы чтецов «В стране сказок К.И. Чуковского» - старшая группа </w:t>
      </w:r>
      <w:proofErr w:type="spellStart"/>
      <w:r w:rsidR="00491126">
        <w:rPr>
          <w:rFonts w:ascii="Times New Roman" w:hAnsi="Times New Roman"/>
          <w:sz w:val="24"/>
          <w:szCs w:val="24"/>
        </w:rPr>
        <w:t>компенсир</w:t>
      </w:r>
      <w:proofErr w:type="spellEnd"/>
      <w:r w:rsidR="00491126">
        <w:rPr>
          <w:rFonts w:ascii="Times New Roman" w:hAnsi="Times New Roman"/>
          <w:sz w:val="24"/>
          <w:szCs w:val="24"/>
        </w:rPr>
        <w:t xml:space="preserve">. направленности «Антошка», «Любимый край – Карелия» - старшая группа общеразвивающей направленности «Винни-Пух»; подгрупповое занятие «Курочка Ряба» - группа общеразвивающей направленности для детей раннего возраста «Неваляшки»; драматизация сказки «Теремок» - </w:t>
      </w:r>
      <w:r w:rsidR="00491126">
        <w:rPr>
          <w:rFonts w:ascii="Times New Roman" w:hAnsi="Times New Roman"/>
          <w:sz w:val="24"/>
          <w:szCs w:val="24"/>
          <w:lang w:val="en-US"/>
        </w:rPr>
        <w:t>I</w:t>
      </w:r>
      <w:r w:rsidR="00491126">
        <w:rPr>
          <w:rFonts w:ascii="Times New Roman" w:hAnsi="Times New Roman"/>
          <w:sz w:val="24"/>
          <w:szCs w:val="24"/>
        </w:rPr>
        <w:t xml:space="preserve"> младшая группа общеразвивающей направленности «Звёздочка»; драматизация сказки «Колобок» - </w:t>
      </w:r>
      <w:r w:rsidR="00491126">
        <w:rPr>
          <w:rFonts w:ascii="Times New Roman" w:hAnsi="Times New Roman"/>
          <w:sz w:val="24"/>
          <w:szCs w:val="24"/>
          <w:lang w:val="en-US"/>
        </w:rPr>
        <w:t>II</w:t>
      </w:r>
      <w:r w:rsidR="00491126">
        <w:rPr>
          <w:rFonts w:ascii="Times New Roman" w:hAnsi="Times New Roman"/>
          <w:sz w:val="24"/>
          <w:szCs w:val="24"/>
        </w:rPr>
        <w:t xml:space="preserve"> младшая группа общеразвивающей группы «Колосок»; театральное представление «Муха-Цокотуха» - средняя группы общеразвивающей направленности «Алёнушка»; театральное представление «</w:t>
      </w:r>
      <w:proofErr w:type="spellStart"/>
      <w:r w:rsidR="00491126">
        <w:rPr>
          <w:rFonts w:ascii="Times New Roman" w:hAnsi="Times New Roman"/>
          <w:sz w:val="24"/>
          <w:szCs w:val="24"/>
        </w:rPr>
        <w:t>По-щучьему</w:t>
      </w:r>
      <w:proofErr w:type="spellEnd"/>
      <w:r w:rsidR="00491126">
        <w:rPr>
          <w:rFonts w:ascii="Times New Roman" w:hAnsi="Times New Roman"/>
          <w:sz w:val="24"/>
          <w:szCs w:val="24"/>
        </w:rPr>
        <w:t xml:space="preserve"> веленью»</w:t>
      </w:r>
      <w:r w:rsidR="008A5E38">
        <w:rPr>
          <w:rFonts w:ascii="Times New Roman" w:hAnsi="Times New Roman"/>
          <w:sz w:val="24"/>
          <w:szCs w:val="24"/>
        </w:rPr>
        <w:t xml:space="preserve"> - старшая группа общеразвивающей направленности «Винни-Пух»; сказочное представление для детей подготовительной группы общеразвивающей направленности «Берёзка» в рамка реализации программы финансовой грамотности «Хочу и могу» - педагоги – детям. В группа</w:t>
      </w:r>
      <w:r w:rsidR="00162655">
        <w:rPr>
          <w:rFonts w:ascii="Times New Roman" w:hAnsi="Times New Roman"/>
          <w:sz w:val="24"/>
          <w:szCs w:val="24"/>
        </w:rPr>
        <w:t>х</w:t>
      </w:r>
      <w:r w:rsidR="008A5E38">
        <w:rPr>
          <w:rFonts w:ascii="Times New Roman" w:hAnsi="Times New Roman"/>
          <w:sz w:val="24"/>
          <w:szCs w:val="24"/>
        </w:rPr>
        <w:t xml:space="preserve"> педагогами созданы условия для театрализованных игр, существуют </w:t>
      </w:r>
      <w:proofErr w:type="spellStart"/>
      <w:r w:rsidR="008A5E38">
        <w:rPr>
          <w:rFonts w:ascii="Times New Roman" w:hAnsi="Times New Roman"/>
          <w:sz w:val="24"/>
          <w:szCs w:val="24"/>
        </w:rPr>
        <w:t>уголки</w:t>
      </w:r>
      <w:r w:rsidR="00162655">
        <w:rPr>
          <w:rFonts w:ascii="Times New Roman" w:hAnsi="Times New Roman"/>
          <w:sz w:val="24"/>
          <w:szCs w:val="24"/>
        </w:rPr>
        <w:t>ряжения</w:t>
      </w:r>
      <w:proofErr w:type="spellEnd"/>
      <w:r w:rsidR="00162655">
        <w:rPr>
          <w:rFonts w:ascii="Times New Roman" w:hAnsi="Times New Roman"/>
          <w:sz w:val="24"/>
          <w:szCs w:val="24"/>
        </w:rPr>
        <w:t>, обновле</w:t>
      </w:r>
      <w:r w:rsidR="008A5E38">
        <w:rPr>
          <w:rFonts w:ascii="Times New Roman" w:hAnsi="Times New Roman"/>
          <w:sz w:val="24"/>
          <w:szCs w:val="24"/>
        </w:rPr>
        <w:t>на соответствую</w:t>
      </w:r>
      <w:r w:rsidR="00162655">
        <w:rPr>
          <w:rFonts w:ascii="Times New Roman" w:hAnsi="Times New Roman"/>
          <w:sz w:val="24"/>
          <w:szCs w:val="24"/>
        </w:rPr>
        <w:t xml:space="preserve">щая предметно-развивающая среда различными видами театров (настольный, пальчиковый, театр ложек, театр рукавичек, теневой театр, театр на </w:t>
      </w:r>
      <w:proofErr w:type="spellStart"/>
      <w:r w:rsidR="00162655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="00162655">
        <w:rPr>
          <w:rFonts w:ascii="Times New Roman" w:hAnsi="Times New Roman"/>
          <w:sz w:val="24"/>
          <w:szCs w:val="24"/>
        </w:rPr>
        <w:t>, световой театр), масками, атрибутами для танцевальных импровизаций, детскими музыкальными инструментами т.п.</w:t>
      </w:r>
    </w:p>
    <w:p w:rsidR="00210052" w:rsidRDefault="00DB087B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70DD">
        <w:rPr>
          <w:rFonts w:ascii="Times New Roman" w:hAnsi="Times New Roman"/>
          <w:sz w:val="24"/>
          <w:szCs w:val="24"/>
        </w:rPr>
        <w:t xml:space="preserve"> </w:t>
      </w:r>
      <w:r w:rsidR="00377061">
        <w:rPr>
          <w:rFonts w:ascii="Times New Roman" w:hAnsi="Times New Roman"/>
          <w:sz w:val="24"/>
          <w:szCs w:val="24"/>
        </w:rPr>
        <w:t xml:space="preserve">       </w:t>
      </w:r>
      <w:r w:rsidRPr="00BE70DD">
        <w:rPr>
          <w:rFonts w:ascii="Times New Roman" w:hAnsi="Times New Roman"/>
          <w:sz w:val="24"/>
          <w:szCs w:val="24"/>
        </w:rPr>
        <w:t xml:space="preserve">Семинар-практикум с педагогами был направлен </w:t>
      </w:r>
      <w:r w:rsidR="0048058A">
        <w:rPr>
          <w:rFonts w:ascii="Times New Roman" w:hAnsi="Times New Roman"/>
          <w:sz w:val="24"/>
          <w:szCs w:val="24"/>
        </w:rPr>
        <w:t>на расширение и систематизацию знаний педагогов по организации театрализованной деятельности детей дошкольного возраста, поиск новых подходов  в  реализации задач по формированию коммуникативной компетентностивоспитанников – будущих школьников</w:t>
      </w:r>
      <w:r w:rsidR="000D1D2A">
        <w:rPr>
          <w:rFonts w:ascii="Times New Roman" w:hAnsi="Times New Roman"/>
          <w:sz w:val="24"/>
          <w:szCs w:val="24"/>
        </w:rPr>
        <w:t>.</w:t>
      </w:r>
      <w:r w:rsidR="00210052">
        <w:rPr>
          <w:rFonts w:ascii="Times New Roman" w:hAnsi="Times New Roman"/>
          <w:sz w:val="24"/>
          <w:szCs w:val="24"/>
        </w:rPr>
        <w:t xml:space="preserve"> Воспитатели и специалисты учреждения закрепили представления об основных формах организации театрализованной деятельности в ДОУ, позволяющих формировать опыт социальных навыков поведения у дошкольников.</w:t>
      </w:r>
      <w:r w:rsidR="00162655">
        <w:rPr>
          <w:rFonts w:ascii="Times New Roman" w:hAnsi="Times New Roman"/>
          <w:sz w:val="24"/>
          <w:szCs w:val="24"/>
        </w:rPr>
        <w:t xml:space="preserve">На консультации, подготовленной воспитателем </w:t>
      </w:r>
      <w:proofErr w:type="spellStart"/>
      <w:r w:rsidR="00162655">
        <w:rPr>
          <w:rFonts w:ascii="Times New Roman" w:hAnsi="Times New Roman"/>
          <w:sz w:val="24"/>
          <w:szCs w:val="24"/>
        </w:rPr>
        <w:t>Ботковой</w:t>
      </w:r>
      <w:proofErr w:type="spellEnd"/>
      <w:r w:rsidR="00162655">
        <w:rPr>
          <w:rFonts w:ascii="Times New Roman" w:hAnsi="Times New Roman"/>
          <w:sz w:val="24"/>
          <w:szCs w:val="24"/>
        </w:rPr>
        <w:t xml:space="preserve"> Т.В. по теме «</w:t>
      </w:r>
      <w:proofErr w:type="spellStart"/>
      <w:r w:rsidR="00162655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="00162655">
        <w:rPr>
          <w:rFonts w:ascii="Times New Roman" w:hAnsi="Times New Roman"/>
          <w:sz w:val="24"/>
          <w:szCs w:val="24"/>
        </w:rPr>
        <w:t xml:space="preserve"> в практической деятельности воспитателя детского сада»</w:t>
      </w:r>
      <w:r w:rsidR="00AC59E0">
        <w:rPr>
          <w:rFonts w:ascii="Times New Roman" w:hAnsi="Times New Roman"/>
          <w:sz w:val="24"/>
          <w:szCs w:val="24"/>
        </w:rPr>
        <w:t>, педагоги более подробно познакомились с нетрадиционными методами работы и убедились в том, что занятия театрализованной деятельностью не только знакомят детей с миром прекрасного, способствуют совершенствованию диалогической речи, но и пробуждают в детях способность к состраданию, сопереживанию, активизируют мышление, воображению, а главное – помогают психологической адаптации ребенка в коллективе, в том числе и через умение ясно, четко и понятно изъясняться, думать, делать выводы и обо</w:t>
      </w:r>
      <w:r w:rsidR="00210052">
        <w:rPr>
          <w:rFonts w:ascii="Times New Roman" w:hAnsi="Times New Roman"/>
          <w:sz w:val="24"/>
          <w:szCs w:val="24"/>
        </w:rPr>
        <w:t>б</w:t>
      </w:r>
      <w:r w:rsidR="00AC59E0">
        <w:rPr>
          <w:rFonts w:ascii="Times New Roman" w:hAnsi="Times New Roman"/>
          <w:sz w:val="24"/>
          <w:szCs w:val="24"/>
        </w:rPr>
        <w:t>щения, ставить вопросы и строить собственные высказывания.</w:t>
      </w:r>
      <w:r w:rsidR="00210052">
        <w:rPr>
          <w:rFonts w:ascii="Times New Roman" w:hAnsi="Times New Roman"/>
          <w:sz w:val="24"/>
          <w:szCs w:val="24"/>
        </w:rPr>
        <w:t xml:space="preserve">В результате проделанной работы педагоги пришли к </w:t>
      </w:r>
      <w:r w:rsidR="00261406">
        <w:rPr>
          <w:rFonts w:ascii="Times New Roman" w:hAnsi="Times New Roman"/>
          <w:sz w:val="24"/>
          <w:szCs w:val="24"/>
        </w:rPr>
        <w:t>следующим выводам</w:t>
      </w:r>
      <w:r w:rsidR="00210052">
        <w:rPr>
          <w:rFonts w:ascii="Times New Roman" w:hAnsi="Times New Roman"/>
          <w:sz w:val="24"/>
          <w:szCs w:val="24"/>
        </w:rPr>
        <w:t xml:space="preserve">: </w:t>
      </w:r>
    </w:p>
    <w:p w:rsidR="006E3F8F" w:rsidRDefault="00210052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3F8F">
        <w:rPr>
          <w:rFonts w:ascii="Times New Roman" w:hAnsi="Times New Roman"/>
          <w:sz w:val="24"/>
          <w:szCs w:val="24"/>
        </w:rPr>
        <w:t>с целью усиления роли театрализованной деятельности в формировании коммуникативных способностей дошкольников необходимо включать ее</w:t>
      </w:r>
      <w:r>
        <w:rPr>
          <w:rFonts w:ascii="Times New Roman" w:hAnsi="Times New Roman"/>
          <w:sz w:val="24"/>
          <w:szCs w:val="24"/>
        </w:rPr>
        <w:t xml:space="preserve"> практически во все разновидности непосредственной организационной деятельности</w:t>
      </w:r>
      <w:r w:rsidR="006E3F8F">
        <w:rPr>
          <w:rFonts w:ascii="Times New Roman" w:hAnsi="Times New Roman"/>
          <w:sz w:val="24"/>
          <w:szCs w:val="24"/>
        </w:rPr>
        <w:t>, в самостоятельную деятельность, деятельность детей  и взрослых в свободное время, в сценарии праздников и развлечений;</w:t>
      </w:r>
    </w:p>
    <w:p w:rsidR="006E3F8F" w:rsidRDefault="006E3F8F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педагог должен уметь выразительно читать, рассказывать, смотреть и видеть, слушать и слышать, быть готовым к любому превращению, т.е. обладать элементарными основами актерского мастерства;</w:t>
      </w:r>
    </w:p>
    <w:p w:rsidR="006E3F8F" w:rsidRDefault="006E3F8F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 обязан создавать условия для развития творческой активности детей в театрализованной деятельности, приобщать детей к театральной культуре;</w:t>
      </w:r>
    </w:p>
    <w:p w:rsidR="006E3F8F" w:rsidRDefault="006E3F8F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обеспечивать взаимосвязь театрализованной с другими видами деятельности в едином педагогическом пространстве;</w:t>
      </w:r>
    </w:p>
    <w:p w:rsidR="006E3F8F" w:rsidRDefault="006E3F8F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условия для</w:t>
      </w:r>
      <w:r w:rsidR="00E71304">
        <w:rPr>
          <w:rFonts w:ascii="Times New Roman" w:hAnsi="Times New Roman"/>
          <w:sz w:val="24"/>
          <w:szCs w:val="24"/>
        </w:rPr>
        <w:t xml:space="preserve"> совместной театрализованной дея</w:t>
      </w:r>
      <w:r>
        <w:rPr>
          <w:rFonts w:ascii="Times New Roman" w:hAnsi="Times New Roman"/>
          <w:sz w:val="24"/>
          <w:szCs w:val="24"/>
        </w:rPr>
        <w:t>тельности детей и взрослых.</w:t>
      </w:r>
    </w:p>
    <w:p w:rsidR="00E71304" w:rsidRDefault="00E71304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Выше описанные действия, направленные на приобщение детей к театрализованной деятельности</w:t>
      </w:r>
      <w:r w:rsidR="00261406">
        <w:rPr>
          <w:rFonts w:ascii="Times New Roman" w:hAnsi="Times New Roman"/>
          <w:sz w:val="24"/>
          <w:szCs w:val="24"/>
        </w:rPr>
        <w:t>, дали</w:t>
      </w:r>
      <w:r>
        <w:rPr>
          <w:rFonts w:ascii="Times New Roman" w:hAnsi="Times New Roman"/>
          <w:sz w:val="24"/>
          <w:szCs w:val="24"/>
        </w:rPr>
        <w:t xml:space="preserve"> положительные результаты в воспитании и развитии дошкольников. У воспитанников происходят значительные сдвиги в состоянии речевых возможностей и коммуникативных функций, дети умеют:</w:t>
      </w:r>
    </w:p>
    <w:p w:rsidR="00E71304" w:rsidRDefault="00E71304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выбор роли, перевоплощаться в роли, используя выразительные средства (интонации, мимику, движение);</w:t>
      </w:r>
    </w:p>
    <w:p w:rsidR="00E71304" w:rsidRDefault="00E71304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пересказывать и сочинять небольшие сказки, истории, рассказы, отвечать на вопросы по содержанию, драматизировать;</w:t>
      </w:r>
    </w:p>
    <w:p w:rsidR="00E71304" w:rsidRDefault="00E71304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взаимодействовать с другими детьми в самостоятельной театрализованной игре.</w:t>
      </w:r>
    </w:p>
    <w:p w:rsidR="0075395A" w:rsidRDefault="0075395A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95A" w:rsidRDefault="0075395A" w:rsidP="00753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95A">
        <w:rPr>
          <w:rFonts w:ascii="Times New Roman" w:hAnsi="Times New Roman" w:cs="Times New Roman"/>
          <w:sz w:val="24"/>
          <w:szCs w:val="24"/>
        </w:rPr>
        <w:t xml:space="preserve">     В 2022 году в целях реализации годов</w:t>
      </w:r>
      <w:r>
        <w:rPr>
          <w:rFonts w:ascii="Times New Roman" w:hAnsi="Times New Roman" w:cs="Times New Roman"/>
          <w:sz w:val="24"/>
          <w:szCs w:val="24"/>
        </w:rPr>
        <w:t>ой задачи «Воспитание духовно-нравственных ценностей как условие приобщения дошкольников к духовно-нравственной культуре</w:t>
      </w:r>
      <w:r w:rsidRPr="0075395A">
        <w:rPr>
          <w:rFonts w:ascii="Times New Roman" w:hAnsi="Times New Roman" w:cs="Times New Roman"/>
          <w:sz w:val="24"/>
          <w:szCs w:val="24"/>
        </w:rPr>
        <w:t>» в детском саду </w:t>
      </w:r>
      <w:r w:rsidR="006832AE">
        <w:rPr>
          <w:rFonts w:ascii="Times New Roman" w:hAnsi="Times New Roman" w:cs="Times New Roman"/>
          <w:sz w:val="24"/>
          <w:szCs w:val="24"/>
        </w:rPr>
        <w:t>при планировании  методической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были предусмотрены следующие мероприятия:</w:t>
      </w:r>
      <w:r>
        <w:rPr>
          <w:rFonts w:ascii="Times New Roman" w:hAnsi="Times New Roman" w:cs="Times New Roman"/>
          <w:sz w:val="24"/>
          <w:szCs w:val="24"/>
        </w:rPr>
        <w:br/>
        <w:t>- семинар-практикум «Использование инновационных образовательных технологий в духовно-нравственном воспитании детей дошкольного возраста;</w:t>
      </w:r>
    </w:p>
    <w:p w:rsidR="0075395A" w:rsidRDefault="00B826CD" w:rsidP="007539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75395A">
        <w:rPr>
          <w:rFonts w:ascii="Times New Roman" w:hAnsi="Times New Roman" w:cs="Times New Roman"/>
          <w:sz w:val="24"/>
          <w:szCs w:val="24"/>
        </w:rPr>
        <w:t>ас педагогической практики «Планирование работы по ознакомлению детей младшего, среднего и старшего дошкольного возраста с гербом и флагом России»;</w:t>
      </w:r>
    </w:p>
    <w:p w:rsidR="00B826CD" w:rsidRDefault="00B826CD" w:rsidP="007539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 «Задачи и содержание воспитания патриотических чувств у детей дошкольного возраста»;</w:t>
      </w:r>
    </w:p>
    <w:p w:rsidR="00B826CD" w:rsidRDefault="00B826CD" w:rsidP="007539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семинар-практикум «Эффективные методы и приемы гражданско-патриотического воспитания дошкольников».</w:t>
      </w:r>
    </w:p>
    <w:p w:rsidR="00A259DF" w:rsidRDefault="00377061" w:rsidP="00A259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826CD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6832AE">
        <w:rPr>
          <w:rFonts w:ascii="Times New Roman" w:hAnsi="Times New Roman" w:cs="Times New Roman"/>
          <w:sz w:val="24"/>
          <w:szCs w:val="24"/>
        </w:rPr>
        <w:t>педагоги ДОУ</w:t>
      </w:r>
      <w:r w:rsidR="00B826CD">
        <w:rPr>
          <w:rFonts w:ascii="Times New Roman" w:hAnsi="Times New Roman" w:cs="Times New Roman"/>
          <w:sz w:val="24"/>
          <w:szCs w:val="24"/>
        </w:rPr>
        <w:t xml:space="preserve"> приняли активное участие в диспуте «Понятие патриотизма», провели игровой тренинг «Мой край родной», подготовили консультацию на тему «Поиск эффективных форм и методов работы в области пат</w:t>
      </w:r>
      <w:r w:rsidR="00A259DF">
        <w:rPr>
          <w:rFonts w:ascii="Times New Roman" w:hAnsi="Times New Roman" w:cs="Times New Roman"/>
          <w:sz w:val="24"/>
          <w:szCs w:val="24"/>
        </w:rPr>
        <w:t xml:space="preserve">риотического воспитания детей», </w:t>
      </w:r>
      <w:r w:rsidR="005B4CBB">
        <w:rPr>
          <w:rFonts w:ascii="Times New Roman" w:hAnsi="Times New Roman" w:cs="Times New Roman"/>
          <w:sz w:val="24"/>
          <w:szCs w:val="24"/>
        </w:rPr>
        <w:t xml:space="preserve">продемонстрировали открытые мероприятия, </w:t>
      </w:r>
      <w:r w:rsidR="00A259DF">
        <w:rPr>
          <w:rFonts w:ascii="Times New Roman" w:hAnsi="Times New Roman" w:cs="Times New Roman"/>
          <w:sz w:val="24"/>
          <w:szCs w:val="24"/>
        </w:rPr>
        <w:t>уточнили особенности и определили содержание ознакомления детей дошкольного возраста с государственными символами России, разработали тематический план по нравственно-патриотическому воспитанию.</w:t>
      </w:r>
      <w:proofErr w:type="gramEnd"/>
    </w:p>
    <w:p w:rsidR="00B959E4" w:rsidRDefault="00A259DF" w:rsidP="00A259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реализации системы работы по патриотическому во</w:t>
      </w:r>
      <w:r w:rsidR="00B959E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питанию в ДОУ являются систематичность и последовательность, взаимосвязь различных занятий: познавательно-речевое развитие, художественно-творческая деятельность, социальный мир и т.д. Патриотическое воспитание носит комплексный характер и пронизывает все виды деятельности дошкольников</w:t>
      </w:r>
      <w:r w:rsidR="00B959E4">
        <w:rPr>
          <w:rFonts w:ascii="Times New Roman" w:hAnsi="Times New Roman" w:cs="Times New Roman"/>
          <w:sz w:val="24"/>
          <w:szCs w:val="24"/>
        </w:rPr>
        <w:t>, осуществляется в повседневной жизни, в совместной и самостоятельной деятельности.</w:t>
      </w:r>
    </w:p>
    <w:p w:rsidR="00B959E4" w:rsidRDefault="00377061" w:rsidP="00A259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59E4">
        <w:rPr>
          <w:rFonts w:ascii="Times New Roman" w:hAnsi="Times New Roman" w:cs="Times New Roman"/>
          <w:sz w:val="24"/>
          <w:szCs w:val="24"/>
        </w:rPr>
        <w:t>Данное направление включает</w:t>
      </w:r>
      <w:r w:rsidR="005B4CBB">
        <w:rPr>
          <w:rFonts w:ascii="Times New Roman" w:hAnsi="Times New Roman" w:cs="Times New Roman"/>
          <w:sz w:val="24"/>
          <w:szCs w:val="24"/>
        </w:rPr>
        <w:t xml:space="preserve"> в себя решение целого ряда з</w:t>
      </w:r>
      <w:r w:rsidR="00B959E4">
        <w:rPr>
          <w:rFonts w:ascii="Times New Roman" w:hAnsi="Times New Roman" w:cs="Times New Roman"/>
          <w:sz w:val="24"/>
          <w:szCs w:val="24"/>
        </w:rPr>
        <w:t>адач: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ребенка любви и привязанности к семье, близким людям, своему дому, детскому саду, родной улице и городу;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бережного и заботливого отношения к природе и всему живому;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людям разных профессий и результатам их труда;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русскому народному творчеству, промыслам, традициям и обычаям русских людей;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представлений о родной стране, ее столице, городах;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государственной символикой: гербом, флагом, гимном;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Ознакомление с историческим прошлым России;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элементарных знаний о правах человека;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чувства ответственности и гордости за достижения Родины;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толерантности, чувства уважения и симпатии к другим людям, народам, традициям;</w:t>
      </w:r>
    </w:p>
    <w:p w:rsidR="00B959E4" w:rsidRDefault="00B959E4" w:rsidP="00B95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эстетически нравственных норма поведения и моральных качеств ребенка.</w:t>
      </w:r>
    </w:p>
    <w:p w:rsidR="00B959E4" w:rsidRDefault="00B959E4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этот комплекс задач, планирование работы по патриотическому воспитанию </w:t>
      </w:r>
      <w:r w:rsidR="005B4CBB">
        <w:rPr>
          <w:rFonts w:ascii="Times New Roman" w:hAnsi="Times New Roman" w:cs="Times New Roman"/>
          <w:sz w:val="24"/>
          <w:szCs w:val="24"/>
        </w:rPr>
        <w:t xml:space="preserve">в ДОУ </w:t>
      </w:r>
      <w:r>
        <w:rPr>
          <w:rFonts w:ascii="Times New Roman" w:hAnsi="Times New Roman" w:cs="Times New Roman"/>
          <w:sz w:val="24"/>
          <w:szCs w:val="24"/>
        </w:rPr>
        <w:t>разделено на блоки: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«Моя малая Родина»;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«Мой родной край, город»;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«Наша Родина – Россия»;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«Культура русского народа»;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«Защитники Отечества»;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«История России»;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«Великие соотечественники».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нравственно-патриотического воспитания дошкольников создаются необходимые условия, а именно</w:t>
      </w:r>
      <w:r w:rsidR="005B4CBB">
        <w:rPr>
          <w:rFonts w:ascii="Times New Roman" w:hAnsi="Times New Roman" w:cs="Times New Roman"/>
          <w:sz w:val="24"/>
          <w:szCs w:val="24"/>
        </w:rPr>
        <w:t>: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повышается уровень самообразования педагогов по данному направлению;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формируется предметно-развивающая среда;</w:t>
      </w:r>
    </w:p>
    <w:p w:rsidR="00C44A57" w:rsidRDefault="00C44A57" w:rsidP="00B959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организуется активное взаимодействие с семьями воспитанников;</w:t>
      </w:r>
    </w:p>
    <w:p w:rsidR="0075395A" w:rsidRPr="00A259DF" w:rsidRDefault="0075395A" w:rsidP="005B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395A" w:rsidRPr="006832AE" w:rsidRDefault="0075395A" w:rsidP="006832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2AE">
        <w:rPr>
          <w:rFonts w:ascii="Times New Roman" w:hAnsi="Times New Roman" w:cs="Times New Roman"/>
          <w:sz w:val="24"/>
          <w:szCs w:val="24"/>
        </w:rPr>
        <w:t>В группах детского сада прошли:</w:t>
      </w:r>
    </w:p>
    <w:p w:rsidR="005B4CBB" w:rsidRPr="006832AE" w:rsidRDefault="005B4CBB" w:rsidP="006832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2AE">
        <w:rPr>
          <w:rFonts w:ascii="Times New Roman" w:hAnsi="Times New Roman" w:cs="Times New Roman"/>
          <w:sz w:val="24"/>
          <w:szCs w:val="24"/>
        </w:rPr>
        <w:t>- реализованы познавательно-творческие педагогические проекты  «Кто такая мама?», «Откуда к нам хлеб пришел», «Моя дружная семья», «Зимующие птицы родного края», «Разноцветные дети на нашей планете», «Россия – Родина моя»;</w:t>
      </w:r>
    </w:p>
    <w:p w:rsidR="005B4CBB" w:rsidRPr="006832AE" w:rsidRDefault="005B4CBB" w:rsidP="006832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2AE">
        <w:rPr>
          <w:rFonts w:ascii="Times New Roman" w:hAnsi="Times New Roman" w:cs="Times New Roman"/>
          <w:sz w:val="24"/>
          <w:szCs w:val="24"/>
        </w:rPr>
        <w:t>- просмотры мультимедийных презентаци</w:t>
      </w:r>
      <w:r w:rsidR="00636A00" w:rsidRPr="006832AE">
        <w:rPr>
          <w:rFonts w:ascii="Times New Roman" w:hAnsi="Times New Roman" w:cs="Times New Roman"/>
          <w:sz w:val="24"/>
          <w:szCs w:val="24"/>
        </w:rPr>
        <w:t>й «Толерантность – что это?», «Мамы всякие нужны, мамы всякие важны», «Хлеб – всему голова», «Моя большая Родина»;</w:t>
      </w:r>
    </w:p>
    <w:p w:rsidR="0075395A" w:rsidRPr="006832AE" w:rsidRDefault="00636A00" w:rsidP="006832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2AE">
        <w:rPr>
          <w:rFonts w:ascii="Times New Roman" w:hAnsi="Times New Roman" w:cs="Times New Roman"/>
          <w:sz w:val="24"/>
          <w:szCs w:val="24"/>
        </w:rPr>
        <w:t>- проведение познавательных бесед, рассматривание иллюстраций, чтение произведений художественной литературы</w:t>
      </w:r>
      <w:r w:rsidR="002604D1" w:rsidRPr="006832AE">
        <w:rPr>
          <w:rFonts w:ascii="Times New Roman" w:hAnsi="Times New Roman" w:cs="Times New Roman"/>
          <w:sz w:val="24"/>
          <w:szCs w:val="24"/>
        </w:rPr>
        <w:t>, заучивание стихов, изготовление поделок, оформление выставок творческих работ, организация совместной и самостоятельной игровой деятельности</w:t>
      </w:r>
      <w:r w:rsidR="009F5F66" w:rsidRPr="006832AE">
        <w:rPr>
          <w:rFonts w:ascii="Times New Roman" w:hAnsi="Times New Roman" w:cs="Times New Roman"/>
          <w:sz w:val="24"/>
          <w:szCs w:val="24"/>
        </w:rPr>
        <w:t>, прослушивание музыкальных произведений и песен</w:t>
      </w:r>
      <w:r w:rsidR="002604D1" w:rsidRPr="006832AE">
        <w:rPr>
          <w:rFonts w:ascii="Times New Roman" w:hAnsi="Times New Roman" w:cs="Times New Roman"/>
          <w:sz w:val="24"/>
          <w:szCs w:val="24"/>
        </w:rPr>
        <w:t xml:space="preserve"> в рамках календарного тематического планирования в соответствии с возрастными возможностями воспитанников: «Моя родня», «Мой любимый детский сад», «Мой район и город, в котором я живу», «Я и мое имя», «Наша Родина – Россия», «Москва – главный город нашей Родины», «Очень я люблю маму милую свою», «Законы, по которым мы живем».   </w:t>
      </w:r>
    </w:p>
    <w:p w:rsidR="0075395A" w:rsidRPr="006832AE" w:rsidRDefault="0075395A" w:rsidP="006832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2AE">
        <w:rPr>
          <w:rFonts w:ascii="Times New Roman" w:hAnsi="Times New Roman" w:cs="Times New Roman"/>
          <w:sz w:val="24"/>
          <w:szCs w:val="24"/>
        </w:rPr>
        <w:t xml:space="preserve">В рамках физического развития </w:t>
      </w:r>
      <w:r w:rsidR="006832AE" w:rsidRPr="006832AE">
        <w:rPr>
          <w:rFonts w:ascii="Times New Roman" w:hAnsi="Times New Roman" w:cs="Times New Roman"/>
          <w:sz w:val="24"/>
          <w:szCs w:val="24"/>
        </w:rPr>
        <w:t>прове</w:t>
      </w:r>
      <w:r w:rsidR="009F5F66" w:rsidRPr="006832AE">
        <w:rPr>
          <w:rFonts w:ascii="Times New Roman" w:hAnsi="Times New Roman" w:cs="Times New Roman"/>
          <w:sz w:val="24"/>
          <w:szCs w:val="24"/>
        </w:rPr>
        <w:t>дены</w:t>
      </w:r>
      <w:r w:rsidRPr="006832AE">
        <w:rPr>
          <w:rFonts w:ascii="Times New Roman" w:hAnsi="Times New Roman" w:cs="Times New Roman"/>
          <w:sz w:val="24"/>
          <w:szCs w:val="24"/>
        </w:rPr>
        <w:t xml:space="preserve"> образовательно-досуговые мероприятия: </w:t>
      </w:r>
      <w:r w:rsidR="009F5F66" w:rsidRPr="006832AE">
        <w:rPr>
          <w:rFonts w:ascii="Times New Roman" w:hAnsi="Times New Roman" w:cs="Times New Roman"/>
          <w:sz w:val="24"/>
          <w:szCs w:val="24"/>
        </w:rPr>
        <w:t>«Папа, мама, я – спортивная семья</w:t>
      </w:r>
      <w:r w:rsidRPr="006832AE">
        <w:rPr>
          <w:rFonts w:ascii="Times New Roman" w:hAnsi="Times New Roman" w:cs="Times New Roman"/>
          <w:sz w:val="24"/>
          <w:szCs w:val="24"/>
        </w:rPr>
        <w:t xml:space="preserve">», </w:t>
      </w:r>
      <w:r w:rsidR="006832AE">
        <w:rPr>
          <w:rFonts w:ascii="Times New Roman" w:hAnsi="Times New Roman" w:cs="Times New Roman"/>
          <w:sz w:val="24"/>
          <w:szCs w:val="24"/>
        </w:rPr>
        <w:t>спортивные праздники, посвященные Дню матери,</w:t>
      </w:r>
      <w:r w:rsidRPr="006832AE">
        <w:rPr>
          <w:rFonts w:ascii="Times New Roman" w:hAnsi="Times New Roman" w:cs="Times New Roman"/>
          <w:sz w:val="24"/>
          <w:szCs w:val="24"/>
        </w:rPr>
        <w:t xml:space="preserve"> – согласно календарному плану воспитательной работы детского сада. </w:t>
      </w:r>
    </w:p>
    <w:p w:rsidR="0075395A" w:rsidRPr="006832AE" w:rsidRDefault="007D4FFD" w:rsidP="006832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95A" w:rsidRPr="006832AE">
        <w:rPr>
          <w:rFonts w:ascii="Times New Roman" w:hAnsi="Times New Roman" w:cs="Times New Roman"/>
          <w:sz w:val="24"/>
          <w:szCs w:val="24"/>
        </w:rPr>
        <w:t>В 2022 году в рамках патриотич</w:t>
      </w:r>
      <w:r w:rsidR="006832AE">
        <w:rPr>
          <w:rFonts w:ascii="Times New Roman" w:hAnsi="Times New Roman" w:cs="Times New Roman"/>
          <w:sz w:val="24"/>
          <w:szCs w:val="24"/>
        </w:rPr>
        <w:t>еского воспитания особое внимание было уделено работе</w:t>
      </w:r>
      <w:r w:rsidR="0075395A" w:rsidRPr="006832AE">
        <w:rPr>
          <w:rFonts w:ascii="Times New Roman" w:hAnsi="Times New Roman" w:cs="Times New Roman"/>
          <w:sz w:val="24"/>
          <w:szCs w:val="24"/>
        </w:rPr>
        <w:t xml:space="preserve"> по формированию представлени</w:t>
      </w:r>
      <w:r w:rsidR="006832AE">
        <w:rPr>
          <w:rFonts w:ascii="Times New Roman" w:hAnsi="Times New Roman" w:cs="Times New Roman"/>
          <w:sz w:val="24"/>
          <w:szCs w:val="24"/>
        </w:rPr>
        <w:t>й о государственной символике Российской Федерации.</w:t>
      </w:r>
      <w:r w:rsidR="0075395A" w:rsidRPr="006832AE">
        <w:rPr>
          <w:rFonts w:ascii="Times New Roman" w:hAnsi="Times New Roman" w:cs="Times New Roman"/>
          <w:sz w:val="24"/>
          <w:szCs w:val="24"/>
        </w:rPr>
        <w:t xml:space="preserve"> Деятельность была направлена</w:t>
      </w:r>
      <w:r w:rsidR="00164B3C">
        <w:rPr>
          <w:rFonts w:ascii="Times New Roman" w:hAnsi="Times New Roman" w:cs="Times New Roman"/>
          <w:sz w:val="24"/>
          <w:szCs w:val="24"/>
        </w:rPr>
        <w:t xml:space="preserve">, прежде всего, на выявление имеющихся у детей представлений о гербе, флаге и гимне России; </w:t>
      </w:r>
      <w:r w:rsidR="000E09F0">
        <w:rPr>
          <w:rFonts w:ascii="Times New Roman" w:hAnsi="Times New Roman" w:cs="Times New Roman"/>
          <w:sz w:val="24"/>
          <w:szCs w:val="24"/>
        </w:rPr>
        <w:t>формирование эстетического, положительного и ответственного отношения к государственным символам страны; формирование представлений об основных функциях государственной символики РФ; ознакомление с символическим значением цветов герба, и флага нашей страны, изображений на гербе России, знакомство с текстом гимна.</w:t>
      </w:r>
    </w:p>
    <w:p w:rsidR="0075395A" w:rsidRPr="006832AE" w:rsidRDefault="00F42D64" w:rsidP="006832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Коллективом д</w:t>
      </w:r>
      <w:r w:rsidR="0075395A" w:rsidRPr="006832AE">
        <w:rPr>
          <w:rFonts w:ascii="Times New Roman" w:hAnsi="Times New Roman" w:cs="Times New Roman"/>
          <w:sz w:val="24"/>
          <w:szCs w:val="24"/>
        </w:rPr>
        <w:t>етского сада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395A" w:rsidRPr="006832AE">
        <w:rPr>
          <w:rFonts w:ascii="Times New Roman" w:hAnsi="Times New Roman" w:cs="Times New Roman"/>
          <w:sz w:val="24"/>
          <w:szCs w:val="24"/>
        </w:rPr>
        <w:t> оформлен</w:t>
      </w:r>
      <w:r>
        <w:rPr>
          <w:rFonts w:ascii="Times New Roman" w:hAnsi="Times New Roman" w:cs="Times New Roman"/>
          <w:sz w:val="24"/>
          <w:szCs w:val="24"/>
        </w:rPr>
        <w:t>ы в холле</w:t>
      </w:r>
      <w:r w:rsidR="00A212BD">
        <w:rPr>
          <w:rFonts w:ascii="Times New Roman" w:hAnsi="Times New Roman" w:cs="Times New Roman"/>
          <w:sz w:val="24"/>
          <w:szCs w:val="24"/>
        </w:rPr>
        <w:t xml:space="preserve">, методическом кабинете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80BE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группах</w:t>
      </w:r>
      <w:r w:rsidR="0075395A" w:rsidRPr="006832AE">
        <w:rPr>
          <w:rFonts w:ascii="Times New Roman" w:hAnsi="Times New Roman" w:cs="Times New Roman"/>
          <w:sz w:val="24"/>
          <w:szCs w:val="24"/>
        </w:rPr>
        <w:t xml:space="preserve"> тематиче</w:t>
      </w:r>
      <w:r>
        <w:rPr>
          <w:rFonts w:ascii="Times New Roman" w:hAnsi="Times New Roman" w:cs="Times New Roman"/>
          <w:sz w:val="24"/>
          <w:szCs w:val="24"/>
        </w:rPr>
        <w:t>ские</w:t>
      </w:r>
      <w:r w:rsidR="00680BE4">
        <w:rPr>
          <w:rFonts w:ascii="Times New Roman" w:hAnsi="Times New Roman" w:cs="Times New Roman"/>
          <w:sz w:val="24"/>
          <w:szCs w:val="24"/>
        </w:rPr>
        <w:t xml:space="preserve"> угол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75395A" w:rsidRPr="006832AE">
        <w:rPr>
          <w:rFonts w:ascii="Times New Roman" w:hAnsi="Times New Roman" w:cs="Times New Roman"/>
          <w:sz w:val="24"/>
          <w:szCs w:val="24"/>
        </w:rPr>
        <w:t xml:space="preserve"> «Государственные символы России» </w:t>
      </w:r>
      <w:r w:rsidR="007D4FFD">
        <w:rPr>
          <w:rFonts w:ascii="Times New Roman" w:hAnsi="Times New Roman" w:cs="Times New Roman"/>
          <w:sz w:val="24"/>
          <w:szCs w:val="24"/>
        </w:rPr>
        <w:t xml:space="preserve">и зоны по патриотическому воспитанию </w:t>
      </w:r>
      <w:r w:rsidR="0075395A" w:rsidRPr="006832AE">
        <w:rPr>
          <w:rFonts w:ascii="Times New Roman" w:hAnsi="Times New Roman" w:cs="Times New Roman"/>
          <w:sz w:val="24"/>
          <w:szCs w:val="24"/>
        </w:rPr>
        <w:t>с соблюдением всех правил размещения государственных символов Рос</w:t>
      </w:r>
      <w:r w:rsidR="007D4FFD">
        <w:rPr>
          <w:rFonts w:ascii="Times New Roman" w:hAnsi="Times New Roman" w:cs="Times New Roman"/>
          <w:sz w:val="24"/>
          <w:szCs w:val="24"/>
        </w:rPr>
        <w:t>сии</w:t>
      </w:r>
      <w:r w:rsidR="0075395A" w:rsidRPr="006832AE">
        <w:rPr>
          <w:rFonts w:ascii="Times New Roman" w:hAnsi="Times New Roman" w:cs="Times New Roman"/>
          <w:sz w:val="24"/>
          <w:szCs w:val="24"/>
        </w:rPr>
        <w:t>.</w:t>
      </w:r>
      <w:r w:rsidR="00A212BD">
        <w:rPr>
          <w:rFonts w:ascii="Times New Roman" w:hAnsi="Times New Roman" w:cs="Times New Roman"/>
          <w:sz w:val="24"/>
          <w:szCs w:val="24"/>
        </w:rPr>
        <w:t xml:space="preserve"> Зоны содержат тематические альбомы, фотографии с видами родного города и столицы, </w:t>
      </w:r>
      <w:r w:rsidR="00A212BD">
        <w:rPr>
          <w:rFonts w:ascii="Times New Roman" w:hAnsi="Times New Roman" w:cs="Times New Roman"/>
          <w:sz w:val="24"/>
          <w:szCs w:val="24"/>
        </w:rPr>
        <w:lastRenderedPageBreak/>
        <w:t>достопримечательности, климатические зоны России. Педагоги разместили в уголках образцы герба и флага и другую символику, а также иллюстрации народных промыслов, предметы старины. С их помощью дети пополняют свои знания о родном крае и стране.</w:t>
      </w:r>
    </w:p>
    <w:p w:rsidR="0075395A" w:rsidRDefault="0075395A" w:rsidP="00680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BE4">
        <w:rPr>
          <w:rFonts w:ascii="Times New Roman" w:hAnsi="Times New Roman" w:cs="Times New Roman"/>
          <w:sz w:val="24"/>
          <w:szCs w:val="24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680BE4" w:rsidRPr="00680BE4" w:rsidRDefault="00680BE4" w:rsidP="00680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определены основные критерии диагностического обследования по выявлению у детей представлений о государственных символах России, осуществлен мониторинг.</w:t>
      </w:r>
    </w:p>
    <w:p w:rsidR="0075395A" w:rsidRPr="00680BE4" w:rsidRDefault="00680BE4" w:rsidP="00680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 тематический план работы по изучение государственных символов страны с учетом возрастных особенностей детей</w:t>
      </w:r>
      <w:r w:rsidR="0075395A" w:rsidRPr="00680B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395A" w:rsidRDefault="00680BE4" w:rsidP="00680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395A" w:rsidRPr="00680BE4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395A" w:rsidRPr="00680BE4">
        <w:rPr>
          <w:rFonts w:ascii="Times New Roman" w:hAnsi="Times New Roman" w:cs="Times New Roman"/>
          <w:sz w:val="24"/>
          <w:szCs w:val="24"/>
        </w:rPr>
        <w:t>культурно-досуговые мероприят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r w:rsidR="00AC5EE5">
        <w:rPr>
          <w:rFonts w:ascii="Times New Roman" w:hAnsi="Times New Roman" w:cs="Times New Roman"/>
          <w:sz w:val="24"/>
          <w:szCs w:val="24"/>
        </w:rPr>
        <w:t>занятия по конструированию и продуктивной изобразительной деятельностью, музыкально-спортивные праздники;</w:t>
      </w:r>
    </w:p>
    <w:p w:rsidR="00AC5EE5" w:rsidRDefault="00AC5EE5" w:rsidP="00680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для педагогов «Правовые основы ознакомления дошкольников с государственными символами Российской Федерации»;</w:t>
      </w:r>
    </w:p>
    <w:p w:rsidR="00AC5EE5" w:rsidRPr="00680BE4" w:rsidRDefault="00AC5EE5" w:rsidP="00680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просвещение родителей (оформление стендов, распространение памяток, привлечение к подготовке папок с иллюстрациями и фотографиями по теме). </w:t>
      </w:r>
    </w:p>
    <w:p w:rsidR="0075395A" w:rsidRPr="00680BE4" w:rsidRDefault="0075395A" w:rsidP="00680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BE4">
        <w:rPr>
          <w:rFonts w:ascii="Times New Roman" w:hAnsi="Times New Roman" w:cs="Times New Roman"/>
          <w:sz w:val="24"/>
          <w:szCs w:val="24"/>
        </w:rPr>
        <w:t>мероприятия, приуроченные к празднованию памятных дат страны и региона.</w:t>
      </w:r>
    </w:p>
    <w:p w:rsidR="0075395A" w:rsidRPr="00AD6AF7" w:rsidRDefault="007D4FFD" w:rsidP="00AD6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95A" w:rsidRPr="00AD6AF7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="0075395A" w:rsidRPr="00AD6AF7">
        <w:rPr>
          <w:rFonts w:ascii="Times New Roman" w:hAnsi="Times New Roman" w:cs="Times New Roman"/>
          <w:sz w:val="24"/>
          <w:szCs w:val="24"/>
        </w:rPr>
        <w:t>госсимволов</w:t>
      </w:r>
      <w:proofErr w:type="spellEnd"/>
      <w:r w:rsidR="0075395A" w:rsidRPr="00AD6AF7">
        <w:rPr>
          <w:rFonts w:ascii="Times New Roman" w:hAnsi="Times New Roman" w:cs="Times New Roman"/>
          <w:sz w:val="24"/>
          <w:szCs w:val="24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</w:t>
      </w:r>
      <w:r w:rsidR="00AD6AF7">
        <w:rPr>
          <w:rFonts w:ascii="Times New Roman" w:hAnsi="Times New Roman" w:cs="Times New Roman"/>
          <w:sz w:val="24"/>
          <w:szCs w:val="24"/>
        </w:rPr>
        <w:t xml:space="preserve">ализованы в полном объеме. </w:t>
      </w:r>
    </w:p>
    <w:p w:rsidR="0075395A" w:rsidRPr="00EF73AD" w:rsidRDefault="007D4FFD" w:rsidP="00F41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95A" w:rsidRPr="00EF73AD">
        <w:rPr>
          <w:rFonts w:ascii="Times New Roman" w:hAnsi="Times New Roman" w:cs="Times New Roman"/>
          <w:sz w:val="24"/>
          <w:szCs w:val="24"/>
        </w:rPr>
        <w:t>Воспитательная работа в 2022 году осуществлялась в соответствии с рабочей программой воспитания</w:t>
      </w:r>
      <w:r w:rsidR="00F41872">
        <w:rPr>
          <w:rFonts w:ascii="Times New Roman" w:hAnsi="Times New Roman" w:cs="Times New Roman"/>
          <w:sz w:val="24"/>
          <w:szCs w:val="24"/>
        </w:rPr>
        <w:t xml:space="preserve"> (далее по тексту – РПВ)</w:t>
      </w:r>
      <w:r w:rsidR="0075395A" w:rsidRPr="00EF73AD">
        <w:rPr>
          <w:rFonts w:ascii="Times New Roman" w:hAnsi="Times New Roman" w:cs="Times New Roman"/>
          <w:sz w:val="24"/>
          <w:szCs w:val="24"/>
        </w:rPr>
        <w:t xml:space="preserve"> и календарным п</w:t>
      </w:r>
      <w:r w:rsidR="00EF73AD">
        <w:rPr>
          <w:rFonts w:ascii="Times New Roman" w:hAnsi="Times New Roman" w:cs="Times New Roman"/>
          <w:sz w:val="24"/>
          <w:szCs w:val="24"/>
        </w:rPr>
        <w:t>ланом воспитательной работы</w:t>
      </w:r>
      <w:r w:rsidR="0075395A" w:rsidRPr="00EF73AD">
        <w:rPr>
          <w:rFonts w:ascii="Times New Roman" w:hAnsi="Times New Roman" w:cs="Times New Roman"/>
          <w:sz w:val="24"/>
          <w:szCs w:val="24"/>
        </w:rPr>
        <w:t xml:space="preserve">. </w:t>
      </w:r>
      <w:r w:rsidR="00F41872">
        <w:rPr>
          <w:rFonts w:ascii="Times New Roman" w:hAnsi="Times New Roman" w:cs="Times New Roman"/>
          <w:sz w:val="24"/>
          <w:szCs w:val="24"/>
        </w:rPr>
        <w:t xml:space="preserve">РПВ МКДОУ № 6 г. Сегежи </w:t>
      </w:r>
      <w:proofErr w:type="gramStart"/>
      <w:r w:rsidR="00F41872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F41872">
        <w:rPr>
          <w:rFonts w:ascii="Times New Roman" w:hAnsi="Times New Roman" w:cs="Times New Roman"/>
          <w:sz w:val="24"/>
          <w:szCs w:val="24"/>
        </w:rPr>
        <w:t xml:space="preserve"> на решение вопросов гармоничного вхождения воспитанников в социальный мир и налаживания взаимоотношений с окружающими их людьми и призвана обеспечить достижение детьми личностных результатов, указанных в ФГОС ДО.</w:t>
      </w:r>
      <w:r w:rsidR="00C50FD1">
        <w:rPr>
          <w:rFonts w:ascii="Times New Roman" w:hAnsi="Times New Roman" w:cs="Times New Roman"/>
          <w:sz w:val="24"/>
          <w:szCs w:val="24"/>
        </w:rPr>
        <w:t xml:space="preserve"> РПВ реализуется в пяти образовательных направлениях (социально-коммуникативное, познавательное, речевое, художественно-эстетическое, физическое развитие), в трех модулях («Сохраняя традиции», «Карелия – моя малая Родина!», «Мы - вместе!»), в четырех направлениях (гражданско-патриотическое, трудовое, экологическое, духовно-нравственное)</w:t>
      </w:r>
      <w:proofErr w:type="gramStart"/>
      <w:r w:rsidR="00C50FD1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C50FD1">
        <w:rPr>
          <w:rFonts w:ascii="Times New Roman" w:hAnsi="Times New Roman" w:cs="Times New Roman"/>
          <w:sz w:val="24"/>
          <w:szCs w:val="24"/>
        </w:rPr>
        <w:t>ормы, методы, способы и средства реализации РПВ  учитывают возрастные и индивидуальные особенности воспитанников, специфику их образовательных потребностей и интересов.</w:t>
      </w:r>
    </w:p>
    <w:p w:rsidR="00EF73AD" w:rsidRPr="00722ACC" w:rsidRDefault="00F41872" w:rsidP="00EF73AD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="00EF73AD" w:rsidRPr="00BE70DD">
        <w:rPr>
          <w:rFonts w:ascii="Times New Roman" w:eastAsia="Calibri" w:hAnsi="Times New Roman"/>
          <w:sz w:val="24"/>
          <w:szCs w:val="24"/>
        </w:rPr>
        <w:t>Современные педагогические технологии га</w:t>
      </w:r>
      <w:r w:rsidR="00344F58">
        <w:rPr>
          <w:rFonts w:ascii="Times New Roman" w:eastAsia="Calibri" w:hAnsi="Times New Roman"/>
          <w:sz w:val="24"/>
          <w:szCs w:val="24"/>
        </w:rPr>
        <w:t>рантируют достижения дошкольников</w:t>
      </w:r>
      <w:r w:rsidR="00EF73AD" w:rsidRPr="00BE70DD">
        <w:rPr>
          <w:rFonts w:ascii="Times New Roman" w:eastAsia="Calibri" w:hAnsi="Times New Roman"/>
          <w:sz w:val="24"/>
          <w:szCs w:val="24"/>
        </w:rPr>
        <w:t xml:space="preserve"> и в дальнейшем обеспечивают их успешное обучение в школе</w:t>
      </w:r>
      <w:r w:rsidR="00EF73AD">
        <w:rPr>
          <w:rFonts w:ascii="Times New Roman" w:eastAsia="Calibri" w:hAnsi="Times New Roman"/>
          <w:sz w:val="24"/>
          <w:szCs w:val="24"/>
        </w:rPr>
        <w:t xml:space="preserve">. </w:t>
      </w:r>
      <w:r w:rsidR="00344F58">
        <w:rPr>
          <w:rFonts w:ascii="Times New Roman" w:eastAsia="Calibri" w:hAnsi="Times New Roman"/>
          <w:sz w:val="24"/>
          <w:szCs w:val="24"/>
        </w:rPr>
        <w:t xml:space="preserve"> В течение 2022</w:t>
      </w:r>
      <w:r w:rsidR="00EF73AD" w:rsidRPr="00722ACC">
        <w:rPr>
          <w:rFonts w:ascii="Times New Roman" w:eastAsia="Calibri" w:hAnsi="Times New Roman"/>
          <w:sz w:val="24"/>
          <w:szCs w:val="24"/>
        </w:rPr>
        <w:t xml:space="preserve"> года </w:t>
      </w:r>
      <w:r w:rsidR="00344F58">
        <w:rPr>
          <w:rFonts w:ascii="Times New Roman" w:eastAsia="Calibri" w:hAnsi="Times New Roman"/>
          <w:sz w:val="24"/>
          <w:szCs w:val="24"/>
        </w:rPr>
        <w:t xml:space="preserve">в детском саду </w:t>
      </w:r>
      <w:r w:rsidR="00EF73AD">
        <w:rPr>
          <w:rFonts w:ascii="Times New Roman" w:eastAsia="Calibri" w:hAnsi="Times New Roman"/>
          <w:sz w:val="24"/>
          <w:szCs w:val="24"/>
        </w:rPr>
        <w:t>была продолжена</w:t>
      </w:r>
      <w:r w:rsidR="00EF73AD" w:rsidRPr="00722ACC">
        <w:rPr>
          <w:rFonts w:ascii="Times New Roman" w:eastAsia="Calibri" w:hAnsi="Times New Roman"/>
          <w:sz w:val="24"/>
          <w:szCs w:val="24"/>
        </w:rPr>
        <w:t xml:space="preserve"> работа, направленная на повышение профессионального уровня всех педагогических кадров в вопросах изучения и внедре</w:t>
      </w:r>
      <w:r w:rsidR="00EF73AD">
        <w:rPr>
          <w:rFonts w:ascii="Times New Roman" w:eastAsia="Calibri" w:hAnsi="Times New Roman"/>
          <w:sz w:val="24"/>
          <w:szCs w:val="24"/>
        </w:rPr>
        <w:t xml:space="preserve">ния педагогических технологий. Анализ </w:t>
      </w:r>
      <w:r w:rsidR="00EF73AD" w:rsidRPr="00722ACC">
        <w:rPr>
          <w:rFonts w:ascii="Times New Roman" w:eastAsia="Calibri" w:hAnsi="Times New Roman"/>
          <w:sz w:val="24"/>
          <w:szCs w:val="24"/>
        </w:rPr>
        <w:t>содержания образовательной деятельности по образовательным программам позволил</w:t>
      </w:r>
      <w:r w:rsidR="00344F58">
        <w:rPr>
          <w:rFonts w:ascii="Times New Roman" w:eastAsia="Calibri" w:hAnsi="Times New Roman"/>
          <w:sz w:val="24"/>
          <w:szCs w:val="24"/>
        </w:rPr>
        <w:t xml:space="preserve"> </w:t>
      </w:r>
      <w:r w:rsidR="00EF73AD" w:rsidRPr="00722ACC">
        <w:rPr>
          <w:rFonts w:ascii="Times New Roman" w:eastAsia="Calibri" w:hAnsi="Times New Roman"/>
          <w:sz w:val="24"/>
          <w:szCs w:val="24"/>
        </w:rPr>
        <w:t>наметить задачи дальней</w:t>
      </w:r>
      <w:r w:rsidR="00EF73AD">
        <w:rPr>
          <w:rFonts w:ascii="Times New Roman" w:eastAsia="Calibri" w:hAnsi="Times New Roman"/>
          <w:sz w:val="24"/>
          <w:szCs w:val="24"/>
        </w:rPr>
        <w:t>шей</w:t>
      </w:r>
      <w:r w:rsidR="00EF73AD" w:rsidRPr="00722ACC">
        <w:rPr>
          <w:rFonts w:ascii="Times New Roman" w:eastAsia="Calibri" w:hAnsi="Times New Roman"/>
          <w:sz w:val="24"/>
          <w:szCs w:val="24"/>
        </w:rPr>
        <w:t xml:space="preserve"> работы, направленной на реализацию современных игровых   технологий в образовательном про</w:t>
      </w:r>
      <w:r w:rsidR="00EF73AD">
        <w:rPr>
          <w:rFonts w:ascii="Times New Roman" w:eastAsia="Calibri" w:hAnsi="Times New Roman"/>
          <w:sz w:val="24"/>
          <w:szCs w:val="24"/>
        </w:rPr>
        <w:t xml:space="preserve">цессе ДОУ </w:t>
      </w:r>
      <w:r w:rsidR="00EF73AD" w:rsidRPr="00722ACC">
        <w:rPr>
          <w:rFonts w:ascii="Times New Roman" w:eastAsia="Calibri" w:hAnsi="Times New Roman"/>
          <w:sz w:val="24"/>
          <w:szCs w:val="24"/>
        </w:rPr>
        <w:t>в целях повышения качества педагогиче</w:t>
      </w:r>
      <w:r w:rsidR="003C60E8">
        <w:rPr>
          <w:rFonts w:ascii="Times New Roman" w:eastAsia="Calibri" w:hAnsi="Times New Roman"/>
          <w:sz w:val="24"/>
          <w:szCs w:val="24"/>
        </w:rPr>
        <w:t>ского процесса. Также педагоги учреждения посчитали необходимым</w:t>
      </w:r>
      <w:r w:rsidR="00EF73AD" w:rsidRPr="00722ACC">
        <w:rPr>
          <w:rFonts w:ascii="Times New Roman" w:eastAsia="Calibri" w:hAnsi="Times New Roman"/>
          <w:sz w:val="24"/>
          <w:szCs w:val="24"/>
        </w:rPr>
        <w:t xml:space="preserve"> продолжать создавать благоприятные условия, необходимые для   развития способностей и творческого потенциала каждого ребенка как субъекта отношений с самим собой, другими детьми, взрослыми, окружающим </w:t>
      </w:r>
      <w:r w:rsidR="00EF73AD">
        <w:rPr>
          <w:rFonts w:ascii="Times New Roman" w:eastAsia="Calibri" w:hAnsi="Times New Roman"/>
          <w:sz w:val="24"/>
          <w:szCs w:val="24"/>
        </w:rPr>
        <w:t>миром. Актуальной остается задача повышения компетентности педагогов, мотивации</w:t>
      </w:r>
      <w:r w:rsidR="00EF73AD" w:rsidRPr="00722ACC">
        <w:rPr>
          <w:rFonts w:ascii="Times New Roman" w:eastAsia="Calibri" w:hAnsi="Times New Roman"/>
          <w:sz w:val="24"/>
          <w:szCs w:val="24"/>
        </w:rPr>
        <w:t xml:space="preserve"> и псих</w:t>
      </w:r>
      <w:r w:rsidR="00EF73AD">
        <w:rPr>
          <w:rFonts w:ascii="Times New Roman" w:eastAsia="Calibri" w:hAnsi="Times New Roman"/>
          <w:sz w:val="24"/>
          <w:szCs w:val="24"/>
        </w:rPr>
        <w:t xml:space="preserve">ологической готовности </w:t>
      </w:r>
      <w:r w:rsidR="00EF73AD" w:rsidRPr="00722ACC">
        <w:rPr>
          <w:rFonts w:ascii="Times New Roman" w:eastAsia="Calibri" w:hAnsi="Times New Roman"/>
          <w:sz w:val="24"/>
          <w:szCs w:val="24"/>
        </w:rPr>
        <w:t>в вопросах освоения и практического применения инновационных технологий в образовательном процессе Д</w:t>
      </w:r>
      <w:r w:rsidR="00EF73AD">
        <w:rPr>
          <w:rFonts w:ascii="Times New Roman" w:eastAsia="Calibri" w:hAnsi="Times New Roman"/>
          <w:sz w:val="24"/>
          <w:szCs w:val="24"/>
        </w:rPr>
        <w:t>ОУ</w:t>
      </w:r>
      <w:r w:rsidR="00EF73AD" w:rsidRPr="00722ACC">
        <w:rPr>
          <w:rFonts w:ascii="Times New Roman" w:eastAsia="Calibri" w:hAnsi="Times New Roman"/>
          <w:sz w:val="24"/>
          <w:szCs w:val="24"/>
        </w:rPr>
        <w:t>.</w:t>
      </w:r>
    </w:p>
    <w:p w:rsidR="00EF73AD" w:rsidRDefault="003C60E8" w:rsidP="00EF7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73AD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EF73AD" w:rsidRPr="001A487E">
        <w:rPr>
          <w:rFonts w:ascii="Times New Roman" w:hAnsi="Times New Roman" w:cs="Times New Roman"/>
          <w:sz w:val="24"/>
          <w:szCs w:val="24"/>
        </w:rPr>
        <w:t>особое вним</w:t>
      </w:r>
      <w:r w:rsidR="00EF73AD">
        <w:rPr>
          <w:rFonts w:ascii="Times New Roman" w:hAnsi="Times New Roman" w:cs="Times New Roman"/>
          <w:sz w:val="24"/>
          <w:szCs w:val="24"/>
        </w:rPr>
        <w:t xml:space="preserve">ание было уделено коррекционно-развивающему </w:t>
      </w:r>
      <w:r w:rsidR="00EF73AD" w:rsidRPr="001A487E">
        <w:rPr>
          <w:rFonts w:ascii="Times New Roman" w:hAnsi="Times New Roman" w:cs="Times New Roman"/>
          <w:sz w:val="24"/>
          <w:szCs w:val="24"/>
        </w:rPr>
        <w:t xml:space="preserve">сопровождению </w:t>
      </w:r>
      <w:proofErr w:type="spellStart"/>
      <w:r w:rsidR="00EF73AD" w:rsidRPr="001A487E">
        <w:rPr>
          <w:rFonts w:ascii="Times New Roman" w:hAnsi="Times New Roman" w:cs="Times New Roman"/>
          <w:sz w:val="24"/>
          <w:szCs w:val="24"/>
        </w:rPr>
        <w:t>педпроцесса</w:t>
      </w:r>
      <w:proofErr w:type="spellEnd"/>
      <w:r w:rsidR="00EF73AD" w:rsidRPr="001A487E">
        <w:rPr>
          <w:rFonts w:ascii="Times New Roman" w:hAnsi="Times New Roman" w:cs="Times New Roman"/>
          <w:sz w:val="24"/>
          <w:szCs w:val="24"/>
        </w:rPr>
        <w:t xml:space="preserve"> с целью своевременной коррекции речевых, сенсорных, моторных нарушений; развития компенсаторных механизмов становления речевой деятельности каждого ребенка. Образовательна</w:t>
      </w:r>
      <w:r w:rsidR="00EF73AD">
        <w:rPr>
          <w:rFonts w:ascii="Times New Roman" w:hAnsi="Times New Roman" w:cs="Times New Roman"/>
          <w:sz w:val="24"/>
          <w:szCs w:val="24"/>
        </w:rPr>
        <w:t xml:space="preserve">я деятельность была направлена </w:t>
      </w:r>
      <w:r w:rsidR="00EF73AD" w:rsidRPr="001A487E">
        <w:rPr>
          <w:rFonts w:ascii="Times New Roman" w:hAnsi="Times New Roman" w:cs="Times New Roman"/>
          <w:sz w:val="24"/>
          <w:szCs w:val="24"/>
        </w:rPr>
        <w:t>на позитивную социализацию дошкольников, поддержку детской инициа</w:t>
      </w:r>
      <w:r w:rsidR="00315AAC">
        <w:rPr>
          <w:rFonts w:ascii="Times New Roman" w:hAnsi="Times New Roman" w:cs="Times New Roman"/>
          <w:sz w:val="24"/>
          <w:szCs w:val="24"/>
        </w:rPr>
        <w:t xml:space="preserve">тивы и творчества, </w:t>
      </w:r>
      <w:r w:rsidR="00315AAC">
        <w:rPr>
          <w:rFonts w:ascii="Times New Roman" w:hAnsi="Times New Roman" w:cs="Times New Roman"/>
          <w:sz w:val="24"/>
          <w:szCs w:val="24"/>
        </w:rPr>
        <w:lastRenderedPageBreak/>
        <w:t xml:space="preserve">в том числе </w:t>
      </w:r>
      <w:r w:rsidR="00EF73AD" w:rsidRPr="001A487E">
        <w:rPr>
          <w:rFonts w:ascii="Times New Roman" w:hAnsi="Times New Roman" w:cs="Times New Roman"/>
          <w:sz w:val="24"/>
          <w:szCs w:val="24"/>
        </w:rPr>
        <w:t>через создание развивающей предметно-пространственной среды в</w:t>
      </w:r>
      <w:r w:rsidR="00315AAC">
        <w:rPr>
          <w:rFonts w:ascii="Times New Roman" w:hAnsi="Times New Roman" w:cs="Times New Roman"/>
          <w:sz w:val="24"/>
          <w:szCs w:val="24"/>
        </w:rPr>
        <w:t xml:space="preserve"> ДОУ, которая также претерпела </w:t>
      </w:r>
      <w:r w:rsidR="00EF73AD" w:rsidRPr="001A487E">
        <w:rPr>
          <w:rFonts w:ascii="Times New Roman" w:hAnsi="Times New Roman" w:cs="Times New Roman"/>
          <w:sz w:val="24"/>
          <w:szCs w:val="24"/>
        </w:rPr>
        <w:t>положительные изменения в сторону ее обогащения и развития.</w:t>
      </w:r>
    </w:p>
    <w:p w:rsidR="00A212BD" w:rsidRPr="00A212BD" w:rsidRDefault="00D2452F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12BD" w:rsidRPr="00A212BD">
        <w:rPr>
          <w:rFonts w:ascii="Times New Roman" w:hAnsi="Times New Roman" w:cs="Times New Roman"/>
          <w:sz w:val="24"/>
          <w:szCs w:val="24"/>
        </w:rPr>
        <w:t>Содер</w:t>
      </w:r>
      <w:r>
        <w:rPr>
          <w:rFonts w:ascii="Times New Roman" w:hAnsi="Times New Roman" w:cs="Times New Roman"/>
          <w:sz w:val="24"/>
          <w:szCs w:val="24"/>
        </w:rPr>
        <w:t>жание образовательных программ д</w:t>
      </w:r>
      <w:r w:rsidR="00A212BD" w:rsidRPr="00A212BD">
        <w:rPr>
          <w:rFonts w:ascii="Times New Roman" w:hAnsi="Times New Roman" w:cs="Times New Roman"/>
          <w:sz w:val="24"/>
          <w:szCs w:val="24"/>
        </w:rPr>
        <w:t>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</w:t>
      </w:r>
      <w:r>
        <w:rPr>
          <w:rFonts w:ascii="Times New Roman" w:hAnsi="Times New Roman" w:cs="Times New Roman"/>
          <w:sz w:val="24"/>
          <w:szCs w:val="24"/>
        </w:rPr>
        <w:t>ательная программа ДОУ</w:t>
      </w:r>
      <w:r w:rsidR="00A212BD" w:rsidRPr="00A212BD">
        <w:rPr>
          <w:rFonts w:ascii="Times New Roman" w:hAnsi="Times New Roman" w:cs="Times New Roman"/>
          <w:sz w:val="24"/>
          <w:szCs w:val="24"/>
        </w:rPr>
        <w:t xml:space="preserve">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 Программа составлена в соответстви</w:t>
      </w:r>
      <w:r>
        <w:rPr>
          <w:rFonts w:ascii="Times New Roman" w:hAnsi="Times New Roman" w:cs="Times New Roman"/>
          <w:sz w:val="24"/>
          <w:szCs w:val="24"/>
        </w:rPr>
        <w:t>и с образовательными областями:</w:t>
      </w:r>
    </w:p>
    <w:p w:rsidR="00A212BD" w:rsidRPr="00A212BD" w:rsidRDefault="00D2452F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2BD" w:rsidRPr="00A212BD">
        <w:rPr>
          <w:rFonts w:ascii="Times New Roman" w:hAnsi="Times New Roman" w:cs="Times New Roman"/>
          <w:sz w:val="24"/>
          <w:szCs w:val="24"/>
        </w:rPr>
        <w:t>«Физическое развитие»;</w:t>
      </w:r>
    </w:p>
    <w:p w:rsidR="00A212BD" w:rsidRPr="00A212BD" w:rsidRDefault="00D2452F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2BD" w:rsidRPr="00A212BD">
        <w:rPr>
          <w:rFonts w:ascii="Times New Roman" w:hAnsi="Times New Roman" w:cs="Times New Roman"/>
          <w:sz w:val="24"/>
          <w:szCs w:val="24"/>
        </w:rPr>
        <w:t>«Социально-коммуникативное развитие»;</w:t>
      </w:r>
    </w:p>
    <w:p w:rsidR="00A212BD" w:rsidRPr="00A212BD" w:rsidRDefault="00D2452F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2BD" w:rsidRPr="00A212BD">
        <w:rPr>
          <w:rFonts w:ascii="Times New Roman" w:hAnsi="Times New Roman" w:cs="Times New Roman"/>
          <w:sz w:val="24"/>
          <w:szCs w:val="24"/>
        </w:rPr>
        <w:t>«Познавательное развитие»;</w:t>
      </w:r>
    </w:p>
    <w:p w:rsidR="00A212BD" w:rsidRPr="00A212BD" w:rsidRDefault="00D2452F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2BD" w:rsidRPr="00A212BD"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:rsidR="00A212BD" w:rsidRDefault="00D2452F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12BD" w:rsidRPr="00A212BD">
        <w:rPr>
          <w:rFonts w:ascii="Times New Roman" w:hAnsi="Times New Roman" w:cs="Times New Roman"/>
          <w:sz w:val="24"/>
          <w:szCs w:val="24"/>
        </w:rPr>
        <w:t>«Речевое развитие».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2BD">
        <w:rPr>
          <w:rFonts w:ascii="Times New Roman" w:hAnsi="Times New Roman" w:cs="Times New Roman"/>
          <w:sz w:val="24"/>
          <w:szCs w:val="24"/>
        </w:rPr>
        <w:t>Реализация каждой образовательной области предполагает решение специфических задач во всех видах детской деятельности, имеющих ме</w:t>
      </w:r>
      <w:r>
        <w:rPr>
          <w:rFonts w:ascii="Times New Roman" w:hAnsi="Times New Roman" w:cs="Times New Roman"/>
          <w:sz w:val="24"/>
          <w:szCs w:val="24"/>
        </w:rPr>
        <w:t>сто в режиме дня детского сада: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2BD">
        <w:rPr>
          <w:rFonts w:ascii="Times New Roman" w:hAnsi="Times New Roman" w:cs="Times New Roman"/>
          <w:sz w:val="24"/>
          <w:szCs w:val="24"/>
        </w:rPr>
        <w:t>режимные моменты;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2BD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2BD">
        <w:rPr>
          <w:rFonts w:ascii="Times New Roman" w:hAnsi="Times New Roman" w:cs="Times New Roman"/>
          <w:sz w:val="24"/>
          <w:szCs w:val="24"/>
        </w:rPr>
        <w:t>специально организованные традиционные и интегрированные занятия;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2BD">
        <w:rPr>
          <w:rFonts w:ascii="Times New Roman" w:hAnsi="Times New Roman" w:cs="Times New Roman"/>
          <w:sz w:val="24"/>
          <w:szCs w:val="24"/>
        </w:rPr>
        <w:t>индивидуальная и подгрупповая работа;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2BD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2BD">
        <w:rPr>
          <w:rFonts w:ascii="Times New Roman" w:hAnsi="Times New Roman" w:cs="Times New Roman"/>
          <w:sz w:val="24"/>
          <w:szCs w:val="24"/>
        </w:rPr>
        <w:t>опыты и экспериментирование.</w:t>
      </w:r>
    </w:p>
    <w:p w:rsidR="0079262A" w:rsidRDefault="0079262A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262A" w:rsidRDefault="0079262A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МКДОУ № 6 г. Сегежи  функционирует 9 групп. Из них: 2 группы общеразвивающей направленности для детей раннего возраста (1,5 – 3 года); 4 группы общеразвивающей направленности для детей дошкольного возраста (4 – 7 лет); 3 группы компенсирующей направленности </w:t>
      </w:r>
      <w:r w:rsidR="0046366C">
        <w:rPr>
          <w:rFonts w:ascii="Times New Roman" w:hAnsi="Times New Roman" w:cs="Times New Roman"/>
          <w:sz w:val="24"/>
          <w:szCs w:val="24"/>
        </w:rPr>
        <w:t>(4-7 лет).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12BD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2BD">
        <w:rPr>
          <w:rFonts w:ascii="Times New Roman" w:hAnsi="Times New Roman" w:cs="Times New Roman"/>
          <w:sz w:val="24"/>
          <w:szCs w:val="24"/>
        </w:rPr>
        <w:t>диагностические занятия (по каждому разделу программы);</w:t>
      </w:r>
    </w:p>
    <w:p w:rsidR="00633633" w:rsidRPr="00A212BD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2BD">
        <w:rPr>
          <w:rFonts w:ascii="Times New Roman" w:hAnsi="Times New Roman" w:cs="Times New Roman"/>
          <w:sz w:val="24"/>
          <w:szCs w:val="24"/>
        </w:rPr>
        <w:t>диагностические беседы;</w:t>
      </w:r>
    </w:p>
    <w:p w:rsidR="00633633" w:rsidRPr="00A212BD" w:rsidRDefault="00633633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12BD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C05CDA" w:rsidRDefault="00633633" w:rsidP="00792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366C">
        <w:rPr>
          <w:rFonts w:ascii="Times New Roman" w:hAnsi="Times New Roman" w:cs="Times New Roman"/>
          <w:sz w:val="24"/>
          <w:szCs w:val="24"/>
        </w:rPr>
        <w:t>В каждой возрастной группе р</w:t>
      </w:r>
      <w:r w:rsidR="00A212BD" w:rsidRPr="00A212BD">
        <w:rPr>
          <w:rFonts w:ascii="Times New Roman" w:hAnsi="Times New Roman" w:cs="Times New Roman"/>
          <w:sz w:val="24"/>
          <w:szCs w:val="24"/>
        </w:rPr>
        <w:t>азработаны диагнос</w:t>
      </w:r>
      <w:r w:rsidR="00C05CDA">
        <w:rPr>
          <w:rFonts w:ascii="Times New Roman" w:hAnsi="Times New Roman" w:cs="Times New Roman"/>
          <w:sz w:val="24"/>
          <w:szCs w:val="24"/>
        </w:rPr>
        <w:t>тические карты освоения основных образовательных</w:t>
      </w:r>
      <w:r w:rsidR="00A212BD" w:rsidRPr="00A212BD">
        <w:rPr>
          <w:rFonts w:ascii="Times New Roman" w:hAnsi="Times New Roman" w:cs="Times New Roman"/>
          <w:sz w:val="24"/>
          <w:szCs w:val="24"/>
        </w:rPr>
        <w:t xml:space="preserve"> про</w:t>
      </w:r>
      <w:r w:rsidR="00C05CDA">
        <w:rPr>
          <w:rFonts w:ascii="Times New Roman" w:hAnsi="Times New Roman" w:cs="Times New Roman"/>
          <w:sz w:val="24"/>
          <w:szCs w:val="24"/>
        </w:rPr>
        <w:t>грамм дошкольного образования</w:t>
      </w:r>
      <w:r w:rsidR="00A212BD" w:rsidRPr="00A212BD">
        <w:rPr>
          <w:rFonts w:ascii="Times New Roman" w:hAnsi="Times New Roman" w:cs="Times New Roman"/>
          <w:sz w:val="24"/>
          <w:szCs w:val="24"/>
        </w:rPr>
        <w:t>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</w:p>
    <w:p w:rsidR="000E33B7" w:rsidRDefault="00C05CDA" w:rsidP="006336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366C">
        <w:rPr>
          <w:rFonts w:ascii="Times New Roman" w:eastAsia="Times New Roman" w:hAnsi="Times New Roman" w:cs="Times New Roman"/>
          <w:sz w:val="24"/>
          <w:szCs w:val="24"/>
        </w:rPr>
        <w:t xml:space="preserve">В группах компенсирующей направленности особое внимание уделяется обследованию речевого развития дошкольников. </w:t>
      </w:r>
      <w:proofErr w:type="gramStart"/>
      <w:r w:rsidRPr="0046366C">
        <w:rPr>
          <w:rFonts w:ascii="Times New Roman" w:eastAsia="Times New Roman" w:hAnsi="Times New Roman" w:cs="Times New Roman"/>
          <w:sz w:val="24"/>
          <w:szCs w:val="24"/>
        </w:rPr>
        <w:t xml:space="preserve">Мониторинг отражает уровень сформированности речевых процессов: артикуляционной моторики, звукопроизношения, фонематических процессов, слоговой структуры слова, словарного запаса, грамматического строя речи, связной речи и подготовки к обучению грамоте (ожидаемые результаты освоения АООП в соответствии с Примерной  основной адаптированной образовательной программой для детей с тяжелыми нарушениями речи с 3 до 7 лет (автор </w:t>
      </w:r>
      <w:proofErr w:type="spellStart"/>
      <w:r w:rsidRPr="0046366C">
        <w:rPr>
          <w:rFonts w:ascii="Times New Roman" w:eastAsia="Times New Roman" w:hAnsi="Times New Roman" w:cs="Times New Roman"/>
          <w:sz w:val="24"/>
          <w:szCs w:val="24"/>
        </w:rPr>
        <w:t>Н.В.Нищева</w:t>
      </w:r>
      <w:proofErr w:type="spellEnd"/>
      <w:r w:rsidRPr="0046366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67A2" w:rsidRDefault="00633633" w:rsidP="00FE6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6366C">
        <w:rPr>
          <w:rFonts w:ascii="Times New Roman" w:hAnsi="Times New Roman" w:cs="Times New Roman"/>
          <w:sz w:val="24"/>
          <w:szCs w:val="24"/>
        </w:rPr>
        <w:t xml:space="preserve"> </w:t>
      </w:r>
      <w:r w:rsidR="00A212BD" w:rsidRPr="00A212BD">
        <w:rPr>
          <w:rFonts w:ascii="Times New Roman" w:hAnsi="Times New Roman" w:cs="Times New Roman"/>
          <w:sz w:val="24"/>
          <w:szCs w:val="24"/>
        </w:rPr>
        <w:t xml:space="preserve">Результаты педагогического анализа </w:t>
      </w:r>
      <w:proofErr w:type="gramStart"/>
      <w:r w:rsidR="0079262A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79262A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A212BD" w:rsidRPr="00A212BD">
        <w:rPr>
          <w:rFonts w:ascii="Times New Roman" w:hAnsi="Times New Roman" w:cs="Times New Roman"/>
          <w:sz w:val="24"/>
          <w:szCs w:val="24"/>
        </w:rPr>
        <w:t xml:space="preserve">показывают преобладание </w:t>
      </w:r>
      <w:r w:rsidR="00A212BD" w:rsidRPr="00633633">
        <w:rPr>
          <w:rStyle w:val="a4"/>
          <w:rFonts w:ascii="Times New Roman" w:hAnsi="Times New Roman" w:cs="Times New Roman"/>
          <w:sz w:val="24"/>
          <w:szCs w:val="24"/>
        </w:rPr>
        <w:t>детей с высоким и средним уровня</w:t>
      </w:r>
      <w:r w:rsidR="0079262A" w:rsidRPr="00633633">
        <w:rPr>
          <w:rStyle w:val="a4"/>
          <w:rFonts w:ascii="Times New Roman" w:hAnsi="Times New Roman" w:cs="Times New Roman"/>
          <w:sz w:val="24"/>
          <w:szCs w:val="24"/>
        </w:rPr>
        <w:t>ми развития,</w:t>
      </w:r>
      <w:r w:rsidR="00A212BD" w:rsidRPr="00633633">
        <w:rPr>
          <w:rStyle w:val="a4"/>
          <w:rFonts w:ascii="Times New Roman" w:hAnsi="Times New Roman" w:cs="Times New Roman"/>
          <w:sz w:val="24"/>
          <w:szCs w:val="24"/>
        </w:rPr>
        <w:t xml:space="preserve"> что говорит о результативности образовател</w:t>
      </w:r>
      <w:r w:rsidR="0079262A" w:rsidRPr="00633633">
        <w:rPr>
          <w:rStyle w:val="a4"/>
          <w:rFonts w:ascii="Times New Roman" w:hAnsi="Times New Roman" w:cs="Times New Roman"/>
          <w:sz w:val="24"/>
          <w:szCs w:val="24"/>
        </w:rPr>
        <w:t>ьной деятельности как в группах общеразвивающей направленности, так и в группах компенсирующей направленности</w:t>
      </w:r>
      <w:r w:rsidR="00C05CDA" w:rsidRPr="00633633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Pr="00633633">
        <w:rPr>
          <w:rStyle w:val="a4"/>
          <w:rFonts w:ascii="Times New Roman" w:hAnsi="Times New Roman" w:cs="Times New Roman"/>
          <w:sz w:val="24"/>
          <w:szCs w:val="24"/>
        </w:rPr>
        <w:t xml:space="preserve">Показатели освоения образовательных программ  свидетельствуют  о нормативном варианте развития детей дошкольного </w:t>
      </w:r>
      <w:r w:rsidRPr="00633633">
        <w:rPr>
          <w:rStyle w:val="a4"/>
          <w:rFonts w:ascii="Times New Roman" w:hAnsi="Times New Roman" w:cs="Times New Roman"/>
          <w:sz w:val="24"/>
          <w:szCs w:val="24"/>
        </w:rPr>
        <w:lastRenderedPageBreak/>
        <w:t>возраста, позитивной дин</w:t>
      </w:r>
      <w:r>
        <w:rPr>
          <w:rStyle w:val="a4"/>
          <w:rFonts w:ascii="Times New Roman" w:hAnsi="Times New Roman" w:cs="Times New Roman"/>
          <w:sz w:val="24"/>
          <w:szCs w:val="24"/>
        </w:rPr>
        <w:t>амике в освоении Основной и А</w:t>
      </w:r>
      <w:r w:rsidRPr="00633633">
        <w:rPr>
          <w:rStyle w:val="a4"/>
          <w:rFonts w:ascii="Times New Roman" w:hAnsi="Times New Roman" w:cs="Times New Roman"/>
          <w:sz w:val="24"/>
          <w:szCs w:val="24"/>
        </w:rPr>
        <w:t xml:space="preserve">даптированной общеобразовательных программ ДОУ. Уровень освоения общеобразовательных программ свидетельствует о соответствии целевым ориентирам ФГОС </w:t>
      </w:r>
      <w:proofErr w:type="gramStart"/>
      <w:r w:rsidRPr="00633633">
        <w:rPr>
          <w:rStyle w:val="a4"/>
          <w:rFonts w:ascii="Times New Roman" w:hAnsi="Times New Roman" w:cs="Times New Roman"/>
          <w:sz w:val="24"/>
          <w:szCs w:val="24"/>
        </w:rPr>
        <w:t>ДО</w:t>
      </w:r>
      <w:proofErr w:type="gramEnd"/>
      <w:r w:rsidR="0079262A">
        <w:rPr>
          <w:rFonts w:ascii="Times New Roman" w:hAnsi="Times New Roman" w:cs="Times New Roman"/>
          <w:sz w:val="24"/>
          <w:szCs w:val="24"/>
        </w:rPr>
        <w:t xml:space="preserve"> </w:t>
      </w:r>
      <w:r w:rsidR="0079262A" w:rsidRPr="0079262A">
        <w:rPr>
          <w:rFonts w:ascii="Times New Roman" w:hAnsi="Times New Roman" w:cs="Times New Roman"/>
          <w:b/>
          <w:sz w:val="24"/>
          <w:szCs w:val="24"/>
        </w:rPr>
        <w:t>(Приложение № 1)</w:t>
      </w:r>
      <w:r w:rsidR="0079262A">
        <w:rPr>
          <w:rFonts w:ascii="Times New Roman" w:hAnsi="Times New Roman" w:cs="Times New Roman"/>
          <w:sz w:val="24"/>
          <w:szCs w:val="24"/>
        </w:rPr>
        <w:t>.</w:t>
      </w:r>
    </w:p>
    <w:p w:rsidR="00D82005" w:rsidRPr="00FE67A2" w:rsidRDefault="00D82005" w:rsidP="00FE6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005" w:rsidRPr="00D82005" w:rsidRDefault="00D82005" w:rsidP="00D82005">
      <w:pPr>
        <w:pStyle w:val="a3"/>
        <w:jc w:val="center"/>
        <w:rPr>
          <w:rFonts w:ascii="Times New Roman" w:hAnsi="Times New Roman" w:cs="Times New Roman"/>
          <w:b/>
        </w:rPr>
      </w:pPr>
      <w:r w:rsidRPr="00D82005">
        <w:rPr>
          <w:rFonts w:ascii="Times New Roman" w:hAnsi="Times New Roman" w:cs="Times New Roman"/>
          <w:b/>
        </w:rPr>
        <w:t>Работа с детьми с ОВЗ</w:t>
      </w:r>
    </w:p>
    <w:p w:rsidR="00FE67A2" w:rsidRDefault="0001067A" w:rsidP="00D8200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82005">
        <w:rPr>
          <w:rFonts w:ascii="Times New Roman" w:hAnsi="Times New Roman" w:cs="Times New Roman"/>
        </w:rPr>
        <w:t>В 20</w:t>
      </w:r>
      <w:r w:rsidR="00D82005" w:rsidRPr="00D82005">
        <w:rPr>
          <w:rFonts w:ascii="Times New Roman" w:hAnsi="Times New Roman" w:cs="Times New Roman"/>
        </w:rPr>
        <w:t>22 учебном году коррек</w:t>
      </w:r>
      <w:r w:rsidR="00D82005">
        <w:rPr>
          <w:rFonts w:ascii="Times New Roman" w:hAnsi="Times New Roman" w:cs="Times New Roman"/>
        </w:rPr>
        <w:t>ционную помощь в</w:t>
      </w:r>
      <w:r w:rsidR="00D82005" w:rsidRPr="00D82005">
        <w:rPr>
          <w:rFonts w:ascii="Times New Roman" w:hAnsi="Times New Roman" w:cs="Times New Roman"/>
        </w:rPr>
        <w:t xml:space="preserve"> группах </w:t>
      </w:r>
      <w:r w:rsidR="00D82005">
        <w:rPr>
          <w:rFonts w:ascii="Times New Roman" w:hAnsi="Times New Roman" w:cs="Times New Roman"/>
        </w:rPr>
        <w:t xml:space="preserve">компенсирующей направленности </w:t>
      </w:r>
      <w:r w:rsidR="00D82005" w:rsidRPr="00D82005">
        <w:rPr>
          <w:rFonts w:ascii="Times New Roman" w:hAnsi="Times New Roman" w:cs="Times New Roman"/>
        </w:rPr>
        <w:t>получал</w:t>
      </w:r>
      <w:r w:rsidR="00D82005">
        <w:rPr>
          <w:rFonts w:ascii="Times New Roman" w:hAnsi="Times New Roman" w:cs="Times New Roman"/>
        </w:rPr>
        <w:t>и 36 детей (с ТНР)</w:t>
      </w:r>
      <w:r w:rsidR="00D82005" w:rsidRPr="00D82005">
        <w:rPr>
          <w:rFonts w:ascii="Times New Roman" w:hAnsi="Times New Roman" w:cs="Times New Roman"/>
        </w:rPr>
        <w:t>. В течение учебного года обследовано с </w:t>
      </w:r>
      <w:r>
        <w:rPr>
          <w:rFonts w:ascii="Times New Roman" w:hAnsi="Times New Roman" w:cs="Times New Roman"/>
        </w:rPr>
        <w:t xml:space="preserve">целью выявления воспитанников с особыми образовательными потребностями 18 человек. </w:t>
      </w:r>
      <w:r w:rsidR="00D82005" w:rsidRPr="00D82005">
        <w:rPr>
          <w:rFonts w:ascii="Times New Roman" w:hAnsi="Times New Roman" w:cs="Times New Roman"/>
        </w:rPr>
        <w:t xml:space="preserve"> Направлено на ПМПК для определения и уточне</w:t>
      </w:r>
      <w:r>
        <w:rPr>
          <w:rFonts w:ascii="Times New Roman" w:hAnsi="Times New Roman" w:cs="Times New Roman"/>
        </w:rPr>
        <w:t>ния образовательного маршрута 8</w:t>
      </w:r>
      <w:r w:rsidR="00D82005" w:rsidRPr="00D82005">
        <w:rPr>
          <w:rFonts w:ascii="Times New Roman" w:hAnsi="Times New Roman" w:cs="Times New Roman"/>
        </w:rPr>
        <w:t xml:space="preserve"> детей. </w:t>
      </w:r>
    </w:p>
    <w:p w:rsidR="0001067A" w:rsidRPr="00D82005" w:rsidRDefault="0001067A" w:rsidP="00D82005">
      <w:pPr>
        <w:pStyle w:val="a3"/>
        <w:jc w:val="both"/>
        <w:rPr>
          <w:rFonts w:ascii="Times New Roman" w:hAnsi="Times New Roman" w:cs="Times New Roman"/>
        </w:rPr>
      </w:pPr>
    </w:p>
    <w:p w:rsidR="00FE67A2" w:rsidRPr="00FE67A2" w:rsidRDefault="00FE67A2" w:rsidP="00FE6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7A2">
        <w:rPr>
          <w:rFonts w:ascii="Times New Roman" w:hAnsi="Times New Roman" w:cs="Times New Roman"/>
          <w:b/>
          <w:sz w:val="24"/>
          <w:szCs w:val="24"/>
        </w:rPr>
        <w:t>Участие воспитанников в конкурсах различного уровня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2557"/>
        <w:gridCol w:w="1228"/>
        <w:gridCol w:w="2199"/>
        <w:gridCol w:w="1566"/>
      </w:tblGrid>
      <w:tr w:rsidR="007D366E" w:rsidRPr="00FE67A2" w:rsidTr="00FE67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2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2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366E" w:rsidRPr="00FE67A2" w:rsidTr="00FE67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67A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«Юный защитник</w:t>
            </w:r>
            <w:r w:rsidRPr="00FE67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подготовительной группы общеразвивающей направленности «Берёзка»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7A2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7D366E" w:rsidRPr="00FE67A2" w:rsidTr="00FE67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06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детских творческих коллективов</w:t>
            </w:r>
          </w:p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клондайк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67A2" w:rsidRPr="00FE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1E0106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культуры и досуга»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старшей группы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FE67A2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7D366E" w:rsidRPr="00FE67A2" w:rsidTr="00FE67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«Я – участник Зеленой Весны – 2022»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7D366E">
              <w:rPr>
                <w:rFonts w:ascii="Times New Roman" w:hAnsi="Times New Roman" w:cs="Times New Roman"/>
                <w:sz w:val="24"/>
                <w:szCs w:val="24"/>
              </w:rPr>
              <w:t>, Неправительственный экологический фонд им. В.И. Вернадского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 старшей группы компенсирующей направленности «Антошка»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7A2" w:rsidRPr="00FE67A2" w:rsidRDefault="001E0106" w:rsidP="00FE6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</w:tbl>
    <w:p w:rsidR="00FE67A2" w:rsidRDefault="00FE67A2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630" w:rsidRPr="00CD50A5" w:rsidRDefault="000A5630" w:rsidP="00CD50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0A5">
        <w:rPr>
          <w:rFonts w:ascii="Times New Roman" w:hAnsi="Times New Roman" w:cs="Times New Roman"/>
          <w:sz w:val="24"/>
          <w:szCs w:val="24"/>
        </w:rPr>
        <w:t>Вы</w:t>
      </w:r>
      <w:r w:rsidR="00CD50A5">
        <w:rPr>
          <w:rFonts w:ascii="Times New Roman" w:hAnsi="Times New Roman" w:cs="Times New Roman"/>
          <w:sz w:val="24"/>
          <w:szCs w:val="24"/>
        </w:rPr>
        <w:t>вод: образовательный процесс в д</w:t>
      </w:r>
      <w:r w:rsidRPr="00CD50A5">
        <w:rPr>
          <w:rFonts w:ascii="Times New Roman" w:hAnsi="Times New Roman" w:cs="Times New Roman"/>
          <w:sz w:val="24"/>
          <w:szCs w:val="24"/>
        </w:rPr>
        <w:t>етском саду организован в соответствии с требованиями, предъявляемыми ФГОС ДО, и направлен на сохранение и 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CD50A5">
        <w:rPr>
          <w:rFonts w:ascii="Times New Roman" w:hAnsi="Times New Roman" w:cs="Times New Roman"/>
          <w:sz w:val="24"/>
          <w:szCs w:val="24"/>
        </w:rPr>
        <w:t xml:space="preserve">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</w:t>
      </w:r>
      <w:r w:rsidR="00CD50A5">
        <w:rPr>
          <w:rFonts w:ascii="Times New Roman" w:hAnsi="Times New Roman" w:cs="Times New Roman"/>
          <w:sz w:val="24"/>
          <w:szCs w:val="24"/>
        </w:rPr>
        <w:t>пособы взаимодействия, внести корректировки</w:t>
      </w:r>
      <w:r w:rsidRPr="00CD50A5">
        <w:rPr>
          <w:rFonts w:ascii="Times New Roman" w:hAnsi="Times New Roman" w:cs="Times New Roman"/>
          <w:sz w:val="24"/>
          <w:szCs w:val="24"/>
        </w:rPr>
        <w:t xml:space="preserve"> индивидуальные образовательные маршруты. Работа с детьми с ОВЗ продолжается. Полученные результаты говорят о достаточно высокой эффективности коррекционной работы. </w:t>
      </w:r>
    </w:p>
    <w:p w:rsidR="00633633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33" w:rsidRDefault="003D4D5F" w:rsidP="00633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33633" w:rsidRPr="00210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01FB" w:rsidRPr="002101FB">
        <w:rPr>
          <w:rFonts w:ascii="Times New Roman" w:hAnsi="Times New Roman" w:cs="Times New Roman"/>
          <w:b/>
          <w:sz w:val="24"/>
          <w:szCs w:val="24"/>
        </w:rPr>
        <w:t>Оценка функционирования ВСОКО</w:t>
      </w:r>
    </w:p>
    <w:p w:rsidR="002101FB" w:rsidRDefault="002101FB" w:rsidP="00633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1FB" w:rsidRPr="00C6080B" w:rsidRDefault="002101FB" w:rsidP="002101FB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В ДОУ разработано и утверждено П</w:t>
      </w:r>
      <w:r w:rsidRPr="00181D38">
        <w:rPr>
          <w:rFonts w:ascii="Times New Roman" w:eastAsia="Calibri" w:hAnsi="Times New Roman"/>
          <w:sz w:val="24"/>
          <w:szCs w:val="24"/>
        </w:rPr>
        <w:t>оложение о внутренней системе о</w:t>
      </w:r>
      <w:r>
        <w:rPr>
          <w:rFonts w:ascii="Times New Roman" w:eastAsia="Calibri" w:hAnsi="Times New Roman"/>
          <w:sz w:val="24"/>
          <w:szCs w:val="24"/>
        </w:rPr>
        <w:t>ценки качества образования от 28.12</w:t>
      </w:r>
      <w:r w:rsidRPr="00181D38">
        <w:rPr>
          <w:rFonts w:ascii="Times New Roman" w:eastAsia="Calibri" w:hAnsi="Times New Roman"/>
          <w:sz w:val="24"/>
          <w:szCs w:val="24"/>
        </w:rPr>
        <w:t xml:space="preserve">.2016. </w:t>
      </w:r>
      <w:r>
        <w:rPr>
          <w:rFonts w:ascii="Times New Roman" w:eastAsia="Calibri" w:hAnsi="Times New Roman"/>
          <w:sz w:val="24"/>
          <w:szCs w:val="24"/>
        </w:rPr>
        <w:t>Положение</w:t>
      </w:r>
      <w:r w:rsidRPr="00C6080B">
        <w:rPr>
          <w:rFonts w:ascii="Times New Roman" w:eastAsia="Calibri" w:hAnsi="Times New Roman"/>
          <w:sz w:val="24"/>
          <w:szCs w:val="24"/>
        </w:rPr>
        <w:t xml:space="preserve"> определяет цели, задачи, пр</w:t>
      </w:r>
      <w:r>
        <w:rPr>
          <w:rFonts w:ascii="Times New Roman" w:eastAsia="Calibri" w:hAnsi="Times New Roman"/>
          <w:sz w:val="24"/>
          <w:szCs w:val="24"/>
        </w:rPr>
        <w:t xml:space="preserve">инципы системы оценки качества </w:t>
      </w:r>
      <w:r w:rsidRPr="00C6080B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бразования в МК</w:t>
      </w:r>
      <w:r w:rsidRPr="00C6080B">
        <w:rPr>
          <w:rFonts w:ascii="Times New Roman" w:eastAsia="Calibri" w:hAnsi="Times New Roman"/>
          <w:sz w:val="24"/>
          <w:szCs w:val="24"/>
        </w:rPr>
        <w:t>ДОУ №</w:t>
      </w:r>
      <w:r>
        <w:rPr>
          <w:rFonts w:ascii="Times New Roman" w:eastAsia="Calibri" w:hAnsi="Times New Roman"/>
          <w:sz w:val="24"/>
          <w:szCs w:val="24"/>
        </w:rPr>
        <w:t xml:space="preserve"> 6 г. Сегежи,</w:t>
      </w:r>
      <w:r w:rsidRPr="00C6080B">
        <w:rPr>
          <w:rFonts w:ascii="Times New Roman" w:eastAsia="Calibri" w:hAnsi="Times New Roman"/>
          <w:sz w:val="24"/>
          <w:szCs w:val="24"/>
        </w:rPr>
        <w:t xml:space="preserve">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и контроле качества образования. </w:t>
      </w:r>
      <w:r w:rsidRPr="00181D38">
        <w:rPr>
          <w:rFonts w:ascii="Times New Roman" w:eastAsia="Calibri" w:hAnsi="Times New Roman"/>
          <w:sz w:val="24"/>
          <w:szCs w:val="24"/>
        </w:rPr>
        <w:t>Мониторинг качества обр</w:t>
      </w:r>
      <w:r>
        <w:rPr>
          <w:rFonts w:ascii="Times New Roman" w:eastAsia="Calibri" w:hAnsi="Times New Roman"/>
          <w:sz w:val="24"/>
          <w:szCs w:val="24"/>
        </w:rPr>
        <w:t>азовательной деятельности в 2022</w:t>
      </w:r>
      <w:r w:rsidRPr="00181D38">
        <w:rPr>
          <w:rFonts w:ascii="Times New Roman" w:eastAsia="Calibri" w:hAnsi="Times New Roman"/>
          <w:sz w:val="24"/>
          <w:szCs w:val="24"/>
        </w:rPr>
        <w:t xml:space="preserve"> году показал </w:t>
      </w:r>
      <w:r w:rsidRPr="00C6080B">
        <w:rPr>
          <w:rFonts w:ascii="Times New Roman" w:eastAsia="Calibri" w:hAnsi="Times New Roman"/>
          <w:sz w:val="24"/>
          <w:szCs w:val="24"/>
        </w:rPr>
        <w:t>хорошую работу педагогического коллектива по всем показателям.</w:t>
      </w:r>
    </w:p>
    <w:p w:rsidR="002101FB" w:rsidRDefault="002101FB" w:rsidP="002101FB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   </w:t>
      </w:r>
      <w:r w:rsidRPr="00C6080B">
        <w:rPr>
          <w:rFonts w:ascii="Times New Roman" w:eastAsia="Calibri" w:hAnsi="Times New Roman"/>
          <w:sz w:val="24"/>
          <w:szCs w:val="24"/>
        </w:rPr>
        <w:t xml:space="preserve">Большинство  детей успешно освоили образовательные программы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ДОУ  успешно участвовали в конкурсах и мероприятиях различного уровня. </w:t>
      </w:r>
    </w:p>
    <w:p w:rsidR="002101FB" w:rsidRPr="00C6080B" w:rsidRDefault="002101FB" w:rsidP="002101FB">
      <w:pPr>
        <w:pStyle w:val="a3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Pr="00C6080B">
        <w:rPr>
          <w:rFonts w:ascii="Times New Roman" w:hAnsi="Times New Roman"/>
          <w:sz w:val="24"/>
          <w:szCs w:val="24"/>
        </w:rPr>
        <w:t xml:space="preserve">Оценка индивидуального развития детей осуществляется через отслеживание результатов освоения детьми образовательных программ (ООП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C6080B">
        <w:rPr>
          <w:rFonts w:ascii="Times New Roman" w:hAnsi="Times New Roman"/>
          <w:sz w:val="24"/>
          <w:szCs w:val="24"/>
        </w:rPr>
        <w:t>и АО</w:t>
      </w:r>
      <w:r>
        <w:rPr>
          <w:rFonts w:ascii="Times New Roman" w:hAnsi="Times New Roman"/>
          <w:sz w:val="24"/>
          <w:szCs w:val="24"/>
        </w:rPr>
        <w:t>О</w:t>
      </w:r>
      <w:r w:rsidRPr="00C6080B">
        <w:rPr>
          <w:rFonts w:ascii="Times New Roman" w:hAnsi="Times New Roman"/>
          <w:sz w:val="24"/>
          <w:szCs w:val="24"/>
        </w:rPr>
        <w:t xml:space="preserve">П) по всем образовательным областям в соответствии с принятым в ДОУ  Положением о системе оценки индивидуального развития детей в соответствии с ФГОС </w:t>
      </w:r>
      <w:proofErr w:type="gramStart"/>
      <w:r w:rsidRPr="00C6080B">
        <w:rPr>
          <w:rFonts w:ascii="Times New Roman" w:hAnsi="Times New Roman"/>
          <w:sz w:val="24"/>
          <w:szCs w:val="24"/>
        </w:rPr>
        <w:t>ДО</w:t>
      </w:r>
      <w:proofErr w:type="gramEnd"/>
      <w:r w:rsidRPr="00C6080B">
        <w:rPr>
          <w:rFonts w:ascii="Times New Roman" w:hAnsi="Times New Roman"/>
          <w:sz w:val="24"/>
          <w:szCs w:val="24"/>
        </w:rPr>
        <w:t xml:space="preserve">. </w:t>
      </w:r>
      <w:r w:rsidRPr="00C6080B">
        <w:rPr>
          <w:rFonts w:ascii="Times New Roman" w:hAnsi="Times New Roman"/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C6080B">
        <w:rPr>
          <w:rFonts w:ascii="Times New Roman" w:hAnsi="Times New Roman"/>
          <w:sz w:val="23"/>
          <w:szCs w:val="23"/>
        </w:rPr>
        <w:softHyphen/>
        <w:t>тям:</w:t>
      </w:r>
    </w:p>
    <w:p w:rsidR="002101FB" w:rsidRPr="00863A40" w:rsidRDefault="002101FB" w:rsidP="002101FB">
      <w:pPr>
        <w:pStyle w:val="10"/>
        <w:numPr>
          <w:ilvl w:val="0"/>
          <w:numId w:val="14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863A40">
        <w:rPr>
          <w:sz w:val="24"/>
          <w:szCs w:val="24"/>
        </w:rPr>
        <w:t>балл — ребенок не может выполнить все параметры оценки, помощь взрослого не принимает;</w:t>
      </w:r>
    </w:p>
    <w:p w:rsidR="002101FB" w:rsidRPr="00863A40" w:rsidRDefault="002101FB" w:rsidP="002101FB">
      <w:pPr>
        <w:pStyle w:val="10"/>
        <w:numPr>
          <w:ilvl w:val="0"/>
          <w:numId w:val="14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863A40">
        <w:rPr>
          <w:sz w:val="24"/>
          <w:szCs w:val="24"/>
        </w:rPr>
        <w:t>балла — ребенок с помощью взрослого выполняет некоторые парамет</w:t>
      </w:r>
      <w:r w:rsidRPr="00863A40">
        <w:rPr>
          <w:sz w:val="24"/>
          <w:szCs w:val="24"/>
        </w:rPr>
        <w:softHyphen/>
        <w:t>ры оценки;</w:t>
      </w:r>
    </w:p>
    <w:p w:rsidR="002101FB" w:rsidRPr="00863A40" w:rsidRDefault="002101FB" w:rsidP="002101FB">
      <w:pPr>
        <w:pStyle w:val="10"/>
        <w:numPr>
          <w:ilvl w:val="0"/>
          <w:numId w:val="14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863A40">
        <w:rPr>
          <w:sz w:val="24"/>
          <w:szCs w:val="24"/>
        </w:rPr>
        <w:t>балла — ребенок выполняет все параметры оценки с частичной помо</w:t>
      </w:r>
      <w:r w:rsidRPr="00863A40">
        <w:rPr>
          <w:sz w:val="24"/>
          <w:szCs w:val="24"/>
        </w:rPr>
        <w:softHyphen/>
        <w:t>щью взрослого;</w:t>
      </w:r>
    </w:p>
    <w:p w:rsidR="002101FB" w:rsidRPr="00863A40" w:rsidRDefault="002101FB" w:rsidP="002101FB">
      <w:pPr>
        <w:pStyle w:val="10"/>
        <w:numPr>
          <w:ilvl w:val="0"/>
          <w:numId w:val="14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863A40">
        <w:rPr>
          <w:sz w:val="24"/>
          <w:szCs w:val="24"/>
        </w:rPr>
        <w:t>балла — ребенок выполняет самостоятельно и с частичной помощью взрослого все параметры оценки;</w:t>
      </w:r>
    </w:p>
    <w:p w:rsidR="002101FB" w:rsidRDefault="002101FB" w:rsidP="002101FB">
      <w:pPr>
        <w:pStyle w:val="10"/>
        <w:numPr>
          <w:ilvl w:val="0"/>
          <w:numId w:val="14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4"/>
          <w:szCs w:val="24"/>
        </w:rPr>
      </w:pPr>
      <w:r w:rsidRPr="00863A40">
        <w:rPr>
          <w:sz w:val="24"/>
          <w:szCs w:val="24"/>
        </w:rPr>
        <w:t>баллов — ребенок выполняет все параметры оценки самостоятельно.</w:t>
      </w:r>
    </w:p>
    <w:p w:rsidR="002101FB" w:rsidRPr="00863A40" w:rsidRDefault="002101FB" w:rsidP="002101FB">
      <w:pPr>
        <w:pStyle w:val="10"/>
        <w:shd w:val="clear" w:color="auto" w:fill="auto"/>
        <w:tabs>
          <w:tab w:val="left" w:pos="56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Показатели   в дальнейшем используются </w:t>
      </w:r>
      <w:r w:rsidRPr="00863A40">
        <w:rPr>
          <w:sz w:val="24"/>
          <w:szCs w:val="24"/>
        </w:rPr>
        <w:t xml:space="preserve"> для напи</w:t>
      </w:r>
      <w:r>
        <w:rPr>
          <w:sz w:val="24"/>
          <w:szCs w:val="24"/>
        </w:rPr>
        <w:t>сания характеристики на конкрет</w:t>
      </w:r>
      <w:r w:rsidRPr="00863A40">
        <w:rPr>
          <w:sz w:val="24"/>
          <w:szCs w:val="24"/>
        </w:rPr>
        <w:t>ного ребенка и проведения индивидуально</w:t>
      </w:r>
      <w:r>
        <w:rPr>
          <w:sz w:val="24"/>
          <w:szCs w:val="24"/>
        </w:rPr>
        <w:t>го учета промежуточных результа</w:t>
      </w:r>
      <w:r w:rsidRPr="00863A40">
        <w:rPr>
          <w:sz w:val="24"/>
          <w:szCs w:val="24"/>
        </w:rPr>
        <w:t>тов освоени</w:t>
      </w:r>
      <w:r>
        <w:rPr>
          <w:sz w:val="24"/>
          <w:szCs w:val="24"/>
        </w:rPr>
        <w:t xml:space="preserve">я общеобразовательной программы, а также </w:t>
      </w:r>
      <w:r w:rsidRPr="002101FB">
        <w:rPr>
          <w:sz w:val="24"/>
          <w:szCs w:val="24"/>
        </w:rPr>
        <w:t>для описания</w:t>
      </w:r>
      <w:r w:rsidRPr="00863A40">
        <w:rPr>
          <w:sz w:val="23"/>
          <w:szCs w:val="23"/>
        </w:rPr>
        <w:t xml:space="preserve"> </w:t>
      </w:r>
      <w:proofErr w:type="spellStart"/>
      <w:r w:rsidRPr="002101FB">
        <w:rPr>
          <w:sz w:val="24"/>
          <w:szCs w:val="24"/>
        </w:rPr>
        <w:t>общегрупповых</w:t>
      </w:r>
      <w:proofErr w:type="spellEnd"/>
      <w:r w:rsidRPr="002101FB">
        <w:rPr>
          <w:sz w:val="24"/>
          <w:szCs w:val="24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2101FB">
        <w:rPr>
          <w:sz w:val="24"/>
          <w:szCs w:val="24"/>
        </w:rPr>
        <w:t>о-</w:t>
      </w:r>
      <w:proofErr w:type="gramEnd"/>
      <w:r w:rsidRPr="002101FB">
        <w:rPr>
          <w:sz w:val="24"/>
          <w:szCs w:val="24"/>
        </w:rPr>
        <w:t xml:space="preserve"> психолого-педагогическому совещанию), </w:t>
      </w:r>
      <w:r>
        <w:rPr>
          <w:sz w:val="24"/>
          <w:szCs w:val="24"/>
        </w:rPr>
        <w:t>и</w:t>
      </w:r>
      <w:r w:rsidRPr="002101FB">
        <w:rPr>
          <w:sz w:val="24"/>
          <w:szCs w:val="24"/>
        </w:rPr>
        <w:t xml:space="preserve"> для ведения учета </w:t>
      </w:r>
      <w:proofErr w:type="spellStart"/>
      <w:r w:rsidRPr="002101FB">
        <w:rPr>
          <w:sz w:val="24"/>
          <w:szCs w:val="24"/>
        </w:rPr>
        <w:t>общегрупповых</w:t>
      </w:r>
      <w:proofErr w:type="spellEnd"/>
      <w:r w:rsidRPr="002101FB">
        <w:rPr>
          <w:sz w:val="24"/>
          <w:szCs w:val="24"/>
        </w:rPr>
        <w:t xml:space="preserve"> промежуточных результатов освоения общеобразовательной про</w:t>
      </w:r>
      <w:r w:rsidRPr="002101FB">
        <w:rPr>
          <w:sz w:val="24"/>
          <w:szCs w:val="24"/>
        </w:rPr>
        <w:softHyphen/>
        <w:t>граммы</w:t>
      </w:r>
      <w:r w:rsidRPr="00863A40">
        <w:rPr>
          <w:sz w:val="23"/>
          <w:szCs w:val="23"/>
        </w:rPr>
        <w:t>.</w:t>
      </w:r>
    </w:p>
    <w:p w:rsidR="002101FB" w:rsidRPr="002101FB" w:rsidRDefault="002101FB" w:rsidP="002101FB">
      <w:pPr>
        <w:pStyle w:val="a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766C0">
        <w:rPr>
          <w:rFonts w:eastAsia="Times New Roman"/>
        </w:rPr>
        <w:t xml:space="preserve"> </w:t>
      </w:r>
      <w:r>
        <w:rPr>
          <w:rFonts w:eastAsia="Times New Roman"/>
        </w:rPr>
        <w:t xml:space="preserve">      </w:t>
      </w:r>
      <w:r w:rsidRPr="002101FB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реализации общеобразовательных  программ ДОУ за 2022  год позволяет сделать вывод о достаточно высоком уровне воспитательно-образовательной работы в детском саду. Оценка индивидуального развития осуществляется воспитателями всех групп и специалистами Учреждения  (учителями-логопедами, музыкальными руководителями, инструктором по физической культуре).  Осуществляется через наблюдение, беседы, оценку  продуктов детской деятельности, специальные диагностические ситуации, организуемые педагогами ДОУ. Оценка уровня НПР детей раннего возраста  проводится по </w:t>
      </w:r>
      <w:proofErr w:type="spellStart"/>
      <w:r w:rsidRPr="002101FB">
        <w:rPr>
          <w:rFonts w:ascii="Times New Roman" w:eastAsia="Times New Roman" w:hAnsi="Times New Roman" w:cs="Times New Roman"/>
          <w:sz w:val="24"/>
          <w:szCs w:val="24"/>
        </w:rPr>
        <w:t>эпикризным</w:t>
      </w:r>
      <w:proofErr w:type="spellEnd"/>
      <w:r w:rsidRPr="002101FB">
        <w:rPr>
          <w:rFonts w:ascii="Times New Roman" w:eastAsia="Times New Roman" w:hAnsi="Times New Roman" w:cs="Times New Roman"/>
          <w:sz w:val="24"/>
          <w:szCs w:val="24"/>
        </w:rPr>
        <w:t xml:space="preserve"> датам: 1год, 1,3 мес., 1,6 мес., 1,9 мес., 2 года,2,6 мес., 3 года. В специализированных группах  проводится обследование состояния всех речевых процессов  в начале учебного года и по окончании учебного года.</w:t>
      </w:r>
    </w:p>
    <w:p w:rsidR="002101FB" w:rsidRPr="00A4766B" w:rsidRDefault="002101FB" w:rsidP="002101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4766B">
        <w:rPr>
          <w:rFonts w:ascii="Times New Roman" w:eastAsia="Times New Roman" w:hAnsi="Times New Roman" w:cs="Times New Roman"/>
          <w:sz w:val="24"/>
          <w:szCs w:val="24"/>
        </w:rPr>
        <w:t>Адаптации  вновь поступивших детей к условиям детского сада прошла успешно (данные на 31 д</w:t>
      </w:r>
      <w:r>
        <w:rPr>
          <w:rFonts w:ascii="Times New Roman" w:eastAsia="Times New Roman" w:hAnsi="Times New Roman" w:cs="Times New Roman"/>
          <w:sz w:val="24"/>
          <w:szCs w:val="24"/>
        </w:rPr>
        <w:t>екабря 2022</w:t>
      </w:r>
      <w:r w:rsidRPr="00A4766B">
        <w:rPr>
          <w:rFonts w:ascii="Times New Roman" w:eastAsia="Times New Roman" w:hAnsi="Times New Roman" w:cs="Times New Roman"/>
          <w:sz w:val="24"/>
          <w:szCs w:val="24"/>
        </w:rPr>
        <w:t xml:space="preserve"> г.). </w:t>
      </w:r>
    </w:p>
    <w:p w:rsidR="002101FB" w:rsidRPr="00A4766B" w:rsidRDefault="002101FB" w:rsidP="002101FB">
      <w:pPr>
        <w:rPr>
          <w:rFonts w:ascii="Times New Roman" w:eastAsia="Times New Roman" w:hAnsi="Times New Roman" w:cs="Times New Roman"/>
          <w:sz w:val="24"/>
          <w:szCs w:val="24"/>
        </w:rPr>
      </w:pPr>
      <w:r w:rsidRPr="00A4766B">
        <w:rPr>
          <w:rFonts w:ascii="Times New Roman" w:eastAsia="Times New Roman" w:hAnsi="Times New Roman" w:cs="Times New Roman"/>
          <w:sz w:val="24"/>
          <w:szCs w:val="24"/>
        </w:rPr>
        <w:t>Группа «Неваляшки» (с 1 до 2 лет)</w:t>
      </w:r>
      <w:r>
        <w:rPr>
          <w:rFonts w:ascii="Times New Roman" w:eastAsia="Times New Roman" w:hAnsi="Times New Roman" w:cs="Times New Roman"/>
          <w:sz w:val="24"/>
          <w:szCs w:val="24"/>
        </w:rPr>
        <w:t>, численный состав на 31.12.2022 г. – 8 воспитанников.</w:t>
      </w:r>
    </w:p>
    <w:p w:rsidR="002101FB" w:rsidRPr="00A4766B" w:rsidRDefault="002101FB" w:rsidP="002101FB">
      <w:pPr>
        <w:rPr>
          <w:rFonts w:ascii="Times New Roman" w:eastAsia="Times New Roman" w:hAnsi="Times New Roman" w:cs="Times New Roman"/>
          <w:sz w:val="24"/>
          <w:szCs w:val="24"/>
        </w:rPr>
      </w:pPr>
      <w:r w:rsidRPr="00A4766B">
        <w:rPr>
          <w:rFonts w:ascii="Times New Roman" w:eastAsia="Times New Roman" w:hAnsi="Times New Roman" w:cs="Times New Roman"/>
          <w:sz w:val="24"/>
          <w:szCs w:val="24"/>
        </w:rPr>
        <w:t>Воспитат</w:t>
      </w:r>
      <w:r>
        <w:rPr>
          <w:rFonts w:ascii="Times New Roman" w:eastAsia="Times New Roman" w:hAnsi="Times New Roman" w:cs="Times New Roman"/>
          <w:sz w:val="24"/>
          <w:szCs w:val="24"/>
        </w:rPr>
        <w:t>ели: Ковалева О.В. и Ерофеева Е.В.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101FB" w:rsidRPr="008C398C" w:rsidTr="002101FB">
        <w:tc>
          <w:tcPr>
            <w:tcW w:w="3190" w:type="dxa"/>
            <w:gridSpan w:val="2"/>
          </w:tcPr>
          <w:p w:rsidR="002101FB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адаптация</w:t>
            </w:r>
          </w:p>
          <w:p w:rsidR="002101FB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 8 до 16 дней)</w:t>
            </w:r>
          </w:p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2101FB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средней тяжести</w:t>
            </w:r>
          </w:p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30 дней)</w:t>
            </w:r>
          </w:p>
        </w:tc>
        <w:tc>
          <w:tcPr>
            <w:tcW w:w="3191" w:type="dxa"/>
            <w:gridSpan w:val="2"/>
          </w:tcPr>
          <w:p w:rsidR="002101FB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адаптация</w:t>
            </w:r>
          </w:p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(свыше 30 дней)</w:t>
            </w:r>
          </w:p>
        </w:tc>
      </w:tr>
      <w:tr w:rsidR="002101FB" w:rsidRPr="008C398C" w:rsidTr="002101FB"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детей </w:t>
            </w:r>
          </w:p>
        </w:tc>
        <w:tc>
          <w:tcPr>
            <w:tcW w:w="1596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01FB" w:rsidRPr="008C398C" w:rsidTr="002101FB"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95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101FB" w:rsidRPr="008C398C" w:rsidRDefault="002101FB" w:rsidP="00210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01FB" w:rsidRPr="002B7493" w:rsidRDefault="002101FB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01FB" w:rsidRPr="002B7493" w:rsidRDefault="002101FB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7493">
        <w:rPr>
          <w:rFonts w:ascii="Times New Roman" w:hAnsi="Times New Roman"/>
          <w:sz w:val="24"/>
          <w:szCs w:val="24"/>
        </w:rPr>
        <w:t xml:space="preserve">     Анализ результатов показал, что период адаптации к условиям ДОУ в группе раннего возраста прошел  достаточно успешно. Детей</w:t>
      </w:r>
      <w:r>
        <w:rPr>
          <w:rFonts w:ascii="Times New Roman" w:hAnsi="Times New Roman"/>
          <w:sz w:val="24"/>
          <w:szCs w:val="24"/>
        </w:rPr>
        <w:t xml:space="preserve"> с тяжелой степенью  адаптации</w:t>
      </w:r>
      <w:r w:rsidRPr="002B7493">
        <w:rPr>
          <w:rFonts w:ascii="Times New Roman" w:hAnsi="Times New Roman"/>
          <w:sz w:val="24"/>
          <w:szCs w:val="24"/>
        </w:rPr>
        <w:t xml:space="preserve"> нет. Представленные результаты свидетельствуют о том, что  в группе созданы  оптимальные  условия для успешной адаптации малышей.</w:t>
      </w:r>
    </w:p>
    <w:p w:rsidR="002101FB" w:rsidRPr="002B7493" w:rsidRDefault="002101FB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7493">
        <w:rPr>
          <w:rFonts w:ascii="Times New Roman" w:hAnsi="Times New Roman"/>
          <w:sz w:val="24"/>
          <w:szCs w:val="24"/>
        </w:rPr>
        <w:t xml:space="preserve">По результатам оценки нервно-психического развития детей     отмечается позитивная динамика в их   развитии.   Дети интересуются окружающими предметами, активно </w:t>
      </w:r>
      <w:r w:rsidRPr="002B7493">
        <w:rPr>
          <w:rFonts w:ascii="Times New Roman" w:hAnsi="Times New Roman"/>
          <w:sz w:val="24"/>
          <w:szCs w:val="24"/>
        </w:rPr>
        <w:lastRenderedPageBreak/>
        <w:t>действуют с ними, знают их назначение, владеют простейшими навыками самообслуживания, умеют обращаться с вопросами, просьбами, проявляют интерес к сверстникам; у детей развита крупная моторика, дети пытаются быть самостоятельными в игровых проявлениях.  В дальнейшем намечена  индивидуальная работа с отдельными детьми по основным линиям развития и образовательным областям.</w:t>
      </w:r>
    </w:p>
    <w:p w:rsidR="00C55B94" w:rsidRDefault="002101FB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34B3">
        <w:rPr>
          <w:rFonts w:ascii="Times New Roman" w:hAnsi="Times New Roman"/>
          <w:sz w:val="24"/>
          <w:szCs w:val="24"/>
        </w:rPr>
        <w:t xml:space="preserve">        Воспитанники </w:t>
      </w:r>
      <w:r w:rsidRPr="00BC34B3">
        <w:rPr>
          <w:rFonts w:ascii="Times New Roman" w:hAnsi="Times New Roman"/>
          <w:sz w:val="24"/>
          <w:szCs w:val="24"/>
          <w:lang w:val="en-US"/>
        </w:rPr>
        <w:t>I</w:t>
      </w:r>
      <w:r w:rsidRPr="00BC34B3">
        <w:rPr>
          <w:rFonts w:ascii="Times New Roman" w:hAnsi="Times New Roman"/>
          <w:sz w:val="24"/>
          <w:szCs w:val="24"/>
        </w:rPr>
        <w:t xml:space="preserve">  младшей группы </w:t>
      </w:r>
      <w:r>
        <w:rPr>
          <w:rFonts w:ascii="Times New Roman" w:hAnsi="Times New Roman"/>
          <w:sz w:val="24"/>
          <w:szCs w:val="24"/>
        </w:rPr>
        <w:t xml:space="preserve"> «Звездочка» </w:t>
      </w:r>
      <w:r w:rsidRPr="00BC34B3">
        <w:rPr>
          <w:rFonts w:ascii="Times New Roman" w:hAnsi="Times New Roman"/>
          <w:sz w:val="24"/>
          <w:szCs w:val="24"/>
        </w:rPr>
        <w:t xml:space="preserve">(с 2 до 3 лет)  </w:t>
      </w:r>
      <w:r w:rsidRPr="002B7493">
        <w:rPr>
          <w:rFonts w:ascii="Times New Roman" w:hAnsi="Times New Roman"/>
          <w:sz w:val="24"/>
          <w:szCs w:val="24"/>
        </w:rPr>
        <w:t xml:space="preserve">показывают стабильность и позитивную динамику по всем направлениям развития. Дети овладели частично навыками самостоятельности (одеваться и раздеваться в определенной последовательности), проявляют навыки опрятности, умеют пользоваться индивидуальными предметами ухода, самостоятельно есть, здороваться, прощаться, благодарить и т.д.  В познании научились группировать предметы по цвету, размеру, форме. Различают один и много предметов, знают детали строительного конструктора. Узнают и называют некоторых домашних и диких животных, их детенышей. Имеют элементарные представления о природных сезонных явлениях. Большинство детей сопровождают речью игровые и бытовые действия. Дети овладели  простейшими навыками изобразительной деятельности, выполняют простейшие трудовые действия. Эмоционально откликаются на игру, самостоятельно выполняют  игровые действия с предметами – заместителями. Учатся общаться в диалоге с воспитателем в процессе игры, в самостоятельной игре большинство детей сопровождают речью свои действия.  Таким образом, из </w:t>
      </w:r>
      <w:r w:rsidR="005441A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во</w:t>
      </w:r>
      <w:r w:rsidR="005441A0">
        <w:rPr>
          <w:rFonts w:ascii="Times New Roman" w:hAnsi="Times New Roman"/>
          <w:sz w:val="24"/>
          <w:szCs w:val="24"/>
        </w:rPr>
        <w:t>спитанников у 17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351A32">
        <w:rPr>
          <w:rFonts w:ascii="Times New Roman" w:hAnsi="Times New Roman"/>
          <w:sz w:val="24"/>
          <w:szCs w:val="24"/>
        </w:rPr>
        <w:t xml:space="preserve"> показатели нервно-психического развития </w:t>
      </w:r>
      <w:r>
        <w:rPr>
          <w:rFonts w:ascii="Times New Roman" w:hAnsi="Times New Roman"/>
          <w:sz w:val="24"/>
          <w:szCs w:val="24"/>
        </w:rPr>
        <w:t xml:space="preserve">соответствуют календарному возрасту. </w:t>
      </w:r>
      <w:r w:rsidRPr="00351A32">
        <w:rPr>
          <w:rFonts w:ascii="Times New Roman" w:hAnsi="Times New Roman"/>
          <w:sz w:val="24"/>
          <w:szCs w:val="24"/>
        </w:rPr>
        <w:t>У</w:t>
      </w:r>
      <w:r w:rsidR="005441A0">
        <w:rPr>
          <w:rFonts w:ascii="Times New Roman" w:hAnsi="Times New Roman"/>
          <w:sz w:val="24"/>
          <w:szCs w:val="24"/>
        </w:rPr>
        <w:t xml:space="preserve"> 1 ребенка</w:t>
      </w:r>
      <w:r>
        <w:rPr>
          <w:rFonts w:ascii="Times New Roman" w:hAnsi="Times New Roman"/>
          <w:sz w:val="24"/>
          <w:szCs w:val="24"/>
        </w:rPr>
        <w:t xml:space="preserve"> наблюдается отставание в развитии </w:t>
      </w:r>
      <w:r w:rsidR="005441A0">
        <w:rPr>
          <w:rFonts w:ascii="Times New Roman" w:hAnsi="Times New Roman"/>
          <w:sz w:val="24"/>
          <w:szCs w:val="24"/>
        </w:rPr>
        <w:t xml:space="preserve">на один </w:t>
      </w:r>
      <w:proofErr w:type="spellStart"/>
      <w:r w:rsidR="005441A0">
        <w:rPr>
          <w:rFonts w:ascii="Times New Roman" w:hAnsi="Times New Roman"/>
          <w:sz w:val="24"/>
          <w:szCs w:val="24"/>
        </w:rPr>
        <w:t>эпикризный</w:t>
      </w:r>
      <w:proofErr w:type="spellEnd"/>
      <w:r w:rsidR="005441A0">
        <w:rPr>
          <w:rFonts w:ascii="Times New Roman" w:hAnsi="Times New Roman"/>
          <w:sz w:val="24"/>
          <w:szCs w:val="24"/>
        </w:rPr>
        <w:t xml:space="preserve"> срок; еще у 1 ребенка</w:t>
      </w:r>
      <w:r>
        <w:rPr>
          <w:rFonts w:ascii="Times New Roman" w:hAnsi="Times New Roman"/>
          <w:sz w:val="24"/>
          <w:szCs w:val="24"/>
        </w:rPr>
        <w:t xml:space="preserve"> – отставание на 2 </w:t>
      </w:r>
      <w:proofErr w:type="spellStart"/>
      <w:r>
        <w:rPr>
          <w:rFonts w:ascii="Times New Roman" w:hAnsi="Times New Roman"/>
          <w:sz w:val="24"/>
          <w:szCs w:val="24"/>
        </w:rPr>
        <w:t>эпикризных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срока.  С данными  детьми </w:t>
      </w:r>
      <w:r w:rsidRPr="00351A32">
        <w:rPr>
          <w:rFonts w:ascii="Times New Roman" w:hAnsi="Times New Roman"/>
          <w:sz w:val="24"/>
          <w:szCs w:val="24"/>
        </w:rPr>
        <w:t xml:space="preserve"> намечены конкретные мероприятия, направленные на </w:t>
      </w:r>
      <w:r w:rsidRPr="002B7493">
        <w:rPr>
          <w:rFonts w:ascii="Times New Roman" w:hAnsi="Times New Roman"/>
          <w:sz w:val="24"/>
          <w:szCs w:val="24"/>
        </w:rPr>
        <w:t>стимулирование речевого развития, формирование игровых навыков и коммуникативных умений.</w:t>
      </w:r>
    </w:p>
    <w:p w:rsidR="003D4D5F" w:rsidRDefault="00C55B94" w:rsidP="000E33B7">
      <w:pPr>
        <w:tabs>
          <w:tab w:val="num" w:pos="-540"/>
        </w:tabs>
        <w:ind w:left="-54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0E33B7" w:rsidRDefault="00C55B94" w:rsidP="000E33B7">
      <w:pPr>
        <w:tabs>
          <w:tab w:val="num" w:pos="-540"/>
        </w:tabs>
        <w:ind w:left="-540" w:firstLine="54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55B94">
        <w:rPr>
          <w:rFonts w:ascii="Times New Roman" w:eastAsia="Calibri" w:hAnsi="Times New Roman" w:cs="Times New Roman"/>
          <w:i/>
          <w:sz w:val="24"/>
          <w:szCs w:val="24"/>
        </w:rPr>
        <w:t>Анализ  качества  подготовки воспитанников к успешному обучению в школе.</w:t>
      </w:r>
    </w:p>
    <w:p w:rsidR="00C55B94" w:rsidRPr="00C55B94" w:rsidRDefault="00C55B94" w:rsidP="000E33B7">
      <w:pPr>
        <w:tabs>
          <w:tab w:val="num" w:pos="-540"/>
        </w:tabs>
        <w:ind w:left="-540" w:firstLine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5B94">
        <w:rPr>
          <w:rFonts w:ascii="Times New Roman" w:eastAsia="Calibri" w:hAnsi="Times New Roman" w:cs="Times New Roman"/>
          <w:sz w:val="24"/>
          <w:szCs w:val="24"/>
        </w:rPr>
        <w:t>Количество выпускников - 30 воспитанников:</w:t>
      </w:r>
    </w:p>
    <w:p w:rsidR="00C55B94" w:rsidRPr="00C55B94" w:rsidRDefault="000E33B7" w:rsidP="00C55B94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55B94" w:rsidRPr="00C55B94">
        <w:rPr>
          <w:rFonts w:ascii="Times New Roman" w:eastAsia="Calibri" w:hAnsi="Times New Roman" w:cs="Times New Roman"/>
          <w:sz w:val="24"/>
          <w:szCs w:val="24"/>
        </w:rPr>
        <w:t>дети в подготовительной группе общеразвивающей направленности – 19 воспитанников;</w:t>
      </w:r>
    </w:p>
    <w:p w:rsidR="00C55B94" w:rsidRPr="00C55B94" w:rsidRDefault="000E33B7" w:rsidP="00C55B94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55B94" w:rsidRPr="00C55B94">
        <w:rPr>
          <w:rFonts w:ascii="Times New Roman" w:eastAsia="Calibri" w:hAnsi="Times New Roman" w:cs="Times New Roman"/>
          <w:sz w:val="24"/>
          <w:szCs w:val="24"/>
        </w:rPr>
        <w:t>дети в группе  компенсирующей направленности (ОНР)  – 11 воспитанников.</w:t>
      </w:r>
    </w:p>
    <w:p w:rsidR="00C55B94" w:rsidRPr="00C55B94" w:rsidRDefault="00C55B94" w:rsidP="00C55B9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B94">
        <w:rPr>
          <w:rFonts w:ascii="Times New Roman" w:eastAsia="Calibri" w:hAnsi="Times New Roman" w:cs="Times New Roman"/>
          <w:sz w:val="24"/>
          <w:szCs w:val="24"/>
        </w:rPr>
        <w:t>Большинство детей имеют высокий уровень общей осведомленности и психосоциальной зрелости.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B94">
        <w:rPr>
          <w:rFonts w:ascii="Times New Roman" w:eastAsia="Calibri" w:hAnsi="Times New Roman" w:cs="Times New Roman"/>
          <w:sz w:val="24"/>
          <w:szCs w:val="24"/>
        </w:rPr>
        <w:t>Большинство детей умеют точно следовать инструкции взрослого,  правильно производят категориальное обобщение. Практически у всех хорошо развито наглядно образное мышление. Ребята всех групп умеют устанавливать причинно-следственные связи, и по серии сюжетных картинок составляют описательный рассказ, знают структуру повествовательного рассказа</w:t>
      </w:r>
      <w:r w:rsidR="000E33B7">
        <w:rPr>
          <w:rFonts w:ascii="Times New Roman" w:eastAsia="Calibri" w:hAnsi="Times New Roman" w:cs="Times New Roman"/>
          <w:sz w:val="24"/>
          <w:szCs w:val="24"/>
        </w:rPr>
        <w:t>.</w:t>
      </w:r>
      <w:r w:rsidRPr="00C55B94">
        <w:rPr>
          <w:rFonts w:ascii="Times New Roman" w:eastAsia="Calibri" w:hAnsi="Times New Roman" w:cs="Times New Roman"/>
          <w:sz w:val="24"/>
          <w:szCs w:val="24"/>
        </w:rPr>
        <w:t xml:space="preserve"> У некоторых  детей недостаточно развита зрительно-моторная координация. </w:t>
      </w:r>
      <w:r w:rsidRPr="00C55B94">
        <w:rPr>
          <w:rFonts w:ascii="Times New Roman" w:eastAsia="Times New Roman" w:hAnsi="Times New Roman" w:cs="Times New Roman"/>
          <w:sz w:val="24"/>
          <w:szCs w:val="24"/>
        </w:rPr>
        <w:t xml:space="preserve">Уровень освоения АООП  </w:t>
      </w:r>
      <w:proofErr w:type="gramStart"/>
      <w:r w:rsidRPr="00C55B9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5B94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proofErr w:type="gramEnd"/>
      <w:r w:rsidRPr="00C55B94">
        <w:rPr>
          <w:rFonts w:ascii="Times New Roman" w:eastAsia="Times New Roman" w:hAnsi="Times New Roman" w:cs="Times New Roman"/>
          <w:sz w:val="24"/>
          <w:szCs w:val="24"/>
        </w:rPr>
        <w:t xml:space="preserve"> групп компенсирующей направленности зависит от многих факторов: сложности дефекта, индивидуальных особенностей в становлении речевых процессов. Отмечается стабильная положительная динамика у всех детей.</w:t>
      </w:r>
    </w:p>
    <w:p w:rsidR="005441A0" w:rsidRDefault="002101FB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7493">
        <w:rPr>
          <w:rFonts w:ascii="Times New Roman" w:hAnsi="Times New Roman"/>
          <w:sz w:val="24"/>
          <w:szCs w:val="24"/>
        </w:rPr>
        <w:t xml:space="preserve"> </w:t>
      </w:r>
      <w:r w:rsidR="00C55B9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C55B94">
        <w:rPr>
          <w:rFonts w:ascii="Times New Roman" w:eastAsia="Times New Roman" w:hAnsi="Times New Roman" w:cs="Times New Roman"/>
          <w:sz w:val="24"/>
          <w:szCs w:val="24"/>
        </w:rPr>
        <w:t>Проведенная диагностика  подготовительных групп позволила</w:t>
      </w:r>
      <w:r w:rsidR="00C55B94" w:rsidRPr="00CD0522">
        <w:rPr>
          <w:rFonts w:ascii="Times New Roman" w:eastAsia="Times New Roman" w:hAnsi="Times New Roman" w:cs="Times New Roman"/>
          <w:sz w:val="24"/>
          <w:szCs w:val="24"/>
        </w:rPr>
        <w:t xml:space="preserve">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F10E23" w:rsidRDefault="005441A0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101FB" w:rsidRPr="002B7493">
        <w:rPr>
          <w:rFonts w:ascii="Times New Roman" w:hAnsi="Times New Roman"/>
          <w:sz w:val="24"/>
          <w:szCs w:val="24"/>
        </w:rPr>
        <w:t xml:space="preserve"> Диагностические материалы  оценки  развития детей в соответствии с ФГОС ДО  дошкольных групп  показали, что дети успешно овладели культурными способами деятельности, проявляют самостоятельность и инициативу в разных видах деятельности – </w:t>
      </w:r>
      <w:r w:rsidR="002101FB" w:rsidRPr="002B7493">
        <w:rPr>
          <w:rFonts w:ascii="Times New Roman" w:hAnsi="Times New Roman"/>
          <w:sz w:val="24"/>
          <w:szCs w:val="24"/>
        </w:rPr>
        <w:lastRenderedPageBreak/>
        <w:t xml:space="preserve">игре, общении, познавательно-исследовательской деятельности. Дети овладели разными видами игры, умеют подчиняться правилам и социальным нормам. Дети любознательны, интересуются причинно-следственными связями, любят экспериментировать, у них сформировано положительное отношение к миру. В целом у детей выпускных групп сформированы предпосылки к учебной деятельности.   </w:t>
      </w:r>
      <w:proofErr w:type="gramStart"/>
      <w:r w:rsidR="002101FB" w:rsidRPr="006C11CC">
        <w:rPr>
          <w:rFonts w:ascii="Times New Roman" w:hAnsi="Times New Roman"/>
          <w:sz w:val="24"/>
          <w:szCs w:val="24"/>
        </w:rPr>
        <w:t xml:space="preserve">По результатам мониторинга  </w:t>
      </w:r>
      <w:r w:rsidR="002101FB" w:rsidRPr="002B7493">
        <w:rPr>
          <w:rFonts w:ascii="Times New Roman" w:hAnsi="Times New Roman"/>
          <w:sz w:val="24"/>
          <w:szCs w:val="24"/>
        </w:rPr>
        <w:t>намечены конкретные шаги  по организации индивидуальной работы с детьми на основе проблемно-ориентированного  анализа оценки индивидуального развития детей в соответствии</w:t>
      </w:r>
      <w:proofErr w:type="gramEnd"/>
      <w:r w:rsidR="002101FB" w:rsidRPr="002B7493">
        <w:rPr>
          <w:rFonts w:ascii="Times New Roman" w:hAnsi="Times New Roman"/>
          <w:sz w:val="24"/>
          <w:szCs w:val="24"/>
        </w:rPr>
        <w:t xml:space="preserve"> с ФГОС ДО.</w:t>
      </w:r>
    </w:p>
    <w:p w:rsidR="00F10E23" w:rsidRPr="00F10E23" w:rsidRDefault="00F10E23" w:rsidP="00F10E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E23">
        <w:rPr>
          <w:rFonts w:ascii="Times New Roman" w:hAnsi="Times New Roman" w:cs="Times New Roman"/>
          <w:sz w:val="24"/>
          <w:szCs w:val="24"/>
        </w:rPr>
        <w:t>Вывод: в Детском саду выстроена четкая система методического контроля и анализа результативности воспитательно-образовательного процесса по всем направлениям развития дошкольника и функционирования Детского сада в целом.</w:t>
      </w:r>
    </w:p>
    <w:p w:rsidR="009E3C51" w:rsidRDefault="009E3C51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3C51" w:rsidRDefault="009E3C51" w:rsidP="009E3C5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E3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9E3C51" w:rsidRPr="00706DA0" w:rsidRDefault="00706DA0" w:rsidP="009E3C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3C51" w:rsidRPr="00706DA0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 100 процентов согласно штатному расписанию. Всего работают 22 человек. Педагогический коллектив детского сада насчитывает 6 специалистов. Соотношение воспитанников, приходящихся на 1 взрослого:</w:t>
      </w:r>
    </w:p>
    <w:p w:rsidR="009E3C51" w:rsidRPr="00706DA0" w:rsidRDefault="009E3C51" w:rsidP="009E3C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DA0">
        <w:rPr>
          <w:rFonts w:ascii="Times New Roman" w:hAnsi="Times New Roman" w:cs="Times New Roman"/>
          <w:sz w:val="24"/>
          <w:szCs w:val="24"/>
        </w:rPr>
        <w:t>воспитанник/педагоги — 6/1;</w:t>
      </w:r>
    </w:p>
    <w:p w:rsidR="009E3C51" w:rsidRPr="00706DA0" w:rsidRDefault="009E3C51" w:rsidP="009E3C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DA0">
        <w:rPr>
          <w:rFonts w:ascii="Times New Roman" w:hAnsi="Times New Roman" w:cs="Times New Roman"/>
          <w:sz w:val="24"/>
          <w:szCs w:val="24"/>
        </w:rPr>
        <w:t>воспитанники/все сотрудники — 2,8/1.</w:t>
      </w:r>
    </w:p>
    <w:p w:rsidR="009E3C51" w:rsidRPr="00706DA0" w:rsidRDefault="004531F1" w:rsidP="009E3C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3C51" w:rsidRPr="00706DA0">
        <w:rPr>
          <w:rFonts w:ascii="Times New Roman" w:hAnsi="Times New Roman" w:cs="Times New Roman"/>
          <w:sz w:val="24"/>
          <w:szCs w:val="24"/>
        </w:rPr>
        <w:t>За 2022 год педагогические работн</w:t>
      </w:r>
      <w:r w:rsidR="00706DA0" w:rsidRPr="00706DA0">
        <w:rPr>
          <w:rFonts w:ascii="Times New Roman" w:hAnsi="Times New Roman" w:cs="Times New Roman"/>
          <w:sz w:val="24"/>
          <w:szCs w:val="24"/>
        </w:rPr>
        <w:t>ики прошли аттестацию и подтвердили уровень квалификации</w:t>
      </w:r>
      <w:r w:rsidR="009E3C51" w:rsidRPr="00706DA0">
        <w:rPr>
          <w:rFonts w:ascii="Times New Roman" w:hAnsi="Times New Roman" w:cs="Times New Roman"/>
          <w:sz w:val="24"/>
          <w:szCs w:val="24"/>
        </w:rPr>
        <w:t>:</w:t>
      </w:r>
    </w:p>
    <w:p w:rsidR="009E3C51" w:rsidRPr="00706DA0" w:rsidRDefault="00706DA0" w:rsidP="009E3C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DA0">
        <w:rPr>
          <w:rFonts w:ascii="Times New Roman" w:hAnsi="Times New Roman" w:cs="Times New Roman"/>
          <w:sz w:val="24"/>
          <w:szCs w:val="24"/>
        </w:rPr>
        <w:t>высшая</w:t>
      </w:r>
      <w:r w:rsidR="009E3C51" w:rsidRPr="00706DA0">
        <w:rPr>
          <w:rFonts w:ascii="Times New Roman" w:hAnsi="Times New Roman" w:cs="Times New Roman"/>
          <w:sz w:val="24"/>
          <w:szCs w:val="24"/>
        </w:rPr>
        <w:t xml:space="preserve"> квалифика</w:t>
      </w:r>
      <w:r w:rsidRPr="00706DA0">
        <w:rPr>
          <w:rFonts w:ascii="Times New Roman" w:hAnsi="Times New Roman" w:cs="Times New Roman"/>
          <w:sz w:val="24"/>
          <w:szCs w:val="24"/>
        </w:rPr>
        <w:t>ционная категория</w:t>
      </w:r>
      <w:r w:rsidR="009E3C51" w:rsidRPr="00706DA0">
        <w:rPr>
          <w:rFonts w:ascii="Times New Roman" w:hAnsi="Times New Roman" w:cs="Times New Roman"/>
          <w:sz w:val="24"/>
          <w:szCs w:val="24"/>
        </w:rPr>
        <w:t> — 9 педагогов</w:t>
      </w:r>
      <w:r w:rsidRPr="00706DA0">
        <w:rPr>
          <w:rFonts w:ascii="Times New Roman" w:hAnsi="Times New Roman" w:cs="Times New Roman"/>
          <w:sz w:val="24"/>
          <w:szCs w:val="24"/>
        </w:rPr>
        <w:t>. Из них: 2 учителя-логопеда, 1 музыкальный руководитель, 6 воспитателей.</w:t>
      </w:r>
    </w:p>
    <w:p w:rsidR="009E3C51" w:rsidRPr="003A0436" w:rsidRDefault="004531F1" w:rsidP="009E3C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3A0436" w:rsidRPr="003A0436">
        <w:rPr>
          <w:rFonts w:ascii="Times New Roman" w:hAnsi="Times New Roman" w:cs="Times New Roman"/>
          <w:sz w:val="24"/>
          <w:szCs w:val="24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="003A0436">
        <w:rPr>
          <w:rFonts w:ascii="Times New Roman" w:hAnsi="Times New Roman" w:cs="Times New Roman"/>
          <w:sz w:val="24"/>
          <w:szCs w:val="24"/>
        </w:rPr>
        <w:t xml:space="preserve"> </w:t>
      </w:r>
      <w:r w:rsidR="009E3C51" w:rsidRPr="00706DA0">
        <w:rPr>
          <w:rFonts w:ascii="Times New Roman" w:hAnsi="Times New Roman" w:cs="Times New Roman"/>
          <w:sz w:val="24"/>
          <w:szCs w:val="24"/>
        </w:rPr>
        <w:t>Курсы повышения кв</w:t>
      </w:r>
      <w:r w:rsidR="00706DA0" w:rsidRPr="00706DA0">
        <w:rPr>
          <w:rFonts w:ascii="Times New Roman" w:hAnsi="Times New Roman" w:cs="Times New Roman"/>
          <w:sz w:val="24"/>
          <w:szCs w:val="24"/>
        </w:rPr>
        <w:t>алификации в 2022 году прошли 9 работников ДОУ, из них 6</w:t>
      </w:r>
      <w:r w:rsidR="009E3C51" w:rsidRPr="00706DA0">
        <w:rPr>
          <w:rFonts w:ascii="Times New Roman" w:hAnsi="Times New Roman" w:cs="Times New Roman"/>
          <w:sz w:val="24"/>
          <w:szCs w:val="24"/>
        </w:rPr>
        <w:t> педагогов</w:t>
      </w:r>
      <w:r w:rsidR="00706DA0" w:rsidRPr="00706DA0">
        <w:rPr>
          <w:rFonts w:ascii="Times New Roman" w:hAnsi="Times New Roman" w:cs="Times New Roman"/>
          <w:sz w:val="24"/>
          <w:szCs w:val="24"/>
        </w:rPr>
        <w:t xml:space="preserve"> (3 учителя-логопеда и 3 воспитателя)</w:t>
      </w:r>
      <w:r w:rsidR="009E3C51" w:rsidRPr="00706DA0">
        <w:rPr>
          <w:rFonts w:ascii="Times New Roman" w:hAnsi="Times New Roman" w:cs="Times New Roman"/>
          <w:sz w:val="24"/>
          <w:szCs w:val="24"/>
        </w:rPr>
        <w:t>.</w:t>
      </w:r>
      <w:r w:rsidR="009E3C51" w:rsidRPr="009E3C51">
        <w:rPr>
          <w:rFonts w:ascii="Times New Roman" w:hAnsi="Times New Roman" w:cs="Times New Roman"/>
        </w:rPr>
        <w:t xml:space="preserve"> </w:t>
      </w:r>
    </w:p>
    <w:p w:rsidR="00706DA0" w:rsidRPr="009E3C51" w:rsidRDefault="00706DA0" w:rsidP="009E3C51">
      <w:pPr>
        <w:pStyle w:val="a3"/>
        <w:jc w:val="both"/>
        <w:rPr>
          <w:rFonts w:ascii="Times New Roman" w:hAnsi="Times New Roman" w:cs="Times New Roman"/>
        </w:rPr>
      </w:pPr>
    </w:p>
    <w:p w:rsidR="009E3C51" w:rsidRPr="00CE7B26" w:rsidRDefault="009E3C51" w:rsidP="00CE7B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531F1">
        <w:rPr>
          <w:rFonts w:ascii="Times New Roman" w:hAnsi="Times New Roman" w:cs="Times New Roman"/>
          <w:i/>
          <w:sz w:val="24"/>
          <w:szCs w:val="24"/>
        </w:rPr>
        <w:t>Распределение педагогических работников по возрасту, человек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56"/>
        <w:gridCol w:w="962"/>
        <w:gridCol w:w="1000"/>
        <w:gridCol w:w="926"/>
        <w:gridCol w:w="963"/>
        <w:gridCol w:w="965"/>
        <w:gridCol w:w="967"/>
        <w:gridCol w:w="967"/>
        <w:gridCol w:w="965"/>
      </w:tblGrid>
      <w:tr w:rsidR="004531F1" w:rsidTr="00D92790">
        <w:tc>
          <w:tcPr>
            <w:tcW w:w="970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503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2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моложе</w:t>
            </w:r>
          </w:p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лет</w:t>
            </w:r>
          </w:p>
        </w:tc>
        <w:tc>
          <w:tcPr>
            <w:tcW w:w="484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40 - 44</w:t>
            </w:r>
          </w:p>
        </w:tc>
        <w:tc>
          <w:tcPr>
            <w:tcW w:w="503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45 - 49</w:t>
            </w:r>
          </w:p>
        </w:tc>
        <w:tc>
          <w:tcPr>
            <w:tcW w:w="504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50 - 54</w:t>
            </w: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55 - 59</w:t>
            </w: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60 - 64</w:t>
            </w: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и более</w:t>
            </w:r>
          </w:p>
        </w:tc>
      </w:tr>
      <w:tr w:rsidR="004531F1" w:rsidTr="00D92790">
        <w:tc>
          <w:tcPr>
            <w:tcW w:w="970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03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31F1" w:rsidTr="00D92790">
        <w:tc>
          <w:tcPr>
            <w:tcW w:w="970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503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F1" w:rsidTr="00D92790">
        <w:tc>
          <w:tcPr>
            <w:tcW w:w="970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03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F1" w:rsidTr="00D92790">
        <w:tc>
          <w:tcPr>
            <w:tcW w:w="970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03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4531F1" w:rsidRDefault="00D92790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4531F1" w:rsidRDefault="004531F1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1B8" w:rsidRDefault="00DD01B8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0803" w:rsidRDefault="00A30803" w:rsidP="002101F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Характеристика кадрового состава по наличию стажа педагогической деятельности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25"/>
        <w:gridCol w:w="1290"/>
        <w:gridCol w:w="1292"/>
        <w:gridCol w:w="1290"/>
        <w:gridCol w:w="1290"/>
        <w:gridCol w:w="1292"/>
        <w:gridCol w:w="1292"/>
      </w:tblGrid>
      <w:tr w:rsidR="00A30803" w:rsidTr="00A30803">
        <w:trPr>
          <w:trHeight w:val="551"/>
        </w:trPr>
        <w:tc>
          <w:tcPr>
            <w:tcW w:w="953" w:type="pct"/>
            <w:vMerge w:val="restart"/>
          </w:tcPr>
          <w:p w:rsidR="00A30803" w:rsidRPr="00A30803" w:rsidRDefault="00A30803" w:rsidP="00A308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4047" w:type="pct"/>
            <w:gridSpan w:val="6"/>
            <w:tcBorders>
              <w:bottom w:val="single" w:sz="4" w:space="0" w:color="auto"/>
            </w:tcBorders>
          </w:tcPr>
          <w:p w:rsidR="00A30803" w:rsidRPr="00A30803" w:rsidRDefault="00A30803" w:rsidP="00A308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стаж, лет</w:t>
            </w:r>
          </w:p>
        </w:tc>
      </w:tr>
      <w:tr w:rsidR="00A30803" w:rsidTr="00A30803">
        <w:trPr>
          <w:trHeight w:val="551"/>
        </w:trPr>
        <w:tc>
          <w:tcPr>
            <w:tcW w:w="953" w:type="pct"/>
            <w:vMerge/>
          </w:tcPr>
          <w:p w:rsidR="00A30803" w:rsidRDefault="00A30803" w:rsidP="00A308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от 3 до 5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5237C2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от 5</w:t>
            </w:r>
          </w:p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 xml:space="preserve"> до 10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5237C2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 xml:space="preserve">от 10 </w:t>
            </w:r>
          </w:p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5237C2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 xml:space="preserve">от 15 </w:t>
            </w:r>
          </w:p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20 и более</w:t>
            </w:r>
          </w:p>
        </w:tc>
      </w:tr>
      <w:tr w:rsidR="00A30803" w:rsidTr="00A30803">
        <w:tc>
          <w:tcPr>
            <w:tcW w:w="953" w:type="pct"/>
          </w:tcPr>
          <w:p w:rsidR="00A30803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237C2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pct"/>
          </w:tcPr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pct"/>
          </w:tcPr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5" w:type="pct"/>
          </w:tcPr>
          <w:p w:rsidR="00A30803" w:rsidRPr="005237C2" w:rsidRDefault="005237C2" w:rsidP="005237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A30803" w:rsidRDefault="00A30803" w:rsidP="002101F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1067A" w:rsidRDefault="0001067A" w:rsidP="002101F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E7B26" w:rsidRDefault="00CE7B26" w:rsidP="002101F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Квалификационная характеристика педагогического состава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E7B26" w:rsidTr="00CE7B26">
        <w:tc>
          <w:tcPr>
            <w:tcW w:w="1250" w:type="pct"/>
            <w:vMerge w:val="restart"/>
          </w:tcPr>
          <w:p w:rsidR="00CE7B26" w:rsidRPr="00CE7B26" w:rsidRDefault="00CE7B26" w:rsidP="002101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имеют квалификационные категории</w:t>
            </w:r>
          </w:p>
        </w:tc>
        <w:tc>
          <w:tcPr>
            <w:tcW w:w="1250" w:type="pct"/>
          </w:tcPr>
          <w:p w:rsidR="00CE7B26" w:rsidRDefault="00CE7B26" w:rsidP="002101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50" w:type="pct"/>
          </w:tcPr>
          <w:p w:rsidR="00CE7B26" w:rsidRDefault="00CE7B26" w:rsidP="00CE7B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250" w:type="pct"/>
          </w:tcPr>
          <w:p w:rsidR="00CE7B26" w:rsidRDefault="00CE7B26" w:rsidP="00CE7B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43%</w:t>
            </w:r>
          </w:p>
        </w:tc>
      </w:tr>
      <w:tr w:rsidR="00CE7B26" w:rsidTr="00CE7B26">
        <w:tc>
          <w:tcPr>
            <w:tcW w:w="1250" w:type="pct"/>
            <w:vMerge/>
          </w:tcPr>
          <w:p w:rsidR="00CE7B26" w:rsidRDefault="00CE7B26" w:rsidP="002101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0" w:type="pct"/>
          </w:tcPr>
          <w:p w:rsidR="00CE7B26" w:rsidRDefault="00CE7B26" w:rsidP="002101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высшую</w:t>
            </w:r>
          </w:p>
        </w:tc>
        <w:tc>
          <w:tcPr>
            <w:tcW w:w="1250" w:type="pct"/>
          </w:tcPr>
          <w:p w:rsidR="00CE7B26" w:rsidRDefault="00CE7B26" w:rsidP="00CE7B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250" w:type="pct"/>
          </w:tcPr>
          <w:p w:rsidR="00CE7B26" w:rsidRDefault="00CE7B26" w:rsidP="00CE7B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43%</w:t>
            </w:r>
          </w:p>
        </w:tc>
      </w:tr>
      <w:tr w:rsidR="00CE7B26" w:rsidTr="00CE7B26">
        <w:tc>
          <w:tcPr>
            <w:tcW w:w="1250" w:type="pct"/>
            <w:vMerge/>
          </w:tcPr>
          <w:p w:rsidR="00CE7B26" w:rsidRDefault="00CE7B26" w:rsidP="002101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0" w:type="pct"/>
          </w:tcPr>
          <w:p w:rsidR="00CE7B26" w:rsidRDefault="00CE7B26" w:rsidP="002101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первую</w:t>
            </w:r>
          </w:p>
        </w:tc>
        <w:tc>
          <w:tcPr>
            <w:tcW w:w="1250" w:type="pct"/>
          </w:tcPr>
          <w:p w:rsidR="00CE7B26" w:rsidRDefault="00CE7B26" w:rsidP="002101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0" w:type="pct"/>
          </w:tcPr>
          <w:p w:rsidR="00CE7B26" w:rsidRDefault="00CE7B26" w:rsidP="002101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E7B26" w:rsidTr="00CE7B26">
        <w:tc>
          <w:tcPr>
            <w:tcW w:w="1250" w:type="pct"/>
            <w:vMerge/>
          </w:tcPr>
          <w:p w:rsidR="00CE7B26" w:rsidRDefault="00CE7B26" w:rsidP="002101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0" w:type="pct"/>
          </w:tcPr>
          <w:p w:rsidR="00CE7B26" w:rsidRDefault="00CE7B26" w:rsidP="002101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50" w:type="pct"/>
          </w:tcPr>
          <w:p w:rsidR="00CE7B26" w:rsidRDefault="00CE7B26" w:rsidP="00CE7B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250" w:type="pct"/>
          </w:tcPr>
          <w:p w:rsidR="00CE7B26" w:rsidRDefault="00CE7B26" w:rsidP="00CE7B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57%</w:t>
            </w:r>
          </w:p>
        </w:tc>
      </w:tr>
    </w:tbl>
    <w:p w:rsidR="00CE7B26" w:rsidRPr="00A30803" w:rsidRDefault="00CE7B26" w:rsidP="002101F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C7AB8" w:rsidRDefault="00EC7AB8" w:rsidP="00EC7A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7AB8">
        <w:rPr>
          <w:rFonts w:ascii="Times New Roman" w:hAnsi="Times New Roman" w:cs="Times New Roman"/>
          <w:sz w:val="24"/>
          <w:szCs w:val="24"/>
        </w:rPr>
        <w:t xml:space="preserve">По итогам 2022 года </w:t>
      </w:r>
      <w:r>
        <w:rPr>
          <w:rFonts w:ascii="Times New Roman" w:hAnsi="Times New Roman" w:cs="Times New Roman"/>
          <w:sz w:val="24"/>
          <w:szCs w:val="24"/>
        </w:rPr>
        <w:t>из 21 педагогического работника д</w:t>
      </w:r>
      <w:r w:rsidRPr="00EC7AB8">
        <w:rPr>
          <w:rFonts w:ascii="Times New Roman" w:hAnsi="Times New Roman" w:cs="Times New Roman"/>
          <w:sz w:val="24"/>
          <w:szCs w:val="24"/>
        </w:rPr>
        <w:t xml:space="preserve">етского сада все соответствуют квалификационным требованиям </w:t>
      </w:r>
      <w:proofErr w:type="spellStart"/>
      <w:r w:rsidRPr="00EC7AB8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EC7AB8">
        <w:rPr>
          <w:rFonts w:ascii="Times New Roman" w:hAnsi="Times New Roman" w:cs="Times New Roman"/>
          <w:sz w:val="24"/>
          <w:szCs w:val="24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EC7AB8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EC7AB8">
        <w:rPr>
          <w:rFonts w:ascii="Times New Roman" w:hAnsi="Times New Roman" w:cs="Times New Roman"/>
          <w:sz w:val="24"/>
          <w:szCs w:val="24"/>
        </w:rPr>
        <w:t xml:space="preserve"> «Педагог».</w:t>
      </w:r>
      <w:r w:rsidR="00DF3DC7">
        <w:rPr>
          <w:rFonts w:ascii="Times New Roman" w:hAnsi="Times New Roman" w:cs="Times New Roman"/>
          <w:sz w:val="24"/>
          <w:szCs w:val="24"/>
        </w:rPr>
        <w:t xml:space="preserve"> Однако следует отметить,</w:t>
      </w:r>
      <w:r w:rsidR="00CE7B26">
        <w:rPr>
          <w:rFonts w:ascii="Times New Roman" w:hAnsi="Times New Roman" w:cs="Times New Roman"/>
          <w:sz w:val="24"/>
          <w:szCs w:val="24"/>
        </w:rPr>
        <w:t xml:space="preserve"> доля педагогов, имеющих квалификационную </w:t>
      </w:r>
      <w:r w:rsidR="00DF3DC7">
        <w:rPr>
          <w:rFonts w:ascii="Times New Roman" w:hAnsi="Times New Roman" w:cs="Times New Roman"/>
          <w:sz w:val="24"/>
          <w:szCs w:val="24"/>
        </w:rPr>
        <w:t xml:space="preserve">категорию, недостаточна. Это обусловлено тем, что основная часть педагогического состава – это работники пенсионного возраста. </w:t>
      </w:r>
    </w:p>
    <w:p w:rsidR="007E55E1" w:rsidRPr="00465A67" w:rsidRDefault="007E55E1" w:rsidP="007E55E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A67">
        <w:rPr>
          <w:rFonts w:ascii="Times New Roman" w:eastAsia="Calibri" w:hAnsi="Times New Roman" w:cs="Times New Roman"/>
          <w:sz w:val="24"/>
          <w:szCs w:val="24"/>
        </w:rPr>
        <w:t xml:space="preserve">В учреждении большое внимание уделяется повышению педагогического мастерства воспитателей, разработана система повышения квалификации педагогов, включающая следующие формы: </w:t>
      </w:r>
    </w:p>
    <w:p w:rsidR="007E55E1" w:rsidRPr="00465A67" w:rsidRDefault="007E55E1" w:rsidP="007E55E1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A67">
        <w:rPr>
          <w:rFonts w:ascii="Times New Roman" w:eastAsia="Calibri" w:hAnsi="Times New Roman" w:cs="Times New Roman"/>
          <w:sz w:val="24"/>
          <w:szCs w:val="24"/>
        </w:rPr>
        <w:t>прохождение курсов</w:t>
      </w:r>
      <w:r w:rsidR="0061700F">
        <w:rPr>
          <w:rFonts w:ascii="Times New Roman" w:eastAsia="Calibri" w:hAnsi="Times New Roman" w:cs="Times New Roman"/>
          <w:sz w:val="24"/>
          <w:szCs w:val="24"/>
        </w:rPr>
        <w:t>ой подготовки в АНО ДПО «ОЦ Каменный город»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др. образовательных учреждения</w:t>
      </w:r>
      <w:r w:rsidR="0061700F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образования;</w:t>
      </w:r>
    </w:p>
    <w:p w:rsidR="007E55E1" w:rsidRPr="00465A67" w:rsidRDefault="007E55E1" w:rsidP="007E55E1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A67">
        <w:rPr>
          <w:rFonts w:ascii="Times New Roman" w:eastAsia="Calibri" w:hAnsi="Times New Roman" w:cs="Times New Roman"/>
          <w:sz w:val="24"/>
          <w:szCs w:val="24"/>
        </w:rPr>
        <w:t>организация и проведение Педагогических советов,  педагогических чтений, проектной деятельности, семинаров-пр</w:t>
      </w:r>
      <w:r w:rsidR="0061700F">
        <w:rPr>
          <w:rFonts w:ascii="Times New Roman" w:eastAsia="Calibri" w:hAnsi="Times New Roman" w:cs="Times New Roman"/>
          <w:sz w:val="24"/>
          <w:szCs w:val="24"/>
        </w:rPr>
        <w:t>актикумов, открытых просмотров О</w:t>
      </w:r>
      <w:r w:rsidRPr="00465A67">
        <w:rPr>
          <w:rFonts w:ascii="Times New Roman" w:eastAsia="Calibri" w:hAnsi="Times New Roman" w:cs="Times New Roman"/>
          <w:sz w:val="24"/>
          <w:szCs w:val="24"/>
        </w:rPr>
        <w:t>ОД, досугов и  режимных моментов, представление  резу</w:t>
      </w:r>
      <w:r>
        <w:rPr>
          <w:rFonts w:ascii="Times New Roman" w:eastAsia="Calibri" w:hAnsi="Times New Roman" w:cs="Times New Roman"/>
          <w:sz w:val="24"/>
          <w:szCs w:val="24"/>
        </w:rPr>
        <w:t>льтатов проектов;</w:t>
      </w:r>
    </w:p>
    <w:p w:rsidR="007E55E1" w:rsidRPr="00465A67" w:rsidRDefault="007E55E1" w:rsidP="007E55E1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A67">
        <w:rPr>
          <w:rFonts w:ascii="Times New Roman" w:eastAsia="Calibri" w:hAnsi="Times New Roman" w:cs="Times New Roman"/>
          <w:sz w:val="24"/>
          <w:szCs w:val="24"/>
        </w:rPr>
        <w:t>изучение научно-методической литературы по темам самообразования и внедрение инновационных методов и приемов работы в практику учреждения</w:t>
      </w:r>
    </w:p>
    <w:p w:rsidR="007E55E1" w:rsidRPr="00465A67" w:rsidRDefault="007E55E1" w:rsidP="007E55E1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A67">
        <w:rPr>
          <w:rFonts w:ascii="Times New Roman" w:eastAsia="Calibri" w:hAnsi="Times New Roman" w:cs="Times New Roman"/>
          <w:sz w:val="24"/>
          <w:szCs w:val="24"/>
        </w:rPr>
        <w:t>проведение процедуры аттестации педагогических работников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E55E1" w:rsidRPr="007D366E" w:rsidRDefault="007E55E1" w:rsidP="007E55E1">
      <w:pPr>
        <w:pStyle w:val="a5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65A67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конкурсах  различного уровня: </w:t>
      </w:r>
      <w:r w:rsidRPr="00465A67">
        <w:rPr>
          <w:rFonts w:ascii="Times New Roman" w:eastAsia="Calibri" w:hAnsi="Times New Roman" w:cs="Times New Roman"/>
          <w:sz w:val="24"/>
          <w:szCs w:val="24"/>
        </w:rPr>
        <w:t xml:space="preserve">ДОУ, города,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района, </w:t>
      </w:r>
      <w:r w:rsidRPr="00465A67">
        <w:rPr>
          <w:rFonts w:ascii="Times New Roman" w:eastAsia="Calibri" w:hAnsi="Times New Roman" w:cs="Times New Roman"/>
          <w:sz w:val="24"/>
          <w:szCs w:val="24"/>
        </w:rPr>
        <w:t>респу</w:t>
      </w:r>
      <w:r>
        <w:rPr>
          <w:rFonts w:ascii="Times New Roman" w:eastAsia="Calibri" w:hAnsi="Times New Roman" w:cs="Times New Roman"/>
          <w:sz w:val="24"/>
          <w:szCs w:val="24"/>
        </w:rPr>
        <w:t>блики, РФ.</w:t>
      </w:r>
    </w:p>
    <w:p w:rsidR="007D366E" w:rsidRPr="00465A67" w:rsidRDefault="007D366E" w:rsidP="007D366E">
      <w:pPr>
        <w:pStyle w:val="a5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D366E" w:rsidRPr="007D366E" w:rsidRDefault="007D366E" w:rsidP="007D366E">
      <w:pPr>
        <w:pStyle w:val="a5"/>
        <w:tabs>
          <w:tab w:val="left" w:pos="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Участие педагогов, воспитанников и их родителей в мероприятиях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7D366E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tbl>
      <w:tblPr>
        <w:tblStyle w:val="a6"/>
        <w:tblW w:w="11400" w:type="dxa"/>
        <w:tblLook w:val="04A0" w:firstRow="1" w:lastRow="0" w:firstColumn="1" w:lastColumn="0" w:noHBand="0" w:noVBand="1"/>
      </w:tblPr>
      <w:tblGrid>
        <w:gridCol w:w="1362"/>
        <w:gridCol w:w="4116"/>
        <w:gridCol w:w="1918"/>
        <w:gridCol w:w="2175"/>
        <w:gridCol w:w="1829"/>
      </w:tblGrid>
      <w:tr w:rsidR="007D366E" w:rsidRPr="009D5368" w:rsidTr="004A2B03">
        <w:trPr>
          <w:gridAfter w:val="1"/>
          <w:wAfter w:w="1829" w:type="dxa"/>
        </w:trPr>
        <w:tc>
          <w:tcPr>
            <w:tcW w:w="1362" w:type="dxa"/>
          </w:tcPr>
          <w:p w:rsidR="007D366E" w:rsidRPr="00F44BB5" w:rsidRDefault="007D366E" w:rsidP="004A2B03">
            <w:pPr>
              <w:spacing w:after="105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Сроки</w:t>
            </w:r>
          </w:p>
        </w:tc>
        <w:tc>
          <w:tcPr>
            <w:tcW w:w="4116" w:type="dxa"/>
          </w:tcPr>
          <w:p w:rsidR="007D366E" w:rsidRPr="00F44BB5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конкурса</w:t>
            </w:r>
          </w:p>
        </w:tc>
        <w:tc>
          <w:tcPr>
            <w:tcW w:w="1918" w:type="dxa"/>
          </w:tcPr>
          <w:p w:rsidR="007D366E" w:rsidRPr="00F44BB5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175" w:type="dxa"/>
          </w:tcPr>
          <w:p w:rsidR="007D366E" w:rsidRPr="00F44BB5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D366E" w:rsidRPr="009D5368" w:rsidTr="004A2B03">
        <w:trPr>
          <w:gridAfter w:val="1"/>
          <w:wAfter w:w="1829" w:type="dxa"/>
        </w:trPr>
        <w:tc>
          <w:tcPr>
            <w:tcW w:w="1362" w:type="dxa"/>
          </w:tcPr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4116" w:type="dxa"/>
          </w:tcPr>
          <w:p w:rsidR="007D366E" w:rsidRDefault="007D366E" w:rsidP="007D3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дистанционный фестиваль дидактических пособий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Весёлая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D366E" w:rsidRDefault="007D366E" w:rsidP="007D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Петрозаводского городского округа «ЦРО»</w:t>
            </w:r>
          </w:p>
        </w:tc>
        <w:tc>
          <w:tcPr>
            <w:tcW w:w="1918" w:type="dxa"/>
          </w:tcPr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Лешко Г.А.</w:t>
            </w:r>
          </w:p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6E" w:rsidRPr="009D5368" w:rsidTr="004A2B03">
        <w:tc>
          <w:tcPr>
            <w:tcW w:w="1362" w:type="dxa"/>
          </w:tcPr>
          <w:p w:rsidR="007D366E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D366E" w:rsidRPr="002A1419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B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6" w:type="dxa"/>
          </w:tcPr>
          <w:p w:rsidR="00DE70DC" w:rsidRDefault="00E31B25" w:rsidP="00DE7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</w:t>
            </w:r>
            <w:r w:rsidR="00DE70DC">
              <w:rPr>
                <w:rFonts w:ascii="Times New Roman" w:hAnsi="Times New Roman" w:cs="Times New Roman"/>
                <w:sz w:val="24"/>
                <w:szCs w:val="24"/>
              </w:rPr>
              <w:t>естиваль детских творческих коллективов</w:t>
            </w:r>
          </w:p>
          <w:p w:rsidR="007D366E" w:rsidRDefault="00DE70DC" w:rsidP="00DE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клондайк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1B25">
              <w:rPr>
                <w:rFonts w:ascii="Times New Roman" w:hAnsi="Times New Roman" w:cs="Times New Roman"/>
                <w:sz w:val="24"/>
                <w:szCs w:val="24"/>
              </w:rPr>
              <w:t>, МБУ «Центр культуры и досуга»</w:t>
            </w:r>
          </w:p>
        </w:tc>
        <w:tc>
          <w:tcPr>
            <w:tcW w:w="1918" w:type="dxa"/>
          </w:tcPr>
          <w:p w:rsidR="007D366E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–</w:t>
            </w:r>
          </w:p>
          <w:p w:rsidR="00E31B25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75" w:type="dxa"/>
          </w:tcPr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31B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E31B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29" w:type="dxa"/>
          </w:tcPr>
          <w:p w:rsidR="007D366E" w:rsidRDefault="007D366E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6E" w:rsidRPr="009D5368" w:rsidTr="004A2B03">
        <w:trPr>
          <w:gridAfter w:val="1"/>
          <w:wAfter w:w="1829" w:type="dxa"/>
        </w:trPr>
        <w:tc>
          <w:tcPr>
            <w:tcW w:w="1362" w:type="dxa"/>
          </w:tcPr>
          <w:p w:rsidR="007D366E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31B25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16" w:type="dxa"/>
          </w:tcPr>
          <w:p w:rsidR="007D366E" w:rsidRPr="00DB132D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«Юный защитник», МБУ «Молодёжный центр»</w:t>
            </w:r>
          </w:p>
        </w:tc>
        <w:tc>
          <w:tcPr>
            <w:tcW w:w="1918" w:type="dxa"/>
          </w:tcPr>
          <w:p w:rsidR="00E31B25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–</w:t>
            </w:r>
          </w:p>
          <w:p w:rsidR="00E31B25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И.М.,</w:t>
            </w:r>
          </w:p>
          <w:p w:rsidR="00E31B25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Е.В.</w:t>
            </w:r>
          </w:p>
          <w:p w:rsidR="007D366E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О.В.</w:t>
            </w:r>
            <w:r w:rsidR="007D366E" w:rsidRPr="00F1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7D366E" w:rsidRPr="009D5368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лауреатов</w:t>
            </w:r>
          </w:p>
        </w:tc>
      </w:tr>
      <w:tr w:rsidR="00E31B25" w:rsidRPr="009D5368" w:rsidTr="004A2B03">
        <w:trPr>
          <w:gridAfter w:val="1"/>
          <w:wAfter w:w="1829" w:type="dxa"/>
        </w:trPr>
        <w:tc>
          <w:tcPr>
            <w:tcW w:w="1362" w:type="dxa"/>
          </w:tcPr>
          <w:p w:rsidR="00E31B25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E31B25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16" w:type="dxa"/>
          </w:tcPr>
          <w:p w:rsidR="0001067A" w:rsidRDefault="00E31B25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766A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ворческий конкурс «Я – участник Зеленой Весны – 2022»</w:t>
            </w:r>
            <w:r w:rsidR="00766AF6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еправительственный</w:t>
            </w:r>
            <w:r w:rsidR="00766AF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фонд им. В.И. Вернадского</w:t>
            </w:r>
          </w:p>
          <w:p w:rsidR="00E31B25" w:rsidRDefault="00766AF6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E31B25" w:rsidRDefault="00766AF6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Сноп Ж.Г.,</w:t>
            </w:r>
          </w:p>
          <w:p w:rsidR="00766AF6" w:rsidRDefault="00766AF6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Карканица М.Н.</w:t>
            </w:r>
          </w:p>
        </w:tc>
        <w:tc>
          <w:tcPr>
            <w:tcW w:w="2175" w:type="dxa"/>
          </w:tcPr>
          <w:p w:rsidR="00E31B25" w:rsidRDefault="00766AF6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766AF6" w:rsidRPr="009D5368" w:rsidTr="004A2B03">
        <w:trPr>
          <w:gridAfter w:val="1"/>
          <w:wAfter w:w="1829" w:type="dxa"/>
        </w:trPr>
        <w:tc>
          <w:tcPr>
            <w:tcW w:w="1362" w:type="dxa"/>
          </w:tcPr>
          <w:p w:rsidR="00766AF6" w:rsidRDefault="00766AF6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766AF6" w:rsidRDefault="00766AF6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16" w:type="dxa"/>
          </w:tcPr>
          <w:p w:rsidR="00766AF6" w:rsidRDefault="00766AF6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Международного центра образования и педагогики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номинация «Лучший педагогический проект»</w:t>
            </w:r>
          </w:p>
        </w:tc>
        <w:tc>
          <w:tcPr>
            <w:tcW w:w="1918" w:type="dxa"/>
          </w:tcPr>
          <w:p w:rsidR="00766AF6" w:rsidRDefault="00766AF6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75" w:type="dxa"/>
          </w:tcPr>
          <w:p w:rsidR="00766AF6" w:rsidRPr="00766AF6" w:rsidRDefault="00766AF6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7E55E1" w:rsidRPr="00EC7AB8" w:rsidRDefault="007E55E1" w:rsidP="00EC7A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5A0" w:rsidRDefault="005237C2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Большинство педагогов в течение 2022 года принимали активное участие в дистанционных всероссийский конкурсах </w:t>
      </w:r>
      <w:r w:rsidR="003575A0">
        <w:rPr>
          <w:rFonts w:ascii="Times New Roman" w:hAnsi="Times New Roman"/>
          <w:sz w:val="24"/>
          <w:szCs w:val="24"/>
        </w:rPr>
        <w:t xml:space="preserve">на порталах педагогических сообществ сети Интернет: </w:t>
      </w:r>
      <w:proofErr w:type="spellStart"/>
      <w:r w:rsidR="003575A0">
        <w:rPr>
          <w:rFonts w:ascii="Times New Roman" w:hAnsi="Times New Roman"/>
          <w:sz w:val="24"/>
          <w:szCs w:val="24"/>
          <w:lang w:val="en-US"/>
        </w:rPr>
        <w:t>vospitately</w:t>
      </w:r>
      <w:proofErr w:type="spellEnd"/>
      <w:r w:rsidR="003575A0" w:rsidRPr="003575A0">
        <w:rPr>
          <w:rFonts w:ascii="Times New Roman" w:hAnsi="Times New Roman"/>
          <w:sz w:val="24"/>
          <w:szCs w:val="24"/>
        </w:rPr>
        <w:t>.</w:t>
      </w:r>
      <w:proofErr w:type="spellStart"/>
      <w:r w:rsidR="003575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57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75A0">
        <w:rPr>
          <w:rFonts w:ascii="Times New Roman" w:hAnsi="Times New Roman"/>
          <w:sz w:val="24"/>
          <w:szCs w:val="24"/>
          <w:lang w:val="en-US"/>
        </w:rPr>
        <w:t>vospitateljam</w:t>
      </w:r>
      <w:proofErr w:type="spellEnd"/>
      <w:r w:rsidR="003575A0" w:rsidRPr="003575A0">
        <w:rPr>
          <w:rFonts w:ascii="Times New Roman" w:hAnsi="Times New Roman"/>
          <w:sz w:val="24"/>
          <w:szCs w:val="24"/>
        </w:rPr>
        <w:t>.</w:t>
      </w:r>
      <w:proofErr w:type="spellStart"/>
      <w:r w:rsidR="003575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57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75A0">
        <w:rPr>
          <w:rFonts w:ascii="Times New Roman" w:hAnsi="Times New Roman"/>
          <w:sz w:val="24"/>
          <w:szCs w:val="24"/>
          <w:lang w:val="en-US"/>
        </w:rPr>
        <w:t>dochkolnik</w:t>
      </w:r>
      <w:proofErr w:type="spellEnd"/>
      <w:r w:rsidR="003575A0" w:rsidRPr="003575A0">
        <w:rPr>
          <w:rFonts w:ascii="Times New Roman" w:hAnsi="Times New Roman"/>
          <w:sz w:val="24"/>
          <w:szCs w:val="24"/>
        </w:rPr>
        <w:t>.</w:t>
      </w:r>
      <w:proofErr w:type="spellStart"/>
      <w:r w:rsidR="003575A0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r w:rsidR="003575A0">
        <w:rPr>
          <w:rFonts w:ascii="Times New Roman" w:hAnsi="Times New Roman"/>
          <w:sz w:val="24"/>
          <w:szCs w:val="24"/>
        </w:rPr>
        <w:t xml:space="preserve"> и др. </w:t>
      </w:r>
      <w:r w:rsidR="001A0FE7">
        <w:rPr>
          <w:rFonts w:ascii="Times New Roman" w:hAnsi="Times New Roman"/>
          <w:sz w:val="24"/>
          <w:szCs w:val="24"/>
        </w:rPr>
        <w:t>Распространяя свой практический опыт, воспитатели и специалисты детского сада разместили 45 публикаций: презентации, конспекты и сценарии занятий, развлечений, викторин; результаты творческих конкурсов; оформление информационных уголков и стендов</w:t>
      </w:r>
      <w:r w:rsidR="00B62AE9">
        <w:rPr>
          <w:rFonts w:ascii="Times New Roman" w:hAnsi="Times New Roman"/>
          <w:sz w:val="24"/>
          <w:szCs w:val="24"/>
        </w:rPr>
        <w:t>, выставок;</w:t>
      </w:r>
      <w:proofErr w:type="gramEnd"/>
      <w:r w:rsidR="00B62AE9">
        <w:rPr>
          <w:rFonts w:ascii="Times New Roman" w:hAnsi="Times New Roman"/>
          <w:sz w:val="24"/>
          <w:szCs w:val="24"/>
        </w:rPr>
        <w:t xml:space="preserve"> широко освещается</w:t>
      </w:r>
      <w:r w:rsidR="001A0FE7">
        <w:rPr>
          <w:rFonts w:ascii="Times New Roman" w:hAnsi="Times New Roman"/>
          <w:sz w:val="24"/>
          <w:szCs w:val="24"/>
        </w:rPr>
        <w:t xml:space="preserve"> участие в педагогических проектах, акциях, конкурсах методических пособий и игр для дошкольников. Такая педагогическая деятельность оценена присвоением дипломов:</w:t>
      </w:r>
    </w:p>
    <w:p w:rsidR="001A0FE7" w:rsidRDefault="001A0FE7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 </w:t>
      </w:r>
      <w:r w:rsidR="00B62AE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62AE9">
        <w:rPr>
          <w:rFonts w:ascii="Times New Roman" w:hAnsi="Times New Roman"/>
          <w:sz w:val="24"/>
          <w:szCs w:val="24"/>
        </w:rPr>
        <w:t>36 работы;</w:t>
      </w:r>
    </w:p>
    <w:p w:rsidR="00B62AE9" w:rsidRDefault="00B62AE9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 – 7 работ;</w:t>
      </w:r>
    </w:p>
    <w:p w:rsidR="00B62AE9" w:rsidRPr="00B62AE9" w:rsidRDefault="00B62AE9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степени – 2 работы.</w:t>
      </w:r>
      <w:proofErr w:type="gramEnd"/>
    </w:p>
    <w:p w:rsidR="00D92790" w:rsidRPr="003575A0" w:rsidRDefault="003575A0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75A0">
        <w:rPr>
          <w:rFonts w:ascii="Times New Roman" w:hAnsi="Times New Roman"/>
          <w:sz w:val="24"/>
          <w:szCs w:val="24"/>
        </w:rPr>
        <w:t xml:space="preserve"> </w:t>
      </w:r>
    </w:p>
    <w:p w:rsidR="00B62AE9" w:rsidRDefault="00B62AE9" w:rsidP="00B6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 д</w:t>
      </w:r>
      <w:r w:rsidRPr="00B62AE9">
        <w:rPr>
          <w:rFonts w:ascii="Times New Roman" w:hAnsi="Times New Roman" w:cs="Times New Roman"/>
          <w:sz w:val="24"/>
          <w:szCs w:val="24"/>
        </w:rPr>
        <w:t>етском саду созданы кадровые условия, обеспечивающие качественную реализацию образовательной программы в соответствии с требованиями обновления дошкольного образования. В учреждении созданы условия для непрерывного профессионального развития педагогических работников через систему методич</w:t>
      </w:r>
      <w:r w:rsidR="00620690">
        <w:rPr>
          <w:rFonts w:ascii="Times New Roman" w:hAnsi="Times New Roman" w:cs="Times New Roman"/>
          <w:sz w:val="24"/>
          <w:szCs w:val="24"/>
        </w:rPr>
        <w:t>еских мероприятий в ДОУ. Педагоги</w:t>
      </w:r>
      <w:r w:rsidRPr="00B62AE9">
        <w:rPr>
          <w:rFonts w:ascii="Times New Roman" w:hAnsi="Times New Roman" w:cs="Times New Roman"/>
          <w:sz w:val="24"/>
          <w:szCs w:val="24"/>
        </w:rPr>
        <w:t xml:space="preserve"> зарекомендовали себя как инициативный, творческий коллектив, умеющий найти индивидуальный подход к каждому ребенку, помочь раскрыть и развить его способности. Таким образом, система психолого-педагогического сопровождения педагогов, уровень профессиональной подготовленности и мастерства, их творческий потенциал, стремление к повышению своего теоретического уровня позволяют педагогам создать комфортные условия в группах, грамотно и успешно строить педагогический процесс с учетом требований ФГОС </w:t>
      </w:r>
      <w:proofErr w:type="gramStart"/>
      <w:r w:rsidRPr="00B62A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2AE9">
        <w:rPr>
          <w:rFonts w:ascii="Times New Roman" w:hAnsi="Times New Roman" w:cs="Times New Roman"/>
          <w:sz w:val="24"/>
          <w:szCs w:val="24"/>
        </w:rPr>
        <w:t>. Однако необходимо педагогам и узким специалистам более активно принимать участие в методических мероприятиях разного уровня, так как это, во-первых, учитывается при прохождении процедуры экспертизы во время аттестации педагогического работника, а во-вторых, играет большую роль в </w:t>
      </w:r>
      <w:r w:rsidR="00620690">
        <w:rPr>
          <w:rFonts w:ascii="Times New Roman" w:hAnsi="Times New Roman" w:cs="Times New Roman"/>
          <w:sz w:val="24"/>
          <w:szCs w:val="24"/>
        </w:rPr>
        <w:t>повышении рейтинга МКДОУ № 6 г. Сегежи</w:t>
      </w:r>
      <w:r w:rsidRPr="00B62AE9">
        <w:rPr>
          <w:rFonts w:ascii="Times New Roman" w:hAnsi="Times New Roman" w:cs="Times New Roman"/>
          <w:sz w:val="24"/>
          <w:szCs w:val="24"/>
        </w:rPr>
        <w:t>.</w:t>
      </w:r>
    </w:p>
    <w:p w:rsidR="00CE7B26" w:rsidRDefault="00CE7B26" w:rsidP="00B6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0EC" w:rsidRDefault="00F050EC" w:rsidP="00F050EC">
      <w:pPr>
        <w:tabs>
          <w:tab w:val="num" w:pos="-5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5E0FDE">
        <w:rPr>
          <w:rFonts w:ascii="Times New Roman" w:eastAsia="Times New Roman" w:hAnsi="Times New Roman"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F050EC" w:rsidRPr="00E91316" w:rsidRDefault="00F050EC" w:rsidP="00F050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E913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Учебно-методическая и библиотечно-информационная база призваны обеспечить</w:t>
      </w:r>
      <w:r w:rsidRPr="00E9131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информационную поддержку</w:t>
      </w:r>
      <w:r w:rsidRPr="00E91316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образовательной деятельности по реализации образовательных программ дошкольного образования;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удовлетворить потребности и</w:t>
      </w:r>
      <w:r w:rsidRPr="00E91316">
        <w:rPr>
          <w:rFonts w:ascii="Times New Roman" w:eastAsia="Times New Roman" w:hAnsi="Times New Roman" w:cs="Times New Roman"/>
          <w:sz w:val="24"/>
          <w:szCs w:val="24"/>
        </w:rPr>
        <w:t xml:space="preserve"> запросы педагогов в информации, профессионально-личностной ориентации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способствовать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совершенствованию</w:t>
      </w:r>
      <w:r w:rsidRPr="00E913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их профессиональной квалификации и самообразования.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методическом кабинете ДОУ создан банк данных</w:t>
      </w:r>
      <w:r w:rsidRPr="00E91316">
        <w:rPr>
          <w:rFonts w:ascii="Times New Roman" w:eastAsia="Times New Roman" w:hAnsi="Times New Roman" w:cs="Times New Roman"/>
          <w:sz w:val="24"/>
          <w:szCs w:val="24"/>
        </w:rPr>
        <w:t xml:space="preserve"> программно-методической, нормативно-правовой,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научно-теоретической информации. Имеется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E913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аспорт методического кабинета МКДОУ № 6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описанием содержания деятельности.</w:t>
      </w:r>
    </w:p>
    <w:p w:rsidR="00F050EC" w:rsidRDefault="00F050EC" w:rsidP="00F050E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E91316">
        <w:rPr>
          <w:rFonts w:ascii="Times New Roman" w:eastAsia="Times New Roman" w:hAnsi="Times New Roman" w:cs="Times New Roman"/>
          <w:bCs/>
          <w:sz w:val="24"/>
          <w:szCs w:val="24"/>
        </w:rPr>
        <w:t>Материалы методич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еского кабинета включают следующие блоки: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91316">
        <w:rPr>
          <w:rFonts w:ascii="Times New Roman" w:eastAsia="Times New Roman" w:hAnsi="Times New Roman" w:cs="Times New Roman"/>
          <w:bCs/>
          <w:iCs/>
          <w:sz w:val="24"/>
          <w:szCs w:val="24"/>
        </w:rPr>
        <w:t>ормативно-правовые документы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рограммно-</w:t>
      </w:r>
      <w:r w:rsidRPr="00E91316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методическое обеспечение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реализуемых образовательных программ по пяти образовательным областям,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E91316">
        <w:rPr>
          <w:rFonts w:ascii="Times New Roman" w:eastAsia="Times New Roman" w:hAnsi="Times New Roman" w:cs="Times New Roman"/>
          <w:bCs/>
          <w:iCs/>
          <w:sz w:val="24"/>
          <w:szCs w:val="24"/>
        </w:rPr>
        <w:t>аглядно-иллюстративные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етодическую литературу,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91316">
        <w:rPr>
          <w:rFonts w:ascii="Times New Roman" w:eastAsia="Times New Roman" w:hAnsi="Times New Roman" w:cs="Times New Roman"/>
          <w:bCs/>
          <w:iCs/>
          <w:sz w:val="24"/>
          <w:szCs w:val="24"/>
        </w:rPr>
        <w:t>ериодические издания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детскую художественную литературу,  </w:t>
      </w:r>
      <w:r>
        <w:rPr>
          <w:rFonts w:ascii="Times New Roman" w:eastAsia="Times New Roman" w:hAnsi="Times New Roman" w:cs="Times New Roman"/>
          <w:sz w:val="24"/>
          <w:szCs w:val="24"/>
        </w:rPr>
        <w:t>а также другие информационные ресурсы</w:t>
      </w:r>
      <w:r w:rsidRPr="005E0FDE">
        <w:rPr>
          <w:rFonts w:ascii="Times New Roman" w:eastAsia="Times New Roman" w:hAnsi="Times New Roman" w:cs="Times New Roman"/>
          <w:sz w:val="24"/>
          <w:szCs w:val="24"/>
        </w:rPr>
        <w:t xml:space="preserve"> на различных электронных носителях</w:t>
      </w:r>
      <w:r>
        <w:rPr>
          <w:rFonts w:ascii="Times New Roman" w:eastAsia="Times New Roman" w:hAnsi="Times New Roman" w:cs="Times New Roman"/>
          <w:sz w:val="24"/>
          <w:szCs w:val="24"/>
        </w:rPr>
        <w:t>. Б</w:t>
      </w:r>
      <w:r w:rsidRPr="005E0FDE">
        <w:rPr>
          <w:rFonts w:ascii="Times New Roman" w:eastAsia="Times New Roman" w:hAnsi="Times New Roman" w:cs="Times New Roman"/>
          <w:sz w:val="24"/>
          <w:szCs w:val="24"/>
        </w:rPr>
        <w:t>иблиотека является составной частью методической службы.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0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адаптированной общеобразовательной программы дошкольного образования для детей с ОВЗ (тяжелые нарушения речи), </w:t>
      </w:r>
      <w:r w:rsidRPr="00A710DC">
        <w:rPr>
          <w:rFonts w:ascii="Times New Roman" w:eastAsia="Times New Roman" w:hAnsi="Times New Roman" w:cs="Times New Roman"/>
          <w:sz w:val="24"/>
          <w:szCs w:val="24"/>
        </w:rPr>
        <w:t>детской художественной литературой, периодическими изданиями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(Журналы «Дошкольное воспитание», «Логопед», «Управление ДОУ» с приложениями)</w:t>
      </w:r>
      <w:r w:rsidRPr="00A710DC">
        <w:rPr>
          <w:rFonts w:ascii="Times New Roman" w:eastAsia="Times New Roman" w:hAnsi="Times New Roman" w:cs="Times New Roman"/>
          <w:sz w:val="24"/>
          <w:szCs w:val="24"/>
        </w:rPr>
        <w:t xml:space="preserve">, а также другими информационными ресурсами на различных электронных носителях. </w:t>
      </w:r>
      <w:proofErr w:type="gramStart"/>
      <w:r w:rsidRPr="00A710DC">
        <w:rPr>
          <w:rFonts w:ascii="Times New Roman" w:eastAsia="Times New Roman" w:hAnsi="Times New Roman" w:cs="Times New Roman"/>
          <w:sz w:val="24"/>
          <w:szCs w:val="24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t>ствии с обязательной и вариативной частями  ООП и АООП.</w:t>
      </w:r>
      <w:proofErr w:type="gramEnd"/>
    </w:p>
    <w:p w:rsidR="00F050EC" w:rsidRDefault="00F050EC" w:rsidP="00F050EC">
      <w:pPr>
        <w:shd w:val="clear" w:color="auto" w:fill="FFFFFF"/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sz w:val="24"/>
          <w:szCs w:val="24"/>
        </w:rPr>
        <w:t>Информационно- техническое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педпроцесса</w:t>
      </w:r>
      <w:proofErr w:type="spellEnd"/>
    </w:p>
    <w:p w:rsidR="00F050EC" w:rsidRPr="004A63E5" w:rsidRDefault="00F050EC" w:rsidP="00F050EC">
      <w:pPr>
        <w:shd w:val="clear" w:color="auto" w:fill="FFFFFF"/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(на 31 декабря  2022</w:t>
      </w:r>
      <w:r w:rsidRPr="00665ED7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34"/>
        <w:gridCol w:w="2126"/>
        <w:gridCol w:w="1134"/>
        <w:gridCol w:w="5777"/>
      </w:tblGrid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местонахождение</w:t>
            </w:r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Мультимедийная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кабинет, музыка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льный зал</w:t>
            </w:r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Телевизор ЖК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рупповые помещения</w:t>
            </w:r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Видеокамера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кабинет</w:t>
            </w:r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етодический кабинет </w:t>
            </w:r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абинет заведующего, музыкальный зал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методический кабинет</w:t>
            </w:r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абинет заместителя заведующего по АХР, кабинет заведующего</w:t>
            </w:r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Принтеры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кабинет, кабинет зам.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 АХР</w:t>
            </w:r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Магнитофон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Групповые  помещения, </w:t>
            </w:r>
            <w:proofErr w:type="spellStart"/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proofErr w:type="spellEnd"/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зал</w:t>
            </w:r>
          </w:p>
        </w:tc>
      </w:tr>
      <w:tr w:rsidR="00F050EC" w:rsidRPr="00665ED7" w:rsidTr="004A2B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C" w:rsidRPr="00665ED7" w:rsidRDefault="00F050EC" w:rsidP="004A2B03">
            <w:pPr>
              <w:tabs>
                <w:tab w:val="num" w:pos="-540"/>
              </w:tabs>
              <w:ind w:left="-540" w:right="30" w:firstLine="54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ED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кабинет</w:t>
            </w:r>
          </w:p>
        </w:tc>
      </w:tr>
    </w:tbl>
    <w:p w:rsidR="00F050EC" w:rsidRPr="005E0FDE" w:rsidRDefault="00F050EC" w:rsidP="00F050EC">
      <w:pPr>
        <w:tabs>
          <w:tab w:val="num" w:pos="-54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0EC" w:rsidRDefault="00B149D1" w:rsidP="00B149D1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</w:t>
      </w:r>
      <w:r w:rsidR="00F050EC">
        <w:rPr>
          <w:rFonts w:hAnsi="Times New Roman" w:cs="Times New Roman"/>
          <w:color w:val="000000"/>
          <w:sz w:val="24"/>
          <w:szCs w:val="24"/>
        </w:rPr>
        <w:t>нформационно</w:t>
      </w:r>
      <w:r w:rsidR="00F050EC">
        <w:rPr>
          <w:rFonts w:hAnsi="Times New Roman" w:cs="Times New Roman"/>
          <w:color w:val="000000"/>
          <w:sz w:val="24"/>
          <w:szCs w:val="24"/>
        </w:rPr>
        <w:t>-</w:t>
      </w:r>
      <w:r w:rsidR="00F050EC">
        <w:rPr>
          <w:rFonts w:hAnsi="Times New Roman" w:cs="Times New Roman"/>
          <w:color w:val="000000"/>
          <w:sz w:val="24"/>
          <w:szCs w:val="24"/>
        </w:rPr>
        <w:t>телекоммуникационное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50EC">
        <w:rPr>
          <w:rFonts w:hAnsi="Times New Roman" w:cs="Times New Roman"/>
          <w:color w:val="000000"/>
          <w:sz w:val="24"/>
          <w:szCs w:val="24"/>
        </w:rPr>
        <w:t>в 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2022 </w:t>
      </w:r>
      <w:r w:rsidR="00F050EC">
        <w:rPr>
          <w:rFonts w:hAnsi="Times New Roman" w:cs="Times New Roman"/>
          <w:color w:val="000000"/>
          <w:sz w:val="24"/>
          <w:szCs w:val="24"/>
        </w:rPr>
        <w:t>году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50EC">
        <w:rPr>
          <w:rFonts w:hAnsi="Times New Roman" w:cs="Times New Roman"/>
          <w:color w:val="000000"/>
          <w:sz w:val="24"/>
          <w:szCs w:val="24"/>
        </w:rPr>
        <w:t>пополнилось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ноутбуком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многофункциональным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устройством</w:t>
      </w:r>
      <w:r w:rsidR="00F050EC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50EC">
        <w:rPr>
          <w:rFonts w:hAnsi="Times New Roman" w:cs="Times New Roman"/>
          <w:color w:val="000000"/>
          <w:sz w:val="24"/>
          <w:szCs w:val="24"/>
        </w:rPr>
        <w:t>программное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 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50EC">
        <w:rPr>
          <w:rFonts w:hAnsi="Times New Roman" w:cs="Times New Roman"/>
          <w:color w:val="000000"/>
          <w:sz w:val="24"/>
          <w:szCs w:val="24"/>
        </w:rPr>
        <w:t>позволяет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50EC">
        <w:rPr>
          <w:rFonts w:hAnsi="Times New Roman" w:cs="Times New Roman"/>
          <w:color w:val="000000"/>
          <w:sz w:val="24"/>
          <w:szCs w:val="24"/>
        </w:rPr>
        <w:t>работать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50EC">
        <w:rPr>
          <w:rFonts w:hAnsi="Times New Roman" w:cs="Times New Roman"/>
          <w:color w:val="000000"/>
          <w:sz w:val="24"/>
          <w:szCs w:val="24"/>
        </w:rPr>
        <w:t>с текстовыми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50EC">
        <w:rPr>
          <w:rFonts w:hAnsi="Times New Roman" w:cs="Times New Roman"/>
          <w:color w:val="000000"/>
          <w:sz w:val="24"/>
          <w:szCs w:val="24"/>
        </w:rPr>
        <w:t>редакторами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050EC">
        <w:rPr>
          <w:rFonts w:hAnsi="Times New Roman" w:cs="Times New Roman"/>
          <w:color w:val="000000"/>
          <w:sz w:val="24"/>
          <w:szCs w:val="24"/>
        </w:rPr>
        <w:t>интернет</w:t>
      </w:r>
      <w:r w:rsidR="00F050EC">
        <w:rPr>
          <w:rFonts w:hAnsi="Times New Roman" w:cs="Times New Roman"/>
          <w:color w:val="000000"/>
          <w:sz w:val="24"/>
          <w:szCs w:val="24"/>
        </w:rPr>
        <w:t>-</w:t>
      </w:r>
      <w:r w:rsidR="00F050EC">
        <w:rPr>
          <w:rFonts w:hAnsi="Times New Roman" w:cs="Times New Roman"/>
          <w:color w:val="000000"/>
          <w:sz w:val="24"/>
          <w:szCs w:val="24"/>
        </w:rPr>
        <w:t>ресурсами</w:t>
      </w:r>
      <w:proofErr w:type="spellEnd"/>
      <w:r w:rsidR="00F050E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050EC">
        <w:rPr>
          <w:rFonts w:hAnsi="Times New Roman" w:cs="Times New Roman"/>
          <w:color w:val="000000"/>
          <w:sz w:val="24"/>
          <w:szCs w:val="24"/>
        </w:rPr>
        <w:t>фото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-, </w:t>
      </w:r>
      <w:r w:rsidR="00F050EC">
        <w:rPr>
          <w:rFonts w:hAnsi="Times New Roman" w:cs="Times New Roman"/>
          <w:color w:val="000000"/>
          <w:sz w:val="24"/>
          <w:szCs w:val="24"/>
        </w:rPr>
        <w:t>видеоматериалами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050EC">
        <w:rPr>
          <w:rFonts w:hAnsi="Times New Roman" w:cs="Times New Roman"/>
          <w:color w:val="000000"/>
          <w:sz w:val="24"/>
          <w:szCs w:val="24"/>
        </w:rPr>
        <w:t>графическими</w:t>
      </w:r>
      <w:r w:rsidR="00F050E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50EC">
        <w:rPr>
          <w:rFonts w:hAnsi="Times New Roman" w:cs="Times New Roman"/>
          <w:color w:val="000000"/>
          <w:sz w:val="24"/>
          <w:szCs w:val="24"/>
        </w:rPr>
        <w:t>редакторами</w:t>
      </w:r>
      <w:r w:rsidR="00F050EC">
        <w:rPr>
          <w:rFonts w:hAnsi="Times New Roman" w:cs="Times New Roman"/>
          <w:color w:val="000000"/>
          <w:sz w:val="24"/>
          <w:szCs w:val="24"/>
        </w:rPr>
        <w:t>.</w:t>
      </w:r>
    </w:p>
    <w:p w:rsidR="00F050EC" w:rsidRDefault="00F050EC" w:rsidP="00F050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B149D1">
        <w:rPr>
          <w:rFonts w:hAnsi="Times New Roman" w:cs="Times New Roman"/>
          <w:color w:val="000000"/>
          <w:sz w:val="24"/>
          <w:szCs w:val="24"/>
        </w:rPr>
        <w:t>в д</w:t>
      </w:r>
      <w:r>
        <w:rPr>
          <w:rFonts w:hAnsi="Times New Roman" w:cs="Times New Roman"/>
          <w:color w:val="000000"/>
          <w:sz w:val="24"/>
          <w:szCs w:val="24"/>
        </w:rPr>
        <w:t>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эффективной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2CE9" w:rsidRDefault="00DF2CE9" w:rsidP="00DF2CE9">
      <w:pPr>
        <w:tabs>
          <w:tab w:val="num" w:pos="-540"/>
        </w:tabs>
        <w:ind w:left="-540"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7766C0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льно-техническое обеспечение реализуемых образовательных программ</w:t>
      </w:r>
    </w:p>
    <w:p w:rsidR="00DF2CE9" w:rsidRPr="009D78D7" w:rsidRDefault="00DF2CE9" w:rsidP="00DF2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В ДОУ  сформирована материально-техническая база для реализации образовательных программ, жизнеобеспечения и развития детей.  Оборудованы помещения:</w:t>
      </w:r>
    </w:p>
    <w:p w:rsidR="00DF2CE9" w:rsidRPr="001D6590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групповые помещения – 9</w:t>
      </w:r>
      <w:r w:rsidRPr="001D6590">
        <w:rPr>
          <w:rFonts w:ascii="Times New Roman" w:hAnsi="Times New Roman"/>
          <w:sz w:val="24"/>
          <w:szCs w:val="24"/>
        </w:rPr>
        <w:t>;</w:t>
      </w:r>
    </w:p>
    <w:p w:rsidR="00DF2CE9" w:rsidRPr="001D6590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 w:rsidRPr="001D6590">
        <w:rPr>
          <w:rFonts w:ascii="Times New Roman" w:hAnsi="Times New Roman"/>
          <w:sz w:val="24"/>
          <w:szCs w:val="24"/>
        </w:rPr>
        <w:t>− кабинет заведующего – 1;</w:t>
      </w:r>
    </w:p>
    <w:p w:rsidR="00DF2CE9" w:rsidRPr="001D6590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 w:rsidRPr="001D6590">
        <w:rPr>
          <w:rFonts w:ascii="Times New Roman" w:hAnsi="Times New Roman"/>
          <w:sz w:val="24"/>
          <w:szCs w:val="24"/>
        </w:rPr>
        <w:t>− методический кабинет – 1;</w:t>
      </w:r>
    </w:p>
    <w:p w:rsidR="00DF2CE9" w:rsidRPr="00F12DDB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 w:rsidRPr="00F12DDB">
        <w:rPr>
          <w:rFonts w:ascii="Times New Roman" w:hAnsi="Times New Roman"/>
          <w:sz w:val="24"/>
          <w:szCs w:val="24"/>
        </w:rPr>
        <w:lastRenderedPageBreak/>
        <w:t>− музыкальный зал – 1;</w:t>
      </w:r>
    </w:p>
    <w:p w:rsidR="00DF2CE9" w:rsidRPr="00F12DDB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 w:rsidRPr="00F12DDB">
        <w:rPr>
          <w:rFonts w:ascii="Times New Roman" w:hAnsi="Times New Roman"/>
          <w:sz w:val="24"/>
          <w:szCs w:val="24"/>
        </w:rPr>
        <w:t>− физкультурный зал – 1;</w:t>
      </w:r>
    </w:p>
    <w:p w:rsidR="00DF2CE9" w:rsidRPr="001D6590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 w:rsidRPr="001D6590">
        <w:rPr>
          <w:rFonts w:ascii="Times New Roman" w:hAnsi="Times New Roman"/>
          <w:sz w:val="24"/>
          <w:szCs w:val="24"/>
        </w:rPr>
        <w:t>− пищеблок – 1;</w:t>
      </w:r>
    </w:p>
    <w:p w:rsidR="00DF2CE9" w:rsidRPr="001D6590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 w:rsidRPr="001D6590">
        <w:rPr>
          <w:rFonts w:ascii="Times New Roman" w:hAnsi="Times New Roman"/>
          <w:sz w:val="24"/>
          <w:szCs w:val="24"/>
        </w:rPr>
        <w:t>− прачечная – 1;</w:t>
      </w:r>
    </w:p>
    <w:p w:rsidR="00DF2CE9" w:rsidRPr="001D6590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 w:rsidRPr="001D6590">
        <w:rPr>
          <w:rFonts w:ascii="Times New Roman" w:hAnsi="Times New Roman"/>
          <w:sz w:val="24"/>
          <w:szCs w:val="24"/>
        </w:rPr>
        <w:t>− медицинский кабинет – 1;</w:t>
      </w:r>
    </w:p>
    <w:p w:rsidR="00DF2CE9" w:rsidRPr="001D6590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процедурный </w:t>
      </w:r>
      <w:r w:rsidRPr="001D6590">
        <w:rPr>
          <w:rFonts w:ascii="Times New Roman" w:hAnsi="Times New Roman"/>
          <w:sz w:val="24"/>
          <w:szCs w:val="24"/>
        </w:rPr>
        <w:t>кабинет – 1;</w:t>
      </w:r>
    </w:p>
    <w:p w:rsidR="00DF2CE9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 изолятор – 1;</w:t>
      </w:r>
    </w:p>
    <w:p w:rsidR="00DF2CE9" w:rsidRPr="001D6590" w:rsidRDefault="00DF2CE9" w:rsidP="00DF2C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логопедический кабинет – 3.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9D78D7">
        <w:rPr>
          <w:rFonts w:ascii="Times New Roman" w:hAnsi="Times New Roman" w:cs="Times New Roman"/>
          <w:sz w:val="24"/>
          <w:szCs w:val="24"/>
        </w:rPr>
        <w:t>Материально-техническое состояние ДОУ 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организациях. В детском саду созданы    материально-технические условия, обеспечивающие возможность  достижения  воспитанниками   результатов  освоения Программы (целевых ориентиров образования на этапе завершения дошкольного образования),  а также выполнение требований санитарно-эпидемиологических правил и нормативов, пожарной безопасности и электробезопасности; охраны здоровья воспитанников и охраны труда работников МКДОУ № 6 г. Сегежи.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r w:rsidRPr="009D78D7">
        <w:rPr>
          <w:rFonts w:ascii="Times New Roman" w:eastAsia="Times New Roman" w:hAnsi="Times New Roman" w:cs="Times New Roman"/>
          <w:sz w:val="24"/>
          <w:szCs w:val="24"/>
        </w:rPr>
        <w:t>ФГОС ДО одной из важных задач является совершенствование педагогического процесса и повышение развивающего эффекта образовательной работы с детьми посредством организации предметно – пространственной среды, обеспечивающей творческую активность и позволяющую детям наиболее полно реализовать себя.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</w:t>
      </w:r>
      <w:r w:rsidR="00DF2CE9" w:rsidRPr="009D78D7">
        <w:rPr>
          <w:rFonts w:ascii="Times New Roman" w:hAnsi="Times New Roman" w:cs="Times New Roman"/>
          <w:sz w:val="24"/>
          <w:szCs w:val="24"/>
        </w:rPr>
        <w:t>При создании развивающей предметно-пространственной среды ДОУ мы стремимся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обеспечить реализацию: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образовательного потенциала пространства каждой групповой комнаты и материалов, оборудования  и  инвентаря  для  развития  детей  дошкольного  возраста,  охраны  и 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укрепления их здоровья, учета индивидуальных особенностей детей и коррекции их развития;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 двигательной  активности  детей,  возможности  общения  и  совместной деятельности детей и взрослых, а также возможности для уединения; </w:t>
      </w:r>
    </w:p>
    <w:p w:rsidR="00DF2CE9" w:rsidRPr="009D78D7" w:rsidRDefault="002D398C" w:rsidP="002D3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>национально-регионального компонента,  климатических и других условий</w:t>
      </w:r>
      <w:r w:rsidRPr="009D78D7">
        <w:rPr>
          <w:rFonts w:ascii="Times New Roman" w:hAnsi="Times New Roman" w:cs="Times New Roman"/>
          <w:sz w:val="24"/>
          <w:szCs w:val="24"/>
        </w:rPr>
        <w:t>.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 Согласно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  ФГОС дошкольного  образования  предметная  среда  должна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обеспечивать и гарантировать: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>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 их  чувствам  и  потребностям,  формировать  и  поддерживать  положительную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>самооценку,  в  том  числе  и  при  взаимодействии  детей  друг  с  другом  и  в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коллективной работе, уверенность в собственных возможностях и способностях;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максимальную  реализацию  образовательного  потенциала  пространства ДОУ,  группы и прилегающей территории, приспособленной для реализации Программы  (ООП ДО, АООП ДО),  а  также  материалов,  оборудования  и  инвентаря  для  развития детей  дошкольного  возраста  в  соответствии  с  особенностями  каждого  возрастного этапа,  охраны  и  укрепления  их  здоровья,  учета  особенностей  и  коррекции недостатков их развития; 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>построение  вариативного  развивающего  образования,  ориентированного  на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возможность свободного выбора детьми материалов, видов активности, участников совместной  деятельности  и  общения,  как  с  детьми  разного  возраста,  так  и  </w:t>
      </w:r>
      <w:proofErr w:type="gramStart"/>
      <w:r w:rsidR="00DF2CE9" w:rsidRPr="009D78D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взрослыми, а также свободу в выражении своих чувств и мыслей;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>создание  условия  для  ежедневной  трудовой  деятельности  и  мотивации непрерывного  самосовершенствования  профессиональное  развитие  педагогических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работников,  а  также  содействие  в  определении  собственных  целей,  личных  и профессиональных потребностей и мотивов;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открытость  дошкольного образования  и  вовлечение  родителей  (законных представителей)  непосредственно  в  образовательную  деятельность, 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>построение  образовательной  деятельности  на  основе 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</w:t>
      </w:r>
      <w:proofErr w:type="gramStart"/>
      <w:r w:rsidR="00DF2CE9" w:rsidRPr="009D78D7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="00DF2CE9" w:rsidRPr="009D78D7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создание  равных  условий,  максимально  способствующих  реализации  образовательных  программ дошкольного образования,  а  также  имеющих  различные  (в  том  числе  ограниченные) возможности здоровья.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В  ДОУ  развивающая  предметно-пространственная  среда  обладает свойствами  открытой  системы  и  выполняет  образовательную,  развивающую, воспитывающую, стимулирующую функции.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В  процессе  взросления  ребенка  все  компоненты  (игрушки,  оборудование, мебель  и  пр.  материалы)  развивающей  предметно-пространственной  среды  постепенно (с учетом возможностей ДОУ)  меняются,  обновляются   и  пополняются. </w:t>
      </w:r>
    </w:p>
    <w:p w:rsidR="00DF2CE9" w:rsidRPr="009D78D7" w:rsidRDefault="002D398C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Для  реализации  содержания  каждого  из направлений  развития  и  образования  детей  ФГОС  </w:t>
      </w:r>
      <w:proofErr w:type="gramStart"/>
      <w:r w:rsidR="00DF2CE9" w:rsidRPr="009D78D7">
        <w:rPr>
          <w:rFonts w:ascii="Times New Roman" w:hAnsi="Times New Roman" w:cs="Times New Roman"/>
          <w:sz w:val="24"/>
          <w:szCs w:val="24"/>
        </w:rPr>
        <w:t>ДО  определяет</w:t>
      </w:r>
      <w:proofErr w:type="gramEnd"/>
      <w:r w:rsidR="00DF2CE9" w:rsidRPr="009D78D7">
        <w:rPr>
          <w:rFonts w:ascii="Times New Roman" w:hAnsi="Times New Roman" w:cs="Times New Roman"/>
          <w:sz w:val="24"/>
          <w:szCs w:val="24"/>
        </w:rPr>
        <w:t xml:space="preserve">  пять образовательных областей – социально-коммуникативное развитие, познавательное развитие,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>речевое  развитие, художественно-эстетическое  развитие и физическое развитие.  Принимая  во  внимание  интегративные  качества  образовательных областей,  игрушки,  оборудование  и  прочие  материалы  для  реализации  содержания одной  образовательной  области  могут  использоваться  и  в  ходе  реализации содержания  других  областей,  каждая  из  которых  соответствует  детским  видам деятельности  (игровой,  двигательной,  коммуникативной,  познавательно-исследовательской, изобразительной, конструирования, восприятия художественной</w:t>
      </w:r>
      <w:r w:rsidR="007953C6"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литературы и фольклора, музыкальной и др.). </w:t>
      </w:r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F2CE9" w:rsidRPr="009D78D7">
        <w:rPr>
          <w:rFonts w:ascii="Times New Roman" w:hAnsi="Times New Roman" w:cs="Times New Roman"/>
          <w:sz w:val="24"/>
          <w:szCs w:val="24"/>
        </w:rPr>
        <w:t>Также при организации РППС взрослые участники образовательного процесса стараются   соблюдать  принцип  стабильности  и  динамичности  окружающих  ребенка предметов  в  сбалансированном  сочетании  традиционных  (привычных)  и инновационных  (неординарных)  элементов,  что  позволяет   сделать  образовательный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>процесс более интересным, формы работы с детьми более вариативными, повысить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результативность  дошкольного  образования  и  способствовать  формированию  у детей новых компетенций, отвечающих современным требованиям. </w:t>
      </w:r>
      <w:proofErr w:type="gramEnd"/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 П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едагоги </w:t>
      </w:r>
      <w:r w:rsidRPr="009D78D7">
        <w:rPr>
          <w:rFonts w:ascii="Times New Roman" w:hAnsi="Times New Roman" w:cs="Times New Roman"/>
          <w:sz w:val="24"/>
          <w:szCs w:val="24"/>
        </w:rPr>
        <w:t xml:space="preserve">ДОУ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помнят о  том,  что  пособия,  игры  и  игрушки, предлагаемые  детям,  не  должны  быть  архаичными,  их  назначение  должно  нести информацию  о  современном  мире  и  стимулировать  поисково-исследовательскую детскую деятельность. </w:t>
      </w:r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Для обеспечения ребенку свободного выбора предметов и оборудования РППС, возможности  действовать  индивидуально  или  со  сверстниками,  при  формировании РППС   мы  уделяем   внимание  ее  информативности,  предусматривающей разнообразие тематики материалов и оборудования. </w:t>
      </w:r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При  реализации  образовательных программ  дошкольного  образования   РППС   обеспечивает: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• соответствие общеобразовательным программам ДОУ;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• соответствие  материально-техническим  и  медико-социальным  условиям пребывания детей в ДОУ;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• соответствие возрастным возможностям детей;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D78D7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9D78D7">
        <w:rPr>
          <w:rFonts w:ascii="Times New Roman" w:hAnsi="Times New Roman" w:cs="Times New Roman"/>
          <w:sz w:val="24"/>
          <w:szCs w:val="24"/>
        </w:rPr>
        <w:t xml:space="preserve"> в зависимости от образовательной ситуации, интересов и возможностей детей;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lastRenderedPageBreak/>
        <w:t xml:space="preserve">• возможность  использования  различных  игрушек,  оборудования  и  прочих материалов в разных видах детской активности;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• вариативное  использование  различных  пространств  (помещений)  и материалов (игрушек, оборудования и пр.) для стимулирования развития детей;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• наличие  свободного  доступа  детей  (в  том  числе  с  ограниченными возможностями  физического  здоровья  и  детей-инвалидов)  непосредственно  в организованном  пространстве  к  игрушкам,  материалам,  пособиям  и  техническим средствам среды;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• соответствие  всех  компонентов  РППС  требованиям  безопасности  и надежности при использовании согласно действующим СанПиН.</w:t>
      </w:r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</w:t>
      </w:r>
      <w:r w:rsidR="00DF2CE9" w:rsidRPr="009D78D7">
        <w:rPr>
          <w:rFonts w:ascii="Times New Roman" w:hAnsi="Times New Roman" w:cs="Times New Roman"/>
          <w:sz w:val="24"/>
          <w:szCs w:val="24"/>
        </w:rPr>
        <w:t xml:space="preserve">С  учетом  вышеуказанных  требований РППС  ДОУ    обеспечивает вариативность на содержательно-педагогическом уровне образовательного процесса. </w:t>
      </w:r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</w:t>
      </w:r>
      <w:r w:rsidR="00DF2CE9" w:rsidRPr="009D78D7">
        <w:rPr>
          <w:rFonts w:ascii="Times New Roman" w:hAnsi="Times New Roman" w:cs="Times New Roman"/>
          <w:sz w:val="24"/>
          <w:szCs w:val="24"/>
        </w:rPr>
        <w:t>Образовательное пространство  соответствует возрастным возможностям детей и содержанию образовательных программ и оснащено средствами обучения и воспитания, соответствующими материалами, оздоровительным оборудованием и инвентарём, чтобы обеспечивать разные виды активности воспитанников, их эмоциональное благополучие и возможность самовыражения. В организации развивающей предметно-пространственной среды учтены основные принципы, соответств</w:t>
      </w:r>
      <w:r w:rsidRPr="009D78D7">
        <w:rPr>
          <w:rFonts w:ascii="Times New Roman" w:hAnsi="Times New Roman" w:cs="Times New Roman"/>
          <w:sz w:val="24"/>
          <w:szCs w:val="24"/>
        </w:rPr>
        <w:t xml:space="preserve">ующие требованиям  ФГОС </w:t>
      </w:r>
      <w:proofErr w:type="gramStart"/>
      <w:r w:rsidRPr="009D78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78D7">
        <w:rPr>
          <w:rFonts w:ascii="Times New Roman" w:hAnsi="Times New Roman" w:cs="Times New Roman"/>
          <w:sz w:val="24"/>
          <w:szCs w:val="24"/>
        </w:rPr>
        <w:t>, а именно: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953C6" w:rsidRPr="009D78D7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="007953C6" w:rsidRPr="009D78D7">
        <w:rPr>
          <w:rFonts w:ascii="Times New Roman" w:hAnsi="Times New Roman" w:cs="Times New Roman"/>
          <w:sz w:val="24"/>
          <w:szCs w:val="24"/>
        </w:rPr>
        <w:t xml:space="preserve"> пространства -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  -</w:t>
      </w:r>
      <w:r w:rsidR="007953C6" w:rsidRPr="009D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3C6" w:rsidRPr="009D78D7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="007953C6" w:rsidRPr="009D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3C6" w:rsidRPr="009D78D7">
        <w:rPr>
          <w:rFonts w:ascii="Times New Roman" w:hAnsi="Times New Roman" w:cs="Times New Roman"/>
          <w:sz w:val="24"/>
          <w:szCs w:val="24"/>
        </w:rPr>
        <w:t>материало</w:t>
      </w:r>
      <w:proofErr w:type="spellEnd"/>
      <w:r w:rsidR="007953C6" w:rsidRPr="009D78D7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Предполагает возможность разнообразного использования различных составляющих предметной среды, например, детской мебели, матов, мягких модулей, ширм и т.д.</w:t>
      </w:r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 - вариативность среды -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Предполагает наличие в ДОУ 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 - доступность среды -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Предполагает доступность для воспитанников всех помещений, где осуществляется образовательная деятельность, свободный доступ детей к играм, игрушкам, материалам, пособиям, обеспечивающим все основные виды детской активности.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- безопасность п</w:t>
      </w:r>
      <w:r w:rsidR="007953C6" w:rsidRPr="009D78D7">
        <w:rPr>
          <w:rFonts w:ascii="Times New Roman" w:hAnsi="Times New Roman" w:cs="Times New Roman"/>
          <w:sz w:val="24"/>
          <w:szCs w:val="24"/>
        </w:rPr>
        <w:t>редметно-пространственной среды -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Предполагает соответствие всех её элементов требованиям по обеспечению надёжности и безопасности их использования.</w:t>
      </w:r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 </w:t>
      </w:r>
      <w:r w:rsidR="00DF2CE9" w:rsidRPr="009D78D7">
        <w:rPr>
          <w:rFonts w:ascii="Times New Roman" w:hAnsi="Times New Roman" w:cs="Times New Roman"/>
          <w:sz w:val="24"/>
          <w:szCs w:val="24"/>
        </w:rPr>
        <w:t>ДОУ обеспечивает   материально-технические условия, позволяющие достичь обозначенные ею цели и задачи, в т. ч.: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─ осуществлять все виды деятельности ребенка, как индивидуальной самостоятельной, так  и  в  рамках  каждой  дошкольной  группы  с  учетом  возрастных  и  индивидуальных</w:t>
      </w:r>
      <w:r w:rsidR="007953C6"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Pr="009D78D7">
        <w:rPr>
          <w:rFonts w:ascii="Times New Roman" w:hAnsi="Times New Roman" w:cs="Times New Roman"/>
          <w:sz w:val="24"/>
          <w:szCs w:val="24"/>
        </w:rPr>
        <w:t xml:space="preserve">особенностей воспитанников, их особых образовательных потребностей;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─  организовывать  участие  родителей  воспитанников (законных  представителей), педагогических  работников  в  разработке  основной образовательной программы, в создании условий для ее реализации, а также мо</w:t>
      </w:r>
      <w:r w:rsidR="007953C6" w:rsidRPr="009D78D7">
        <w:rPr>
          <w:rFonts w:ascii="Times New Roman" w:hAnsi="Times New Roman" w:cs="Times New Roman"/>
          <w:sz w:val="24"/>
          <w:szCs w:val="24"/>
        </w:rPr>
        <w:t>тивирующей образовательной сред;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─ использовать в образовательном процессе современные образовательные технологии (в</w:t>
      </w:r>
      <w:r w:rsidR="007953C6"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Pr="009D78D7">
        <w:rPr>
          <w:rFonts w:ascii="Times New Roman" w:hAnsi="Times New Roman" w:cs="Times New Roman"/>
          <w:sz w:val="24"/>
          <w:szCs w:val="24"/>
        </w:rPr>
        <w:t>т. ч. игровые, коммуникативные, проектные технологии и культурные практики социализации детей);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─ обновлять содержание основной образовательной программы, методики и технологий</w:t>
      </w:r>
      <w:r w:rsidR="007953C6"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Pr="009D78D7">
        <w:rPr>
          <w:rFonts w:ascii="Times New Roman" w:hAnsi="Times New Roman" w:cs="Times New Roman"/>
          <w:sz w:val="24"/>
          <w:szCs w:val="24"/>
        </w:rPr>
        <w:t>ее  реализации  в  соответствии  с  динамикой  развития  системы  образования,  запросами</w:t>
      </w:r>
      <w:r w:rsidR="007953C6"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Pr="009D78D7">
        <w:rPr>
          <w:rFonts w:ascii="Times New Roman" w:hAnsi="Times New Roman" w:cs="Times New Roman"/>
          <w:sz w:val="24"/>
          <w:szCs w:val="24"/>
        </w:rPr>
        <w:t>воспитанников  и  их  родителей (законных  представителей)  с  учетом  особенностей</w:t>
      </w:r>
      <w:r w:rsidR="007953C6"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Pr="009D78D7">
        <w:rPr>
          <w:rFonts w:ascii="Times New Roman" w:hAnsi="Times New Roman" w:cs="Times New Roman"/>
          <w:sz w:val="24"/>
          <w:szCs w:val="24"/>
        </w:rPr>
        <w:lastRenderedPageBreak/>
        <w:t>социокультурной среды развития воспитанников и специфики информационной социализации детей;</w:t>
      </w:r>
    </w:p>
    <w:p w:rsidR="00DF2CE9" w:rsidRPr="009D78D7" w:rsidRDefault="00DF2CE9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>─  обеспечивать  эффективное  использование  профессионального  и  творческого</w:t>
      </w:r>
      <w:r w:rsidR="007953C6"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Pr="009D78D7">
        <w:rPr>
          <w:rFonts w:ascii="Times New Roman" w:hAnsi="Times New Roman" w:cs="Times New Roman"/>
          <w:sz w:val="24"/>
          <w:szCs w:val="24"/>
        </w:rPr>
        <w:t>потенциала педагогических, руководящих и иных работников организации, осуществляющей образовательную  деятельность,  повышения  их  профессиональной,  коммуникативной,  информационной, правовой компетентности и мастерства мотивирования детей.</w:t>
      </w:r>
    </w:p>
    <w:p w:rsidR="00DF2CE9" w:rsidRPr="009D78D7" w:rsidRDefault="007953C6" w:rsidP="00DF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8D7">
        <w:rPr>
          <w:rFonts w:ascii="Times New Roman" w:hAnsi="Times New Roman" w:cs="Times New Roman"/>
          <w:sz w:val="24"/>
          <w:szCs w:val="24"/>
        </w:rPr>
        <w:t xml:space="preserve">      </w:t>
      </w:r>
      <w:r w:rsidR="00DF2CE9" w:rsidRPr="009D78D7">
        <w:rPr>
          <w:rFonts w:ascii="Times New Roman" w:hAnsi="Times New Roman" w:cs="Times New Roman"/>
          <w:sz w:val="24"/>
          <w:szCs w:val="24"/>
        </w:rPr>
        <w:t>Программой  предусмотрено  также  использование    обновляемых образовательных  ресурсов,  в  т.  ч.  расходных  материалов,  подписки  на  актуализацию электронных ресурсов, техническое и мультимедийное сопровождение деятельности средств</w:t>
      </w:r>
      <w:r w:rsidRPr="009D78D7">
        <w:rPr>
          <w:rFonts w:ascii="Times New Roman" w:hAnsi="Times New Roman" w:cs="Times New Roman"/>
          <w:sz w:val="24"/>
          <w:szCs w:val="24"/>
        </w:rPr>
        <w:t xml:space="preserve"> </w:t>
      </w:r>
      <w:r w:rsidR="00DF2CE9" w:rsidRPr="009D78D7">
        <w:rPr>
          <w:rFonts w:ascii="Times New Roman" w:hAnsi="Times New Roman" w:cs="Times New Roman"/>
          <w:sz w:val="24"/>
          <w:szCs w:val="24"/>
        </w:rPr>
        <w:t>обучения  и  воспитания,  спортивного,  музыкального,  оздоровительного  обору</w:t>
      </w:r>
      <w:r w:rsidRPr="009D78D7">
        <w:rPr>
          <w:rFonts w:ascii="Times New Roman" w:hAnsi="Times New Roman" w:cs="Times New Roman"/>
          <w:sz w:val="24"/>
          <w:szCs w:val="24"/>
        </w:rPr>
        <w:t xml:space="preserve">дования,  услуг связи, в т. ч. </w:t>
      </w:r>
      <w:r w:rsidR="00DF2CE9" w:rsidRPr="009D78D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Интернет.</w:t>
      </w:r>
    </w:p>
    <w:p w:rsidR="007953C6" w:rsidRPr="009D78D7" w:rsidRDefault="007953C6" w:rsidP="007953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D7">
        <w:rPr>
          <w:rFonts w:ascii="Times New Roman" w:eastAsia="Times New Roman" w:hAnsi="Times New Roman" w:cs="Times New Roman"/>
          <w:sz w:val="24"/>
          <w:szCs w:val="24"/>
        </w:rPr>
        <w:t xml:space="preserve">      Деятельность всего персонала </w:t>
      </w:r>
      <w:r w:rsidR="00DF2CE9" w:rsidRPr="009D78D7">
        <w:rPr>
          <w:rFonts w:ascii="Times New Roman" w:eastAsia="Times New Roman" w:hAnsi="Times New Roman" w:cs="Times New Roman"/>
          <w:sz w:val="24"/>
          <w:szCs w:val="24"/>
        </w:rPr>
        <w:t xml:space="preserve">ДОУ направлена на создание комфорта, уюта, положительного эмоционального климата воспитанников.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</w:t>
      </w:r>
      <w:r w:rsidRPr="009D78D7">
        <w:rPr>
          <w:rFonts w:ascii="Times New Roman" w:eastAsia="Times New Roman" w:hAnsi="Times New Roman" w:cs="Times New Roman"/>
          <w:sz w:val="24"/>
          <w:szCs w:val="24"/>
        </w:rPr>
        <w:t xml:space="preserve">В 2022 году </w:t>
      </w:r>
      <w:proofErr w:type="gramStart"/>
      <w:r w:rsidR="008974CA" w:rsidRPr="009D78D7">
        <w:rPr>
          <w:rFonts w:ascii="Times New Roman" w:eastAsia="Times New Roman" w:hAnsi="Times New Roman" w:cs="Times New Roman"/>
          <w:sz w:val="24"/>
          <w:szCs w:val="24"/>
        </w:rPr>
        <w:t>приобретены</w:t>
      </w:r>
      <w:proofErr w:type="gramEnd"/>
      <w:r w:rsidRPr="009D78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74CA" w:rsidRPr="009D78D7" w:rsidRDefault="008974CA" w:rsidP="007953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D7">
        <w:rPr>
          <w:rFonts w:ascii="Times New Roman" w:eastAsia="Times New Roman" w:hAnsi="Times New Roman" w:cs="Times New Roman"/>
          <w:sz w:val="24"/>
          <w:szCs w:val="24"/>
        </w:rPr>
        <w:t>- игровой набор «Игры с тенями» для развития и коррекции пространственного мышления;</w:t>
      </w:r>
    </w:p>
    <w:p w:rsidR="008974CA" w:rsidRPr="009D78D7" w:rsidRDefault="008974CA" w:rsidP="007953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D7">
        <w:rPr>
          <w:rFonts w:ascii="Times New Roman" w:eastAsia="Times New Roman" w:hAnsi="Times New Roman" w:cs="Times New Roman"/>
          <w:sz w:val="24"/>
          <w:szCs w:val="24"/>
        </w:rPr>
        <w:t>- коррекционно-развивающий комплекс «Сенсорные пластины»;</w:t>
      </w:r>
    </w:p>
    <w:p w:rsidR="008974CA" w:rsidRPr="009D78D7" w:rsidRDefault="008974CA" w:rsidP="007953C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D7">
        <w:rPr>
          <w:rFonts w:ascii="Times New Roman" w:eastAsia="Times New Roman" w:hAnsi="Times New Roman" w:cs="Times New Roman"/>
          <w:sz w:val="24"/>
          <w:szCs w:val="24"/>
        </w:rPr>
        <w:t>- интерактивные логопедические столы (2 шт.).</w:t>
      </w:r>
    </w:p>
    <w:p w:rsidR="00F83F4C" w:rsidRDefault="00F10E23" w:rsidP="007953C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8D7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="004404FC" w:rsidRPr="009D78D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DF2CE9" w:rsidRPr="009D78D7">
        <w:rPr>
          <w:rFonts w:ascii="Times New Roman" w:eastAsia="Times New Roman" w:hAnsi="Times New Roman" w:cs="Times New Roman"/>
          <w:sz w:val="24"/>
          <w:szCs w:val="24"/>
        </w:rPr>
        <w:t>нализ РППС показывает, что процесс ее обогащения и развития идет достаточно медленно и</w:t>
      </w:r>
      <w:r w:rsidR="004404FC" w:rsidRPr="009D78D7">
        <w:rPr>
          <w:rFonts w:ascii="Times New Roman" w:eastAsia="Times New Roman" w:hAnsi="Times New Roman" w:cs="Times New Roman"/>
          <w:sz w:val="24"/>
          <w:szCs w:val="24"/>
        </w:rPr>
        <w:t>з-за недостаточного</w:t>
      </w:r>
      <w:r w:rsidR="00DF2CE9" w:rsidRPr="009D78D7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финансирования.</w:t>
      </w:r>
      <w:r>
        <w:rPr>
          <w:rFonts w:ascii="Times New Roman" w:eastAsia="Times New Roman" w:hAnsi="Times New Roman" w:cs="Times New Roman"/>
        </w:rPr>
        <w:t xml:space="preserve"> </w:t>
      </w:r>
      <w:r w:rsidRPr="00F10E23">
        <w:rPr>
          <w:rFonts w:ascii="Times New Roman" w:hAnsi="Times New Roman" w:cs="Times New Roman"/>
          <w:color w:val="000000"/>
          <w:sz w:val="24"/>
          <w:szCs w:val="24"/>
        </w:rPr>
        <w:t>В 2023 году необходимо продолжить модернизацию цифрового обучающего оборудования и программного обеспечения</w:t>
      </w:r>
      <w:r w:rsidR="00F83F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F4C" w:rsidRDefault="00F83F4C" w:rsidP="007953C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3F4C" w:rsidRPr="00665ED7" w:rsidRDefault="00F83F4C" w:rsidP="00F83F4C">
      <w:pPr>
        <w:shd w:val="clear" w:color="auto" w:fill="FFFFFF"/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</w:t>
      </w:r>
      <w:r>
        <w:rPr>
          <w:rFonts w:ascii="Times New Roman" w:eastAsia="Times New Roman" w:hAnsi="Times New Roman" w:cs="Times New Roman"/>
          <w:sz w:val="24"/>
          <w:szCs w:val="24"/>
        </w:rPr>
        <w:t>дого ребенка.</w:t>
      </w:r>
    </w:p>
    <w:p w:rsidR="00F83F4C" w:rsidRPr="00665ED7" w:rsidRDefault="00F83F4C" w:rsidP="00F83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Обеспечение безопасности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>В детском саду уделяется большое внимание материально-техническому обеспечению безопасных условий.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>В образовательном учреждении ведется контроль соблюдения санитарно-гигиенических норм и техники безопасности в помещениях детского сада:</w:t>
      </w:r>
    </w:p>
    <w:p w:rsidR="00F83F4C" w:rsidRPr="00665ED7" w:rsidRDefault="00F83F4C" w:rsidP="00F83F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новое оборудование приобретается при условии наличия гигиенических сертификатов соответствия;</w:t>
      </w:r>
    </w:p>
    <w:p w:rsidR="00F83F4C" w:rsidRPr="00665ED7" w:rsidRDefault="00F83F4C" w:rsidP="00F83F4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отделка всех помещений соответствует требованиям СанПиН.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>С целью обеспечения требований пожарной безопасности:</w:t>
      </w:r>
    </w:p>
    <w:p w:rsidR="00F83F4C" w:rsidRPr="00665ED7" w:rsidRDefault="00F83F4C" w:rsidP="00F83F4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оборудована автоматическая пожарная сигнализация с датчиками дыма и тепла. В настоящее время проводится работа по выведению сигнала на пульт в пожарной части;</w:t>
      </w:r>
    </w:p>
    <w:p w:rsidR="00F83F4C" w:rsidRPr="00665ED7" w:rsidRDefault="00F83F4C" w:rsidP="00F83F4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каждое помещение оборудовано огнетушителем;</w:t>
      </w:r>
    </w:p>
    <w:p w:rsidR="00F83F4C" w:rsidRPr="00665ED7" w:rsidRDefault="00F83F4C" w:rsidP="00F83F4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эвакуационные выходы оснащены светящимися табло «ВЫХОД»;</w:t>
      </w:r>
    </w:p>
    <w:p w:rsidR="00F83F4C" w:rsidRPr="00665ED7" w:rsidRDefault="00F83F4C" w:rsidP="00F83F4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из каждой группы предусмотрены отдельные пожарные выходы;</w:t>
      </w:r>
    </w:p>
    <w:p w:rsidR="00F83F4C" w:rsidRPr="00665ED7" w:rsidRDefault="00F83F4C" w:rsidP="00F83F4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разработана пожарная декларация.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>Проводятся мероприятия по обеспечению антитеррористической защищенности Учреждения:</w:t>
      </w:r>
    </w:p>
    <w:p w:rsidR="00F83F4C" w:rsidRPr="00665ED7" w:rsidRDefault="00F83F4C" w:rsidP="00F83F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lastRenderedPageBreak/>
        <w:t>тревожно-вызывная сигнализация, обслуживаемая Сегежским отделением вневедомственной охраны – филиал федерального государственного казенного учреждения «Отделение вневедомственной охраны войск федерального государственного казенного учреждения «Отделение вневедомственной охраны войсковой национальной гвардии РФ по РК»;</w:t>
      </w:r>
    </w:p>
    <w:p w:rsidR="00F83F4C" w:rsidRPr="00665ED7" w:rsidRDefault="00F83F4C" w:rsidP="00F83F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установлена мобильная связь типа «мобильный телохранитель» (с пяти абонентских номеров);</w:t>
      </w:r>
    </w:p>
    <w:p w:rsidR="00F83F4C" w:rsidRPr="00665ED7" w:rsidRDefault="00F83F4C" w:rsidP="00F83F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обеспечена круглосуточная охрана в праздничные и выходные дни;</w:t>
      </w:r>
    </w:p>
    <w:p w:rsidR="00F83F4C" w:rsidRPr="00665ED7" w:rsidRDefault="00F83F4C" w:rsidP="00F83F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разработан паспорт антитеррористической защищенности ДОУ, план гражданской обороны и чрезвычайных ситуаций.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F4C" w:rsidRPr="00665ED7" w:rsidRDefault="00F83F4C" w:rsidP="00F83F4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Групповые помещения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здании имеется 9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групповых помещений: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65ED7">
        <w:rPr>
          <w:rFonts w:ascii="Times New Roman" w:eastAsia="Times New Roman" w:hAnsi="Times New Roman" w:cs="Times New Roman"/>
          <w:sz w:val="24"/>
          <w:szCs w:val="24"/>
        </w:rPr>
        <w:t>Групповые помещения оборудованы всем необходимым: детской мебелью (шкафчиками для раздевания, регулируемыми столами, стульчиками, кроватями, игровой мебелью), оснащены игрушками, дидактическими играми и пособиями, магнитными досками, магнитолами, постельным бельем, посудой.</w:t>
      </w:r>
      <w:proofErr w:type="gramEnd"/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i/>
          <w:sz w:val="24"/>
          <w:szCs w:val="24"/>
        </w:rPr>
        <w:t>Специально оборудованные залы и кабинеты для занятий с детьми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>В здании детского сада имеется: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- методический кабинет; 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- музыкальный зал и кабинет музыкального руководителя;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- физкультурный зал;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- три логопедических кабинета,  оснащенных современными дидактическими средствами, направленными на развитие всех сторон речи и высших психических функций. Также кабинеты оснащены зеркалами, мебелью,  современными пособиями  на развитие мелкой моторики, демонстрационным материалом, дидакти</w:t>
      </w:r>
      <w:r>
        <w:rPr>
          <w:rFonts w:ascii="Times New Roman" w:eastAsia="Times New Roman" w:hAnsi="Times New Roman" w:cs="Times New Roman"/>
          <w:sz w:val="24"/>
          <w:szCs w:val="24"/>
        </w:rPr>
        <w:t>ческими пособиями, оргтехникой.</w:t>
      </w:r>
    </w:p>
    <w:p w:rsidR="00F83F4C" w:rsidRPr="00665ED7" w:rsidRDefault="00F83F4C" w:rsidP="00F83F4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Медицинский блок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>Медицинское обслуживание воспитанников в образовательном учреждении осуществляется фельдшером, медицинской сестрой ГБУЗ СЦРБ Детская поликлиника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 xml:space="preserve">Имеется оборудованный медицинский блок, включающий в себя: процедурный 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br/>
        <w:t>и медицинский кабинеты, изолятор, которые оснащены: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 холодильником для хранения лекарств;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весами;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ростомером;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тонометром;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бактерицидной лампой;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медицинским шкафом;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медицинскими столами;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дозаторами;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кушеткой;</w:t>
      </w:r>
    </w:p>
    <w:p w:rsidR="00F83F4C" w:rsidRPr="00665ED7" w:rsidRDefault="00F83F4C" w:rsidP="00F83F4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кроваткой</w:t>
      </w:r>
    </w:p>
    <w:p w:rsidR="00F83F4C" w:rsidRPr="00E83B94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 xml:space="preserve">Сотрудники МДОУ проходят обязательный предварительный (при поступлении 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br/>
        <w:t>на работу) и периодический (ежегодный) медицинский о</w:t>
      </w:r>
      <w:r>
        <w:rPr>
          <w:rFonts w:ascii="Times New Roman" w:eastAsia="Times New Roman" w:hAnsi="Times New Roman" w:cs="Times New Roman"/>
          <w:sz w:val="24"/>
          <w:szCs w:val="24"/>
        </w:rPr>
        <w:t>смотры; гигиеническое обучение.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Административные помещения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ED7">
        <w:rPr>
          <w:rFonts w:ascii="Times New Roman" w:eastAsia="Times New Roman" w:hAnsi="Times New Roman" w:cs="Times New Roman"/>
          <w:sz w:val="24"/>
          <w:szCs w:val="24"/>
        </w:rPr>
        <w:t>Кабинет заведующего оборудован ноутбуком, подключенным к сети Интернет, многофункциональным устройством (принтер-сканер-копир) в количестве двух штук.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>Методический кабинет оборудован 1 компьютером, 1 принтером, 1 интерактивной доской и проектором, методической литературой, играми, пособиями, дидактическим материалом, детской литературой и другими диагностическими материалами.</w:t>
      </w:r>
    </w:p>
    <w:p w:rsidR="00F83F4C" w:rsidRPr="00E83B94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          Кабинет заместителя заведующего по административно-х</w:t>
      </w:r>
      <w:r>
        <w:rPr>
          <w:rFonts w:ascii="Times New Roman" w:eastAsia="Times New Roman" w:hAnsi="Times New Roman" w:cs="Times New Roman"/>
          <w:sz w:val="24"/>
          <w:szCs w:val="24"/>
        </w:rPr>
        <w:t>озяйственной работе оборудован 2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омпьютерами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>, подключенным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к сети Интернет, многофункциональным 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lastRenderedPageBreak/>
        <w:t>устройством (принтер-сканер-копир), стационарным телефоном; имеется два стола (письменный и компьютерный), шкаф. В кабинете содержится вся необходимая документация по ведению финансово-хозяйственной деятельности.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Пищеблок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Поставка продуктов осуществляется посредством заключения контрактов с </w:t>
      </w:r>
      <w:r w:rsidRPr="00A8276C">
        <w:rPr>
          <w:rFonts w:ascii="Times New Roman" w:eastAsia="Times New Roman" w:hAnsi="Times New Roman" w:cs="Times New Roman"/>
          <w:sz w:val="24"/>
          <w:szCs w:val="24"/>
        </w:rPr>
        <w:t>поставщикам</w:t>
      </w:r>
      <w:proofErr w:type="gramStart"/>
      <w:r w:rsidRPr="00A8276C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A8276C">
        <w:rPr>
          <w:rFonts w:ascii="Times New Roman" w:eastAsia="Times New Roman" w:hAnsi="Times New Roman" w:cs="Times New Roman"/>
          <w:sz w:val="24"/>
          <w:szCs w:val="24"/>
        </w:rPr>
        <w:t xml:space="preserve"> «Меркурий», ООО «Меридиан», ООО «Сегежский хлеб»</w:t>
      </w:r>
      <w:r>
        <w:rPr>
          <w:rFonts w:ascii="Times New Roman" w:eastAsia="Times New Roman" w:hAnsi="Times New Roman" w:cs="Times New Roman"/>
          <w:sz w:val="24"/>
          <w:szCs w:val="24"/>
        </w:rPr>
        <w:t>,  ООО «Акватория»</w:t>
      </w:r>
      <w:r w:rsidRPr="00A8276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>сопровождается сертификатами качества и соответствия, ветеринарными справками, соответствует требованиям ГОСТ.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ED7">
        <w:rPr>
          <w:rFonts w:ascii="Times New Roman" w:eastAsia="Times New Roman" w:hAnsi="Times New Roman" w:cs="Times New Roman"/>
          <w:sz w:val="24"/>
          <w:szCs w:val="24"/>
        </w:rPr>
        <w:t>Учреждение готовит пищу и обеспечивает воспитанников детского сада сбалансированным трехразовым питанием, необходимым для нормального роста, оздоровления и развития в соответствии с установленными нормами питания детей. Данная деятельность регламентируется Положением об организации питания воспитанников в МКДОУ № 6 г. Сегежи.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665ED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качеством питания осуществляется ежедневно – заведующим и медицинской сестрой диетической. Ежемесячно осуществляется мониторинг выполнения натуральных норм питания.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Пищеблок включает в себя: кухню, кладовую, </w:t>
      </w:r>
      <w:proofErr w:type="spellStart"/>
      <w:r w:rsidRPr="00665ED7">
        <w:rPr>
          <w:rFonts w:ascii="Times New Roman" w:eastAsia="Times New Roman" w:hAnsi="Times New Roman" w:cs="Times New Roman"/>
          <w:sz w:val="24"/>
          <w:szCs w:val="24"/>
        </w:rPr>
        <w:t>моечную</w:t>
      </w:r>
      <w:proofErr w:type="gramStart"/>
      <w:r w:rsidRPr="00665ED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665ED7">
        <w:rPr>
          <w:rFonts w:ascii="Times New Roman" w:eastAsia="Times New Roman" w:hAnsi="Times New Roman" w:cs="Times New Roman"/>
          <w:sz w:val="24"/>
          <w:szCs w:val="24"/>
        </w:rPr>
        <w:t>борудован</w:t>
      </w:r>
      <w:proofErr w:type="spellEnd"/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всем необходимым технологическим, холодильным и моечным оборудованием: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электроплита - 2;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жарочный шкаф;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5ED7">
        <w:rPr>
          <w:rFonts w:ascii="Times New Roman" w:eastAsia="Times New Roman" w:hAnsi="Times New Roman" w:cs="Times New Roman"/>
          <w:sz w:val="24"/>
          <w:szCs w:val="24"/>
        </w:rPr>
        <w:t>электромясорубка</w:t>
      </w:r>
      <w:proofErr w:type="spellEnd"/>
      <w:r w:rsidRPr="00665E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>ктропривод;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картофелечистка;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холодильное и морозильное оборудование;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водонагреватель на 50 литров;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электрокипятильник;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весы настольные и напольные;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ванна и раковины;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стеллаж для хранения посуды и столы для приготовления пищи производственные;</w:t>
      </w:r>
    </w:p>
    <w:p w:rsidR="00F83F4C" w:rsidRPr="00665ED7" w:rsidRDefault="00F83F4C" w:rsidP="00F83F4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приточно-вытяжная вентиляция;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>Кухонное оборудование и посуда имеются в достаточном количестве.</w:t>
      </w: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F4C" w:rsidRPr="00665ED7" w:rsidRDefault="00F83F4C" w:rsidP="00F83F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Прачечная</w:t>
      </w:r>
    </w:p>
    <w:p w:rsidR="00F83F4C" w:rsidRPr="00665ED7" w:rsidRDefault="00F83F4C" w:rsidP="00F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Включает в себя: отделение стирки белья, гладильное и отделение для хранения чистого белья и полотенец.</w:t>
      </w:r>
    </w:p>
    <w:p w:rsidR="00F83F4C" w:rsidRPr="00665ED7" w:rsidRDefault="00F83F4C" w:rsidP="00F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В наличии:</w:t>
      </w:r>
    </w:p>
    <w:p w:rsidR="00F83F4C" w:rsidRPr="00665ED7" w:rsidRDefault="00F83F4C" w:rsidP="00F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- стиральные машины – 2 (производственная и бытовая);</w:t>
      </w:r>
    </w:p>
    <w:p w:rsidR="00F83F4C" w:rsidRPr="00665ED7" w:rsidRDefault="00F83F4C" w:rsidP="00F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- утюги – 2;</w:t>
      </w:r>
    </w:p>
    <w:p w:rsidR="00F83F4C" w:rsidRPr="00665ED7" w:rsidRDefault="00F83F4C" w:rsidP="00F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- два гладильных стола;</w:t>
      </w:r>
    </w:p>
    <w:p w:rsidR="00F83F4C" w:rsidRPr="00665ED7" w:rsidRDefault="00F83F4C" w:rsidP="00F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- швейная машинка – 2;</w:t>
      </w:r>
    </w:p>
    <w:p w:rsidR="00F83F4C" w:rsidRPr="00665ED7" w:rsidRDefault="00F83F4C" w:rsidP="00F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- стеллажи для хранения чистого белья и полотенец;</w:t>
      </w:r>
    </w:p>
    <w:p w:rsidR="00F83F4C" w:rsidRPr="00665ED7" w:rsidRDefault="00F83F4C" w:rsidP="00F83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>- платяные шкафы – 2 - для хранения чистой спецодежды.</w:t>
      </w:r>
    </w:p>
    <w:p w:rsidR="00F83F4C" w:rsidRDefault="00F83F4C" w:rsidP="00F83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ED7">
        <w:rPr>
          <w:rFonts w:ascii="Times New Roman" w:eastAsia="Times New Roman" w:hAnsi="Times New Roman" w:cs="Times New Roman"/>
          <w:sz w:val="24"/>
          <w:szCs w:val="24"/>
        </w:rPr>
        <w:tab/>
        <w:t>Комплекты детского посте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белья и полотенец  в настоящее время имеются 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>достаточном количестве. Достаточное количество спецодежды (костюмы, халаты, косынки, фартуки и пр.).</w:t>
      </w:r>
    </w:p>
    <w:p w:rsidR="00F83F4C" w:rsidRPr="00292319" w:rsidRDefault="00F83F4C" w:rsidP="00F83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 м</w:t>
      </w:r>
      <w:r w:rsidRPr="00665ED7">
        <w:rPr>
          <w:rFonts w:ascii="Times New Roman" w:eastAsia="Times New Roman" w:hAnsi="Times New Roman" w:cs="Times New Roman"/>
          <w:sz w:val="24"/>
          <w:szCs w:val="24"/>
        </w:rPr>
        <w:t xml:space="preserve">атериально-техническое состояние детского сада за </w:t>
      </w:r>
      <w:proofErr w:type="gramStart"/>
      <w:r w:rsidRPr="00665ED7">
        <w:rPr>
          <w:rFonts w:ascii="Times New Roman" w:eastAsia="Times New Roman" w:hAnsi="Times New Roman" w:cs="Times New Roman"/>
          <w:sz w:val="24"/>
          <w:szCs w:val="24"/>
        </w:rPr>
        <w:t>послед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 лет остаётся стабильным, но нуждается в регулярном обновлении.</w:t>
      </w:r>
    </w:p>
    <w:p w:rsidR="00DF2CE9" w:rsidRDefault="00DF2CE9" w:rsidP="007953C6">
      <w:pPr>
        <w:pStyle w:val="a3"/>
        <w:jc w:val="both"/>
        <w:rPr>
          <w:rFonts w:ascii="Times New Roman" w:eastAsia="Times New Roman" w:hAnsi="Times New Roman" w:cs="Times New Roman"/>
        </w:rPr>
      </w:pPr>
      <w:r w:rsidRPr="00DF2CE9">
        <w:rPr>
          <w:rFonts w:ascii="Times New Roman" w:eastAsia="Times New Roman" w:hAnsi="Times New Roman" w:cs="Times New Roman"/>
        </w:rPr>
        <w:t xml:space="preserve"> </w:t>
      </w:r>
    </w:p>
    <w:p w:rsidR="007953C6" w:rsidRPr="007953C6" w:rsidRDefault="007953C6" w:rsidP="007953C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B83309" w:rsidRDefault="00B83309" w:rsidP="009D78D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83309" w:rsidRDefault="00B83309" w:rsidP="009D78D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D78D7" w:rsidRPr="009D78D7" w:rsidRDefault="009D78D7" w:rsidP="009D78D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D78D7">
        <w:rPr>
          <w:rFonts w:ascii="Times New Roman" w:hAnsi="Times New Roman" w:cs="Times New Roman"/>
          <w:b/>
          <w:sz w:val="32"/>
          <w:szCs w:val="32"/>
        </w:rPr>
        <w:lastRenderedPageBreak/>
        <w:t>Статистическая часть</w:t>
      </w:r>
    </w:p>
    <w:p w:rsidR="009D78D7" w:rsidRDefault="009D78D7" w:rsidP="009D7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D78D7" w:rsidRPr="009D78D7" w:rsidRDefault="009D78D7" w:rsidP="009D78D7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78D7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9D78D7" w:rsidRDefault="009D78D7" w:rsidP="009D7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D78D7" w:rsidRDefault="009D78D7" w:rsidP="009D7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D78D7">
        <w:rPr>
          <w:rFonts w:ascii="Times New Roman" w:hAnsi="Times New Roman" w:cs="Times New Roman"/>
          <w:color w:val="000000"/>
          <w:sz w:val="24"/>
          <w:szCs w:val="24"/>
        </w:rPr>
        <w:t>Данные приве</w:t>
      </w:r>
      <w:r w:rsidR="00B83309">
        <w:rPr>
          <w:rFonts w:ascii="Times New Roman" w:hAnsi="Times New Roman" w:cs="Times New Roman"/>
          <w:color w:val="000000"/>
          <w:sz w:val="24"/>
          <w:szCs w:val="24"/>
        </w:rPr>
        <w:t>дены по состоянию на 31.12.2022 г.</w:t>
      </w:r>
    </w:p>
    <w:p w:rsidR="00B83309" w:rsidRDefault="00B83309" w:rsidP="009D7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2610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6108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261083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61083">
              <w:rPr>
                <w:rFonts w:ascii="Times New Roman" w:eastAsia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1083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  <w:r w:rsidRPr="00261083">
              <w:rPr>
                <w:rFonts w:ascii="Times New Roman" w:eastAsia="Times New Roman" w:hAnsi="Times New Roman" w:cs="Times New Roman"/>
              </w:rPr>
              <w:t>чел.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261083">
              <w:rPr>
                <w:rFonts w:ascii="Times New Roman" w:eastAsia="Times New Roman" w:hAnsi="Times New Roman" w:cs="Times New Roman"/>
              </w:rPr>
              <w:t>режиме полного дня</w:t>
            </w:r>
            <w:proofErr w:type="gramEnd"/>
            <w:r w:rsidRPr="00261083">
              <w:rPr>
                <w:rFonts w:ascii="Times New Roman" w:eastAsia="Times New Roman" w:hAnsi="Times New Roman" w:cs="Times New Roman"/>
              </w:rPr>
              <w:t xml:space="preserve"> 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  <w:r w:rsidRPr="00261083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0C9C" w:rsidRPr="004D4A04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4D4A04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  <w:r w:rsidRPr="004D4A04">
              <w:rPr>
                <w:rFonts w:ascii="Times New Roman" w:eastAsia="Times New Roman" w:hAnsi="Times New Roman" w:cs="Times New Roman"/>
              </w:rPr>
              <w:t>чел.</w:t>
            </w:r>
          </w:p>
        </w:tc>
      </w:tr>
      <w:tr w:rsidR="00F90C9C" w:rsidRPr="004D4A04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4D4A04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105 </w:t>
            </w:r>
            <w:r w:rsidRPr="004D4A04">
              <w:rPr>
                <w:rFonts w:ascii="Times New Roman" w:eastAsia="Times New Roman" w:hAnsi="Times New Roman" w:cs="Times New Roman"/>
              </w:rPr>
              <w:t>чел.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  <w:r w:rsidRPr="00261083">
              <w:rPr>
                <w:rFonts w:ascii="Times New Roman" w:eastAsia="Times New Roman" w:hAnsi="Times New Roman" w:cs="Times New Roman"/>
              </w:rPr>
              <w:t xml:space="preserve"> чел./100%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261083">
              <w:rPr>
                <w:rFonts w:ascii="Times New Roman" w:eastAsia="Times New Roman" w:hAnsi="Times New Roman" w:cs="Times New Roman"/>
              </w:rPr>
              <w:t>режиме полного дня</w:t>
            </w:r>
            <w:proofErr w:type="gramEnd"/>
            <w:r w:rsidRPr="00261083">
              <w:rPr>
                <w:rFonts w:ascii="Times New Roman" w:eastAsia="Times New Roman" w:hAnsi="Times New Roman" w:cs="Times New Roman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  <w:r w:rsidRPr="00261083">
              <w:rPr>
                <w:rFonts w:ascii="Times New Roman" w:eastAsia="Times New Roman" w:hAnsi="Times New Roman" w:cs="Times New Roman"/>
              </w:rPr>
              <w:t xml:space="preserve"> чел./100%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чел./ 27%</w:t>
            </w:r>
          </w:p>
        </w:tc>
      </w:tr>
      <w:tr w:rsidR="00F90C9C" w:rsidRPr="00580862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580862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  <w:r w:rsidRPr="00580862">
              <w:rPr>
                <w:rFonts w:ascii="Times New Roman" w:eastAsia="Times New Roman" w:hAnsi="Times New Roman" w:cs="Times New Roman"/>
              </w:rPr>
              <w:t>чел.</w:t>
            </w:r>
            <w:r>
              <w:rPr>
                <w:rFonts w:ascii="Times New Roman" w:eastAsia="Times New Roman" w:hAnsi="Times New Roman" w:cs="Times New Roman"/>
              </w:rPr>
              <w:t>/ 27</w:t>
            </w:r>
            <w:r w:rsidRPr="0058086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0C9C" w:rsidRPr="00580862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580862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Pr="00580862">
              <w:rPr>
                <w:rFonts w:ascii="Times New Roman" w:eastAsia="Times New Roman" w:hAnsi="Times New Roman" w:cs="Times New Roman"/>
              </w:rPr>
              <w:t xml:space="preserve"> чел./ 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580862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F90C9C" w:rsidRPr="00580862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580862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0C9C" w:rsidRPr="00AE695C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AE695C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</w:t>
            </w:r>
            <w:r w:rsidRPr="00AE695C">
              <w:rPr>
                <w:rFonts w:ascii="Times New Roman" w:eastAsia="Times New Roman" w:hAnsi="Times New Roman" w:cs="Times New Roman"/>
              </w:rPr>
              <w:t xml:space="preserve"> дня</w:t>
            </w:r>
          </w:p>
        </w:tc>
      </w:tr>
      <w:tr w:rsidR="00F90C9C" w:rsidRPr="00AE695C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AE695C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AE695C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</w:tr>
      <w:tr w:rsidR="00F90C9C" w:rsidRPr="00AE695C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AE695C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чел./33</w:t>
            </w:r>
            <w:r w:rsidRPr="00AE695C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lastRenderedPageBreak/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чел./33</w:t>
            </w:r>
            <w:r w:rsidRPr="0026108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/67</w:t>
            </w:r>
            <w:r w:rsidRPr="0026108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чел./ 67</w:t>
            </w:r>
            <w:r w:rsidRPr="0026108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чел./ 43</w:t>
            </w:r>
            <w:r w:rsidRPr="0026108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чел./43</w:t>
            </w:r>
            <w:r w:rsidRPr="0026108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чел./10</w:t>
            </w:r>
            <w:r w:rsidRPr="00AE695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 xml:space="preserve"> 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чел./90</w:t>
            </w:r>
            <w:r w:rsidRPr="00EF3320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чел./</w:t>
            </w:r>
            <w:r w:rsidRPr="0026108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F90C9C" w:rsidRPr="00A30552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A30552" w:rsidRDefault="00836AA8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8 чел./ 38</w:t>
            </w:r>
            <w:r w:rsidR="00F90C9C" w:rsidRPr="00811FB9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F90C9C" w:rsidRPr="00A30552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A30552" w:rsidRDefault="00836AA8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  <w:r w:rsidR="00F90C9C" w:rsidRPr="002A2D94">
              <w:rPr>
                <w:rFonts w:ascii="Times New Roman" w:eastAsia="Times New Roman" w:hAnsi="Times New Roman" w:cs="Times New Roman"/>
              </w:rPr>
              <w:t>чел.</w:t>
            </w:r>
          </w:p>
        </w:tc>
      </w:tr>
      <w:tr w:rsidR="00F90C9C" w:rsidRPr="006065BA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6065BA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36AA8">
              <w:rPr>
                <w:rFonts w:ascii="Times New Roman" w:eastAsia="Times New Roman" w:hAnsi="Times New Roman" w:cs="Times New Roman"/>
              </w:rPr>
              <w:t>1</w:t>
            </w:r>
            <w:r w:rsidRPr="006065BA">
              <w:rPr>
                <w:rFonts w:ascii="Times New Roman" w:eastAsia="Times New Roman" w:hAnsi="Times New Roman" w:cs="Times New Roman"/>
              </w:rPr>
              <w:t xml:space="preserve"> чел</w:t>
            </w:r>
            <w:r w:rsidR="00836AA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836AA8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90C9C">
              <w:rPr>
                <w:rFonts w:ascii="Times New Roman" w:eastAsia="Times New Roman" w:hAnsi="Times New Roman" w:cs="Times New Roman"/>
              </w:rPr>
              <w:t xml:space="preserve"> чел./</w:t>
            </w: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 w:rsidR="00F90C9C" w:rsidRPr="00261083">
              <w:rPr>
                <w:rFonts w:ascii="Times New Roman" w:eastAsia="Times New Roman" w:hAnsi="Times New Roman" w:cs="Times New Roman"/>
              </w:rPr>
              <w:t>чел.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lastRenderedPageBreak/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836AA8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36AA8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261083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61083">
              <w:rPr>
                <w:rFonts w:ascii="Times New Roman" w:eastAsia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C9C" w:rsidRPr="00BD11D1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BD11D1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D11D1">
              <w:rPr>
                <w:rFonts w:ascii="Times New Roman" w:eastAsia="Times New Roman" w:hAnsi="Times New Roman" w:cs="Times New Roman"/>
              </w:rPr>
              <w:t>1361,8 кв. м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203,5 кв. м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F90C9C" w:rsidRPr="00261083" w:rsidTr="004A2B0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9C" w:rsidRPr="00261083" w:rsidRDefault="00F90C9C" w:rsidP="004A2B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61083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</w:tbl>
    <w:p w:rsidR="00B83309" w:rsidRPr="009D78D7" w:rsidRDefault="00B83309" w:rsidP="009D78D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31A29" w:rsidRPr="00F31A29" w:rsidRDefault="00F31A29" w:rsidP="00F31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1A29">
        <w:rPr>
          <w:rFonts w:ascii="Times New Roman" w:hAnsi="Times New Roman" w:cs="Times New Roman"/>
          <w:sz w:val="24"/>
          <w:szCs w:val="24"/>
        </w:rPr>
        <w:t>Анализ по</w:t>
      </w:r>
      <w:r>
        <w:rPr>
          <w:rFonts w:ascii="Times New Roman" w:hAnsi="Times New Roman" w:cs="Times New Roman"/>
          <w:sz w:val="24"/>
          <w:szCs w:val="24"/>
        </w:rPr>
        <w:t>казателей указывает на то, что д</w:t>
      </w:r>
      <w:r w:rsidRPr="00F31A29">
        <w:rPr>
          <w:rFonts w:ascii="Times New Roman" w:hAnsi="Times New Roman" w:cs="Times New Roman"/>
          <w:sz w:val="24"/>
          <w:szCs w:val="24"/>
        </w:rPr>
        <w:t xml:space="preserve">етский сад имеет достаточную инфраструктуру, которая соответствует требованиям 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F31A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31A29">
        <w:rPr>
          <w:rFonts w:ascii="Times New Roman" w:hAnsi="Times New Roman" w:cs="Times New Roman"/>
          <w:sz w:val="24"/>
          <w:szCs w:val="24"/>
        </w:rPr>
        <w:t>.</w:t>
      </w:r>
    </w:p>
    <w:p w:rsidR="001D041E" w:rsidRPr="00F31A29" w:rsidRDefault="00F31A29" w:rsidP="00F31A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1A29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 иных работников, кото</w:t>
      </w:r>
      <w:r>
        <w:rPr>
          <w:rFonts w:ascii="Times New Roman" w:hAnsi="Times New Roman" w:cs="Times New Roman"/>
          <w:sz w:val="24"/>
          <w:szCs w:val="24"/>
        </w:rPr>
        <w:t>рые имеют высокую квалификацию,</w:t>
      </w:r>
      <w:r w:rsidRPr="00F31A29">
        <w:rPr>
          <w:rFonts w:ascii="Times New Roman" w:hAnsi="Times New Roman" w:cs="Times New Roman"/>
          <w:sz w:val="24"/>
          <w:szCs w:val="24"/>
        </w:rPr>
        <w:t> регулярно проходят повышение квалификации, что обеспечивает результативность образовательной деятельности.</w:t>
      </w:r>
    </w:p>
    <w:p w:rsidR="001D041E" w:rsidRDefault="001D041E" w:rsidP="00F31A2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843E9A">
      <w:pPr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41E" w:rsidRDefault="001D041E" w:rsidP="00DF2CE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D041E" w:rsidSect="005334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819" w:rsidRDefault="00E23819" w:rsidP="00E238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23819" w:rsidRPr="009E4FB8" w:rsidRDefault="00E23819" w:rsidP="009E4F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Мониторинг освоения ООП ДО </w:t>
      </w:r>
      <w:proofErr w:type="gramStart"/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 общеразвивающей направленности</w:t>
      </w:r>
    </w:p>
    <w:p w:rsidR="004A2B03" w:rsidRPr="004A2B03" w:rsidRDefault="004A2B03" w:rsidP="009E4FB8">
      <w:pPr>
        <w:pStyle w:val="a3"/>
        <w:jc w:val="center"/>
      </w:pPr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t>на 31.12.2022 г.</w:t>
      </w:r>
    </w:p>
    <w:p w:rsidR="00E23819" w:rsidRDefault="004A2B03" w:rsidP="00E238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по результатам</w:t>
      </w:r>
      <w:r w:rsidR="002772DC">
        <w:rPr>
          <w:rFonts w:ascii="Times New Roman" w:hAnsi="Times New Roman" w:cs="Times New Roman"/>
          <w:sz w:val="24"/>
          <w:szCs w:val="24"/>
        </w:rPr>
        <w:t xml:space="preserve"> обследования в 4</w:t>
      </w:r>
      <w:r w:rsidR="00F375AB">
        <w:rPr>
          <w:rFonts w:ascii="Times New Roman" w:hAnsi="Times New Roman" w:cs="Times New Roman"/>
          <w:sz w:val="24"/>
          <w:szCs w:val="24"/>
        </w:rPr>
        <w:t xml:space="preserve"> группах общей численностью 6</w:t>
      </w:r>
      <w:r>
        <w:rPr>
          <w:rFonts w:ascii="Times New Roman" w:hAnsi="Times New Roman" w:cs="Times New Roman"/>
          <w:sz w:val="24"/>
          <w:szCs w:val="24"/>
        </w:rPr>
        <w:t>9 обучающихся</w:t>
      </w:r>
      <w:r w:rsidR="00F375AB">
        <w:rPr>
          <w:rFonts w:ascii="Times New Roman" w:hAnsi="Times New Roman" w:cs="Times New Roman"/>
          <w:sz w:val="24"/>
          <w:szCs w:val="24"/>
        </w:rPr>
        <w:t xml:space="preserve"> от 4</w:t>
      </w:r>
      <w:r w:rsidR="002772DC">
        <w:rPr>
          <w:rFonts w:ascii="Times New Roman" w:hAnsi="Times New Roman" w:cs="Times New Roman"/>
          <w:sz w:val="24"/>
          <w:szCs w:val="24"/>
        </w:rPr>
        <w:t xml:space="preserve"> до 7 лет.</w:t>
      </w:r>
    </w:p>
    <w:p w:rsidR="004A2B03" w:rsidRDefault="004A2B03" w:rsidP="00E2381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000" w:type="pct"/>
        <w:tblLook w:val="04A0" w:firstRow="1" w:lastRow="0" w:firstColumn="1" w:lastColumn="0" w:noHBand="0" w:noVBand="1"/>
      </w:tblPr>
      <w:tblGrid>
        <w:gridCol w:w="3558"/>
        <w:gridCol w:w="1305"/>
        <w:gridCol w:w="1384"/>
        <w:gridCol w:w="1536"/>
        <w:gridCol w:w="1586"/>
        <w:gridCol w:w="1591"/>
        <w:gridCol w:w="1531"/>
      </w:tblGrid>
      <w:tr w:rsidR="00A41FF9" w:rsidTr="00A41FF9">
        <w:trPr>
          <w:trHeight w:val="570"/>
        </w:trPr>
        <w:tc>
          <w:tcPr>
            <w:tcW w:w="1424" w:type="pct"/>
            <w:vMerge w:val="restart"/>
            <w:tcBorders>
              <w:tl2br w:val="single" w:sz="4" w:space="0" w:color="auto"/>
            </w:tcBorders>
          </w:tcPr>
          <w:p w:rsidR="00A41FF9" w:rsidRPr="002772DC" w:rsidRDefault="00A41FF9" w:rsidP="00E238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Уровень освоения</w:t>
            </w:r>
          </w:p>
          <w:p w:rsidR="00A41FF9" w:rsidRPr="002772DC" w:rsidRDefault="00A41FF9" w:rsidP="00E238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F9" w:rsidRPr="002772DC" w:rsidRDefault="00A41FF9" w:rsidP="00E238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F9" w:rsidRPr="002772DC" w:rsidRDefault="00A41FF9" w:rsidP="00E238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</w:tcPr>
          <w:p w:rsidR="00A41FF9" w:rsidRPr="002772DC" w:rsidRDefault="00A41FF9" w:rsidP="00277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Выше нормы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:rsidR="00A41FF9" w:rsidRPr="002772DC" w:rsidRDefault="00A41FF9" w:rsidP="00277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:rsidR="00A41FF9" w:rsidRPr="002772DC" w:rsidRDefault="00A41FF9" w:rsidP="00277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Ниже нормы</w:t>
            </w:r>
          </w:p>
        </w:tc>
      </w:tr>
      <w:tr w:rsidR="00A41FF9" w:rsidTr="00A41FF9">
        <w:trPr>
          <w:trHeight w:val="530"/>
        </w:trPr>
        <w:tc>
          <w:tcPr>
            <w:tcW w:w="1424" w:type="pct"/>
            <w:vMerge/>
            <w:tcBorders>
              <w:tl2br w:val="single" w:sz="4" w:space="0" w:color="auto"/>
            </w:tcBorders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right w:val="single" w:sz="4" w:space="0" w:color="auto"/>
            </w:tcBorders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1FF9" w:rsidTr="00A41FF9">
        <w:tc>
          <w:tcPr>
            <w:tcW w:w="1424" w:type="pct"/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1FF9" w:rsidTr="00A41FF9">
        <w:tc>
          <w:tcPr>
            <w:tcW w:w="1424" w:type="pct"/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1FF9" w:rsidTr="00A41FF9">
        <w:tc>
          <w:tcPr>
            <w:tcW w:w="1424" w:type="pct"/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1FF9" w:rsidTr="00A41FF9">
        <w:tc>
          <w:tcPr>
            <w:tcW w:w="1424" w:type="pct"/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1FF9" w:rsidTr="00A41FF9">
        <w:tc>
          <w:tcPr>
            <w:tcW w:w="1424" w:type="pct"/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FF9" w:rsidTr="008F0C8E">
        <w:tc>
          <w:tcPr>
            <w:tcW w:w="1424" w:type="pct"/>
          </w:tcPr>
          <w:p w:rsidR="00A41FF9" w:rsidRPr="00A41FF9" w:rsidRDefault="00A41FF9" w:rsidP="00A41F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F9">
              <w:rPr>
                <w:rFonts w:ascii="Times New Roman" w:hAnsi="Times New Roman" w:cs="Times New Roman"/>
                <w:b/>
                <w:sz w:val="24"/>
                <w:szCs w:val="24"/>
              </w:rPr>
              <w:t>Итого /% - средний показатель/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41FF9" w:rsidRDefault="00A41FF9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41FF9" w:rsidRDefault="008F0C8E" w:rsidP="00E23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4A2B03" w:rsidRDefault="004A2B03" w:rsidP="00E238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1E5" w:rsidRDefault="00C86AD6" w:rsidP="009E4F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320701" cy="2984740"/>
            <wp:effectExtent l="19050" t="0" r="13299" b="61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71E5" w:rsidRPr="009E4FB8" w:rsidRDefault="00B771E5" w:rsidP="009E4F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Мониторинг освоения АООП ДО </w:t>
      </w:r>
      <w:proofErr w:type="gramStart"/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 компенсирующей направленности</w:t>
      </w:r>
    </w:p>
    <w:p w:rsidR="00B771E5" w:rsidRPr="009E4FB8" w:rsidRDefault="00B771E5" w:rsidP="009E4F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t>на 31.12.2022 г.</w:t>
      </w:r>
    </w:p>
    <w:p w:rsidR="00B771E5" w:rsidRDefault="00B771E5" w:rsidP="00B77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по результатам обследования в 3 группах общей численностью 36 обучающихся от 4 до 7 лет.</w:t>
      </w:r>
    </w:p>
    <w:p w:rsidR="00B771E5" w:rsidRDefault="00B771E5" w:rsidP="00B771E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000" w:type="pct"/>
        <w:tblLook w:val="04A0" w:firstRow="1" w:lastRow="0" w:firstColumn="1" w:lastColumn="0" w:noHBand="0" w:noVBand="1"/>
      </w:tblPr>
      <w:tblGrid>
        <w:gridCol w:w="3558"/>
        <w:gridCol w:w="1305"/>
        <w:gridCol w:w="1384"/>
        <w:gridCol w:w="1536"/>
        <w:gridCol w:w="1586"/>
        <w:gridCol w:w="1591"/>
        <w:gridCol w:w="1531"/>
      </w:tblGrid>
      <w:tr w:rsidR="00B771E5" w:rsidTr="004E5A7E">
        <w:trPr>
          <w:trHeight w:val="570"/>
        </w:trPr>
        <w:tc>
          <w:tcPr>
            <w:tcW w:w="1424" w:type="pct"/>
            <w:vMerge w:val="restart"/>
            <w:tcBorders>
              <w:tl2br w:val="single" w:sz="4" w:space="0" w:color="auto"/>
            </w:tcBorders>
          </w:tcPr>
          <w:p w:rsidR="00B771E5" w:rsidRPr="002772DC" w:rsidRDefault="00B771E5" w:rsidP="004E5A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Уровень освоения</w:t>
            </w:r>
          </w:p>
          <w:p w:rsidR="00B771E5" w:rsidRPr="002772DC" w:rsidRDefault="00B771E5" w:rsidP="004E5A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1E5" w:rsidRPr="002772DC" w:rsidRDefault="00B771E5" w:rsidP="004E5A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1E5" w:rsidRPr="002772DC" w:rsidRDefault="00B771E5" w:rsidP="004E5A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</w:tcPr>
          <w:p w:rsidR="00B771E5" w:rsidRPr="002772DC" w:rsidRDefault="00B771E5" w:rsidP="004E5A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Выше нормы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:rsidR="00B771E5" w:rsidRPr="002772DC" w:rsidRDefault="00B771E5" w:rsidP="004E5A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:rsidR="00B771E5" w:rsidRPr="002772DC" w:rsidRDefault="00B771E5" w:rsidP="004E5A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Ниже нормы</w:t>
            </w:r>
          </w:p>
        </w:tc>
      </w:tr>
      <w:tr w:rsidR="00B771E5" w:rsidTr="004E5A7E">
        <w:trPr>
          <w:trHeight w:val="530"/>
        </w:trPr>
        <w:tc>
          <w:tcPr>
            <w:tcW w:w="1424" w:type="pct"/>
            <w:vMerge/>
            <w:tcBorders>
              <w:tl2br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righ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71E5" w:rsidTr="004E5A7E">
        <w:tc>
          <w:tcPr>
            <w:tcW w:w="1424" w:type="pct"/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71E5" w:rsidTr="004E5A7E">
        <w:tc>
          <w:tcPr>
            <w:tcW w:w="1424" w:type="pct"/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71E5" w:rsidTr="004E5A7E">
        <w:tc>
          <w:tcPr>
            <w:tcW w:w="1424" w:type="pct"/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71E5" w:rsidTr="004E5A7E">
        <w:tc>
          <w:tcPr>
            <w:tcW w:w="1424" w:type="pct"/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71E5" w:rsidTr="004E5A7E">
        <w:tc>
          <w:tcPr>
            <w:tcW w:w="1424" w:type="pct"/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2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71E5" w:rsidTr="004E5A7E">
        <w:tc>
          <w:tcPr>
            <w:tcW w:w="1424" w:type="pct"/>
          </w:tcPr>
          <w:p w:rsidR="00B771E5" w:rsidRPr="00A41FF9" w:rsidRDefault="00B771E5" w:rsidP="004E5A7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F9">
              <w:rPr>
                <w:rFonts w:ascii="Times New Roman" w:hAnsi="Times New Roman" w:cs="Times New Roman"/>
                <w:b/>
                <w:sz w:val="24"/>
                <w:szCs w:val="24"/>
              </w:rPr>
              <w:t>Итого /% - средний показатель/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1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771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771E5" w:rsidRDefault="00B771E5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771E5" w:rsidRDefault="009A774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71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A2B03" w:rsidRDefault="004A2B03" w:rsidP="00E238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FB8" w:rsidRDefault="009E4FB8" w:rsidP="00E238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0482" cy="3278038"/>
            <wp:effectExtent l="19050" t="0" r="14018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4FB8" w:rsidRDefault="009E4FB8" w:rsidP="00E238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293" w:rsidRPr="009E4FB8" w:rsidRDefault="00331293" w:rsidP="009E4F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t>Результаты логопедического обследования  обучающихся групп компенсирующей направленности</w:t>
      </w:r>
    </w:p>
    <w:p w:rsidR="00331293" w:rsidRPr="009E4FB8" w:rsidRDefault="00331293" w:rsidP="009E4F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FB8">
        <w:rPr>
          <w:rFonts w:ascii="Times New Roman" w:hAnsi="Times New Roman" w:cs="Times New Roman"/>
          <w:b/>
          <w:sz w:val="24"/>
          <w:szCs w:val="24"/>
          <w:u w:val="single"/>
        </w:rPr>
        <w:t>на 31.12.2022 г.</w:t>
      </w:r>
    </w:p>
    <w:p w:rsidR="00331293" w:rsidRDefault="00331293" w:rsidP="003312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по результатам обследования в 3 группах общей численностью 36 обучающихся от 4 до 7 лет.</w:t>
      </w:r>
    </w:p>
    <w:p w:rsidR="00331293" w:rsidRDefault="00331293" w:rsidP="0033129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000" w:type="pct"/>
        <w:tblLook w:val="04A0" w:firstRow="1" w:lastRow="0" w:firstColumn="1" w:lastColumn="0" w:noHBand="0" w:noVBand="1"/>
      </w:tblPr>
      <w:tblGrid>
        <w:gridCol w:w="3849"/>
        <w:gridCol w:w="1354"/>
        <w:gridCol w:w="1347"/>
        <w:gridCol w:w="1347"/>
        <w:gridCol w:w="1474"/>
        <w:gridCol w:w="1591"/>
        <w:gridCol w:w="1529"/>
      </w:tblGrid>
      <w:tr w:rsidR="00331293" w:rsidRPr="002772DC" w:rsidTr="00331293">
        <w:trPr>
          <w:trHeight w:val="570"/>
        </w:trPr>
        <w:tc>
          <w:tcPr>
            <w:tcW w:w="1541" w:type="pct"/>
            <w:vMerge w:val="restart"/>
            <w:tcBorders>
              <w:tl2br w:val="single" w:sz="4" w:space="0" w:color="auto"/>
            </w:tcBorders>
          </w:tcPr>
          <w:p w:rsidR="00331293" w:rsidRPr="002772DC" w:rsidRDefault="00331293" w:rsidP="004E5A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Уровень развития</w:t>
            </w:r>
          </w:p>
          <w:p w:rsidR="00331293" w:rsidRPr="002772DC" w:rsidRDefault="00331293" w:rsidP="004E5A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93" w:rsidRPr="002772DC" w:rsidRDefault="00331293" w:rsidP="004E5A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психо-реч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1293" w:rsidRPr="002772DC" w:rsidRDefault="00331293" w:rsidP="004E5A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</w:tcPr>
          <w:p w:rsidR="00331293" w:rsidRPr="002772DC" w:rsidRDefault="00331293" w:rsidP="004E5A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Выше нормы</w:t>
            </w:r>
          </w:p>
        </w:tc>
        <w:tc>
          <w:tcPr>
            <w:tcW w:w="1129" w:type="pct"/>
            <w:gridSpan w:val="2"/>
            <w:tcBorders>
              <w:bottom w:val="single" w:sz="4" w:space="0" w:color="auto"/>
            </w:tcBorders>
          </w:tcPr>
          <w:p w:rsidR="00331293" w:rsidRPr="002772DC" w:rsidRDefault="00331293" w:rsidP="004E5A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331293" w:rsidRPr="002772DC" w:rsidRDefault="00331293" w:rsidP="004E5A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C">
              <w:rPr>
                <w:rFonts w:ascii="Times New Roman" w:hAnsi="Times New Roman" w:cs="Times New Roman"/>
                <w:b/>
                <w:sz w:val="24"/>
                <w:szCs w:val="24"/>
              </w:rPr>
              <w:t>Ниже нормы</w:t>
            </w:r>
          </w:p>
        </w:tc>
      </w:tr>
      <w:tr w:rsidR="009E4FB8" w:rsidTr="00331293">
        <w:trPr>
          <w:trHeight w:val="802"/>
        </w:trPr>
        <w:tc>
          <w:tcPr>
            <w:tcW w:w="1541" w:type="pct"/>
            <w:vMerge/>
            <w:tcBorders>
              <w:tl2br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top w:val="single" w:sz="4" w:space="0" w:color="auto"/>
              <w:righ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293" w:rsidTr="00331293">
        <w:tc>
          <w:tcPr>
            <w:tcW w:w="1541" w:type="pct"/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эмоциональ</w:t>
            </w:r>
            <w:r w:rsidR="00C629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сферы неречевых психических функций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left w:val="single" w:sz="4" w:space="0" w:color="auto"/>
            </w:tcBorders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1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1293" w:rsidTr="00331293">
        <w:tc>
          <w:tcPr>
            <w:tcW w:w="1541" w:type="pct"/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моторной сферы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" w:type="pct"/>
            <w:tcBorders>
              <w:left w:val="single" w:sz="4" w:space="0" w:color="auto"/>
            </w:tcBorders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31293" w:rsidTr="00331293">
        <w:tc>
          <w:tcPr>
            <w:tcW w:w="1541" w:type="pct"/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речи, фонематического восприятия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" w:type="pct"/>
            <w:tcBorders>
              <w:lef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1293" w:rsidTr="00331293">
        <w:tc>
          <w:tcPr>
            <w:tcW w:w="1541" w:type="pct"/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 развития экспрессивной речи, состояние активного словаря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" w:type="pct"/>
            <w:tcBorders>
              <w:lef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1293" w:rsidTr="00331293">
        <w:tc>
          <w:tcPr>
            <w:tcW w:w="1541" w:type="pct"/>
          </w:tcPr>
          <w:p w:rsidR="00331293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 развития экспрессивной речи, состояние грамматического строя речи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lef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331293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331293" w:rsidRDefault="00331293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9A7" w:rsidTr="00331293">
        <w:tc>
          <w:tcPr>
            <w:tcW w:w="1541" w:type="pct"/>
          </w:tcPr>
          <w:p w:rsidR="00C629A7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 развития экспрессивной речи, состояние связной речи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" w:type="pct"/>
            <w:tcBorders>
              <w:lef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29A7" w:rsidTr="00331293">
        <w:tc>
          <w:tcPr>
            <w:tcW w:w="1541" w:type="pct"/>
          </w:tcPr>
          <w:p w:rsidR="00C629A7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 развития экспрессивной речи, состояние фонематической стороны речи</w:t>
            </w:r>
          </w:p>
          <w:p w:rsidR="00C629A7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lef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" w:type="pct"/>
            <w:tcBorders>
              <w:lef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" w:type="pct"/>
            <w:tcBorders>
              <w:righ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629A7" w:rsidTr="00CB4D71">
        <w:trPr>
          <w:trHeight w:val="1104"/>
        </w:trPr>
        <w:tc>
          <w:tcPr>
            <w:tcW w:w="1541" w:type="pct"/>
          </w:tcPr>
          <w:p w:rsidR="00C629A7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 общего речевого развития</w:t>
            </w:r>
          </w:p>
          <w:p w:rsidR="00C629A7" w:rsidRDefault="00C629A7" w:rsidP="004E5A7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1FF9">
              <w:rPr>
                <w:rFonts w:ascii="Times New Roman" w:hAnsi="Times New Roman" w:cs="Times New Roman"/>
                <w:b/>
                <w:sz w:val="24"/>
                <w:szCs w:val="24"/>
              </w:rPr>
              <w:t>Итого /% - средний показатель/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629A7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2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629A7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62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C629A7" w:rsidRDefault="00C629A7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C629A7" w:rsidRDefault="00E4089E" w:rsidP="004E5A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2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31293" w:rsidRPr="00E23819" w:rsidRDefault="00331293" w:rsidP="00E238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041E" w:rsidRDefault="001D041E" w:rsidP="00B6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D71" w:rsidRDefault="00CB4D71" w:rsidP="00BE5CCF">
      <w:pPr>
        <w:pStyle w:val="a3"/>
        <w:tabs>
          <w:tab w:val="left" w:pos="109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15114" cy="3165895"/>
            <wp:effectExtent l="19050" t="0" r="2368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E5CCF">
        <w:rPr>
          <w:rFonts w:ascii="Times New Roman" w:hAnsi="Times New Roman" w:cs="Times New Roman"/>
          <w:sz w:val="24"/>
          <w:szCs w:val="24"/>
        </w:rPr>
        <w:t xml:space="preserve">    </w:t>
      </w:r>
      <w:r w:rsidR="00BE5CCF">
        <w:rPr>
          <w:rFonts w:ascii="Times New Roman" w:hAnsi="Times New Roman" w:cs="Times New Roman"/>
          <w:sz w:val="24"/>
          <w:szCs w:val="24"/>
        </w:rPr>
        <w:tab/>
      </w:r>
    </w:p>
    <w:p w:rsidR="00BE5CCF" w:rsidRDefault="00BE5CCF" w:rsidP="00B6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CCF" w:rsidRDefault="00BE5CCF" w:rsidP="00B6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CCF" w:rsidRDefault="00BE5CCF" w:rsidP="00B6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CCF" w:rsidRDefault="00BE5CCF" w:rsidP="00B6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CCF" w:rsidRDefault="00BE5CCF" w:rsidP="00B62AE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E5CCF" w:rsidSect="009E4F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1067A" w:rsidRPr="00E2756E" w:rsidRDefault="0001067A" w:rsidP="0001067A">
      <w:pPr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Вывод</w:t>
      </w:r>
    </w:p>
    <w:p w:rsidR="0001067A" w:rsidRPr="0001067A" w:rsidRDefault="0001067A" w:rsidP="000106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</w:t>
      </w:r>
      <w:r w:rsidRPr="0001067A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процедуры </w:t>
      </w:r>
      <w:proofErr w:type="spellStart"/>
      <w:r w:rsidRPr="0001067A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1067A">
        <w:rPr>
          <w:rFonts w:ascii="Times New Roman" w:eastAsia="Times New Roman" w:hAnsi="Times New Roman" w:cs="Times New Roman"/>
          <w:sz w:val="24"/>
          <w:szCs w:val="24"/>
        </w:rPr>
        <w:t xml:space="preserve"> МКДОУ №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Сегежи можно сделать заключение: </w:t>
      </w:r>
      <w:r w:rsidRPr="0001067A">
        <w:rPr>
          <w:rFonts w:ascii="Times New Roman" w:eastAsia="Times New Roman" w:hAnsi="Times New Roman" w:cs="Times New Roman"/>
          <w:sz w:val="24"/>
          <w:szCs w:val="24"/>
        </w:rPr>
        <w:t xml:space="preserve">дошкольное учреждение </w:t>
      </w:r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функционирует в соответствии с нормативными документами в сфере образования Российской Федерации и </w:t>
      </w:r>
      <w:r w:rsidRPr="0001067A">
        <w:rPr>
          <w:rFonts w:ascii="Times New Roman" w:eastAsia="Times New Roman" w:hAnsi="Times New Roman" w:cs="Times New Roman"/>
          <w:sz w:val="24"/>
          <w:szCs w:val="24"/>
        </w:rPr>
        <w:t xml:space="preserve">находится в режиме перспективного развития. </w:t>
      </w:r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  Структура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механизм управления определяю</w:t>
      </w:r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т его стабильное функционирование. </w:t>
      </w:r>
    </w:p>
    <w:p w:rsidR="0001067A" w:rsidRPr="0001067A" w:rsidRDefault="0001067A" w:rsidP="0001067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   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01067A" w:rsidRPr="0001067A" w:rsidRDefault="0001067A" w:rsidP="0001067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Воспитательно-образовательный процесс в учреждении строится с учетом требований санитарно-гигиенического режима в дошкольных учреждениях. </w:t>
      </w:r>
    </w:p>
    <w:p w:rsidR="0001067A" w:rsidRPr="0001067A" w:rsidRDefault="0001067A" w:rsidP="0001067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    Анализ методической  работы детского сада показал актуальность и востребованность выбранных педагогическим коллективом приоритетов и результативность работы по выполнению задач.   Годовые задачи реализованы в полном объеме. </w:t>
      </w:r>
    </w:p>
    <w:p w:rsidR="0001067A" w:rsidRPr="0001067A" w:rsidRDefault="0001067A" w:rsidP="0001067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коллективе появились </w:t>
      </w:r>
      <w:r w:rsidRPr="0001067A">
        <w:rPr>
          <w:rFonts w:ascii="Times New Roman" w:eastAsia="Calibri" w:hAnsi="Times New Roman" w:cs="Times New Roman"/>
          <w:sz w:val="24"/>
          <w:szCs w:val="24"/>
        </w:rPr>
        <w:t>специалисты,   не имеющие достаточно опыта и знаний для работы  с учётом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2182B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C2182B">
        <w:rPr>
          <w:rFonts w:ascii="Times New Roman" w:eastAsia="Calibri" w:hAnsi="Times New Roman" w:cs="Times New Roman"/>
          <w:sz w:val="24"/>
          <w:szCs w:val="24"/>
        </w:rPr>
        <w:t>. Им</w:t>
      </w:r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 оказывалась регулярная методическая помощь согласно плану работы.</w:t>
      </w:r>
    </w:p>
    <w:p w:rsidR="0001067A" w:rsidRPr="0001067A" w:rsidRDefault="00C2182B" w:rsidP="000106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1067A" w:rsidRPr="0001067A">
        <w:rPr>
          <w:rFonts w:ascii="Times New Roman" w:eastAsia="Times New Roman" w:hAnsi="Times New Roman" w:cs="Times New Roman"/>
          <w:sz w:val="24"/>
          <w:szCs w:val="24"/>
        </w:rPr>
        <w:t>Для дальнейшей успешной деятельности сотрудники ДОУ должны направить усилия на решение следующих приоритетных задач:</w:t>
      </w:r>
    </w:p>
    <w:p w:rsidR="0001067A" w:rsidRPr="0001067A" w:rsidRDefault="0001067A" w:rsidP="0001067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7A">
        <w:rPr>
          <w:rFonts w:ascii="Times New Roman" w:eastAsia="Calibri" w:hAnsi="Times New Roman" w:cs="Times New Roman"/>
          <w:sz w:val="24"/>
          <w:szCs w:val="24"/>
        </w:rPr>
        <w:t>1 . Охрана и укрепление  физического и психического здоровья воспитанников.</w:t>
      </w:r>
    </w:p>
    <w:p w:rsidR="0001067A" w:rsidRPr="0001067A" w:rsidRDefault="0001067A" w:rsidP="0001067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7A">
        <w:rPr>
          <w:rFonts w:ascii="Times New Roman" w:eastAsia="Calibri" w:hAnsi="Times New Roman" w:cs="Times New Roman"/>
          <w:sz w:val="24"/>
          <w:szCs w:val="24"/>
        </w:rPr>
        <w:t>2. Создание благоприятных условий для  развития детей  в соответствии с   их возрастными и индивидуальными  особенностями  и склонностями, психолог</w:t>
      </w:r>
      <w:proofErr w:type="gramStart"/>
      <w:r w:rsidRPr="0001067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 педагогического  сопровождения детей с ОВЗ.</w:t>
      </w:r>
    </w:p>
    <w:p w:rsidR="0001067A" w:rsidRPr="0001067A" w:rsidRDefault="0001067A" w:rsidP="000106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7A">
        <w:rPr>
          <w:rFonts w:ascii="Times New Roman" w:eastAsia="Calibri" w:hAnsi="Times New Roman" w:cs="Times New Roman"/>
          <w:sz w:val="24"/>
          <w:szCs w:val="24"/>
        </w:rPr>
        <w:t xml:space="preserve">3. Формирование социокультурной среды в учреждении, </w:t>
      </w:r>
      <w:r w:rsidRPr="0001067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 развивающей предметно-пространственной среды  учреждения в соответствии с требованиями ФГОС </w:t>
      </w:r>
      <w:proofErr w:type="gramStart"/>
      <w:r w:rsidRPr="0001067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21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1067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1067A">
        <w:rPr>
          <w:rFonts w:ascii="Times New Roman" w:eastAsia="Times New Roman" w:hAnsi="Times New Roman" w:cs="Times New Roman"/>
          <w:sz w:val="24"/>
          <w:szCs w:val="24"/>
        </w:rPr>
        <w:t xml:space="preserve"> учетом финансирования).</w:t>
      </w:r>
    </w:p>
    <w:p w:rsidR="0001067A" w:rsidRPr="0001067A" w:rsidRDefault="0001067A" w:rsidP="0001067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7A">
        <w:rPr>
          <w:rFonts w:ascii="Times New Roman" w:eastAsia="Calibri" w:hAnsi="Times New Roman" w:cs="Times New Roman"/>
          <w:sz w:val="24"/>
          <w:szCs w:val="24"/>
        </w:rPr>
        <w:t>4.</w:t>
      </w:r>
      <w:r w:rsidR="00C21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067A">
        <w:rPr>
          <w:rFonts w:ascii="Times New Roman" w:eastAsia="Calibri" w:hAnsi="Times New Roman" w:cs="Times New Roman"/>
          <w:sz w:val="24"/>
          <w:szCs w:val="24"/>
        </w:rPr>
        <w:t>Р</w:t>
      </w:r>
      <w:r w:rsidRPr="0001067A">
        <w:rPr>
          <w:rFonts w:ascii="Times New Roman" w:eastAsia="Times New Roman" w:hAnsi="Times New Roman" w:cs="Times New Roman"/>
          <w:sz w:val="24"/>
          <w:szCs w:val="24"/>
        </w:rPr>
        <w:t>азвитие педагогического сотрудничества с семьями воспитанников, вовлечение родителей в единое образовательное пространство, формирование у родителей психолого-педагогической компетентности  в условиях реализации федерального государственного образовательного стандарта дошкольного образования.</w:t>
      </w:r>
    </w:p>
    <w:p w:rsidR="0001067A" w:rsidRPr="0001067A" w:rsidRDefault="0001067A" w:rsidP="0001067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7A">
        <w:rPr>
          <w:rFonts w:ascii="Times New Roman" w:eastAsia="Calibri" w:hAnsi="Times New Roman" w:cs="Times New Roman"/>
          <w:sz w:val="24"/>
          <w:szCs w:val="24"/>
        </w:rPr>
        <w:t>5.</w:t>
      </w:r>
      <w:r w:rsidR="00C21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067A">
        <w:rPr>
          <w:rFonts w:ascii="Times New Roman" w:eastAsia="Times New Roman" w:hAnsi="Times New Roman" w:cs="Times New Roman"/>
          <w:sz w:val="24"/>
          <w:szCs w:val="24"/>
        </w:rPr>
        <w:t xml:space="preserve">Дальнейшее повышение профессиональной компетенции  воспитателя ДОУ в соответствии с ФГОС </w:t>
      </w:r>
      <w:proofErr w:type="gramStart"/>
      <w:r w:rsidRPr="0001067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106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01067A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proofErr w:type="gramEnd"/>
      <w:r w:rsidRPr="0001067A">
        <w:rPr>
          <w:rFonts w:ascii="Times New Roman" w:eastAsia="Times New Roman" w:hAnsi="Times New Roman" w:cs="Times New Roman"/>
          <w:sz w:val="24"/>
          <w:szCs w:val="24"/>
        </w:rPr>
        <w:t xml:space="preserve"> стандартом «Педагог»</w:t>
      </w:r>
    </w:p>
    <w:p w:rsidR="00CE7B26" w:rsidRPr="00B62AE9" w:rsidRDefault="00CE7B26" w:rsidP="00B62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01B8" w:rsidRDefault="00DD01B8" w:rsidP="00B62AE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01FB" w:rsidRPr="00EB5B56" w:rsidRDefault="00C55B94" w:rsidP="002101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101FB" w:rsidRPr="002B7493">
        <w:rPr>
          <w:rFonts w:ascii="Times New Roman" w:hAnsi="Times New Roman"/>
          <w:sz w:val="24"/>
          <w:szCs w:val="24"/>
        </w:rPr>
        <w:t xml:space="preserve"> </w:t>
      </w:r>
    </w:p>
    <w:p w:rsidR="002101FB" w:rsidRPr="002101FB" w:rsidRDefault="002101FB" w:rsidP="006336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3633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33" w:rsidRPr="00633633" w:rsidRDefault="00633633" w:rsidP="006336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5CDA" w:rsidRPr="0046366C" w:rsidRDefault="005A6FE5" w:rsidP="005A6FE5">
      <w:pPr>
        <w:pStyle w:val="a3"/>
        <w:tabs>
          <w:tab w:val="left" w:pos="29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366C" w:rsidRPr="00A212BD" w:rsidRDefault="0046366C" w:rsidP="00C05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12BD" w:rsidRPr="00A212BD" w:rsidRDefault="00A212BD" w:rsidP="00A21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AAC" w:rsidRPr="001A487E" w:rsidRDefault="00315AAC" w:rsidP="00EF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3AD" w:rsidRDefault="00EF73AD" w:rsidP="0075395A">
      <w:pPr>
        <w:rPr>
          <w:rFonts w:hAnsi="Times New Roman" w:cs="Times New Roman"/>
          <w:color w:val="000000"/>
          <w:sz w:val="24"/>
          <w:szCs w:val="24"/>
        </w:rPr>
      </w:pPr>
    </w:p>
    <w:p w:rsidR="0075395A" w:rsidRDefault="0075395A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1304" w:rsidRDefault="00E71304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1304" w:rsidRDefault="00E71304" w:rsidP="00DB08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087B" w:rsidRPr="001A487E" w:rsidRDefault="00DB087B" w:rsidP="00315A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526" w:rsidRDefault="00EE6526" w:rsidP="00A67D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F26" w:rsidRDefault="00237F26" w:rsidP="00DB08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7D59" w:rsidRDefault="00A67D59" w:rsidP="00DB087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A67D59" w:rsidSect="0053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53"/>
    <w:multiLevelType w:val="multilevel"/>
    <w:tmpl w:val="961E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55EC"/>
    <w:multiLevelType w:val="hybridMultilevel"/>
    <w:tmpl w:val="FD265F6C"/>
    <w:lvl w:ilvl="0" w:tplc="6278FC7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74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B4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57A0C"/>
    <w:multiLevelType w:val="hybridMultilevel"/>
    <w:tmpl w:val="7D7095E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26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12CAC"/>
    <w:multiLevelType w:val="multilevel"/>
    <w:tmpl w:val="D7F6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E2EC0"/>
    <w:multiLevelType w:val="hybridMultilevel"/>
    <w:tmpl w:val="4ED6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57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2595D"/>
    <w:multiLevelType w:val="hybridMultilevel"/>
    <w:tmpl w:val="0C047B7A"/>
    <w:lvl w:ilvl="0" w:tplc="6278FC7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61DD2"/>
    <w:multiLevelType w:val="hybridMultilevel"/>
    <w:tmpl w:val="6D6437CE"/>
    <w:lvl w:ilvl="0" w:tplc="6278FC7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C85722"/>
    <w:multiLevelType w:val="hybridMultilevel"/>
    <w:tmpl w:val="119A7E48"/>
    <w:lvl w:ilvl="0" w:tplc="6278FC7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DD6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16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475DA"/>
    <w:multiLevelType w:val="hybridMultilevel"/>
    <w:tmpl w:val="F7342836"/>
    <w:lvl w:ilvl="0" w:tplc="6278FC7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C37F84"/>
    <w:multiLevelType w:val="hybridMultilevel"/>
    <w:tmpl w:val="41B41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47175"/>
    <w:multiLevelType w:val="multilevel"/>
    <w:tmpl w:val="C352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223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47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077E9"/>
    <w:multiLevelType w:val="multilevel"/>
    <w:tmpl w:val="CD2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42C6D"/>
    <w:multiLevelType w:val="hybridMultilevel"/>
    <w:tmpl w:val="5EAA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64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C7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A2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655B2F"/>
    <w:multiLevelType w:val="hybridMultilevel"/>
    <w:tmpl w:val="E700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87815"/>
    <w:multiLevelType w:val="hybridMultilevel"/>
    <w:tmpl w:val="B58657DA"/>
    <w:lvl w:ilvl="0" w:tplc="51D007AC">
      <w:start w:val="3"/>
      <w:numFmt w:val="decimal"/>
      <w:lvlText w:val="(%1-"/>
      <w:lvlJc w:val="left"/>
      <w:pPr>
        <w:ind w:left="1080" w:hanging="720"/>
      </w:pPr>
      <w:rPr>
        <w:rFonts w:asci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D7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2A4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6"/>
  </w:num>
  <w:num w:numId="4">
    <w:abstractNumId w:val="19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17"/>
  </w:num>
  <w:num w:numId="10">
    <w:abstractNumId w:val="20"/>
  </w:num>
  <w:num w:numId="11">
    <w:abstractNumId w:val="28"/>
  </w:num>
  <w:num w:numId="12">
    <w:abstractNumId w:val="18"/>
  </w:num>
  <w:num w:numId="13">
    <w:abstractNumId w:val="23"/>
  </w:num>
  <w:num w:numId="14">
    <w:abstractNumId w:val="27"/>
  </w:num>
  <w:num w:numId="15">
    <w:abstractNumId w:val="4"/>
  </w:num>
  <w:num w:numId="16">
    <w:abstractNumId w:val="15"/>
  </w:num>
  <w:num w:numId="17">
    <w:abstractNumId w:val="13"/>
  </w:num>
  <w:num w:numId="18">
    <w:abstractNumId w:val="22"/>
  </w:num>
  <w:num w:numId="19">
    <w:abstractNumId w:val="2"/>
  </w:num>
  <w:num w:numId="20">
    <w:abstractNumId w:val="21"/>
  </w:num>
  <w:num w:numId="21">
    <w:abstractNumId w:val="26"/>
  </w:num>
  <w:num w:numId="22">
    <w:abstractNumId w:val="7"/>
  </w:num>
  <w:num w:numId="23">
    <w:abstractNumId w:val="5"/>
  </w:num>
  <w:num w:numId="24">
    <w:abstractNumId w:val="24"/>
  </w:num>
  <w:num w:numId="25">
    <w:abstractNumId w:val="14"/>
  </w:num>
  <w:num w:numId="26">
    <w:abstractNumId w:val="1"/>
  </w:num>
  <w:num w:numId="27">
    <w:abstractNumId w:val="10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0457"/>
    <w:rsid w:val="00002719"/>
    <w:rsid w:val="0001067A"/>
    <w:rsid w:val="00065AD6"/>
    <w:rsid w:val="000830EA"/>
    <w:rsid w:val="0009586F"/>
    <w:rsid w:val="000A3236"/>
    <w:rsid w:val="000A3DCA"/>
    <w:rsid w:val="000A5630"/>
    <w:rsid w:val="000B2FF7"/>
    <w:rsid w:val="000D1D2A"/>
    <w:rsid w:val="000E09F0"/>
    <w:rsid w:val="000E33B7"/>
    <w:rsid w:val="00106B82"/>
    <w:rsid w:val="001153C8"/>
    <w:rsid w:val="00162655"/>
    <w:rsid w:val="00164B3C"/>
    <w:rsid w:val="001A0FE7"/>
    <w:rsid w:val="001B518E"/>
    <w:rsid w:val="001D041E"/>
    <w:rsid w:val="001E0106"/>
    <w:rsid w:val="001E4DBF"/>
    <w:rsid w:val="001F346D"/>
    <w:rsid w:val="00210052"/>
    <w:rsid w:val="002101FB"/>
    <w:rsid w:val="00237F26"/>
    <w:rsid w:val="00242C85"/>
    <w:rsid w:val="00247A82"/>
    <w:rsid w:val="002604D1"/>
    <w:rsid w:val="00261406"/>
    <w:rsid w:val="002772DC"/>
    <w:rsid w:val="00281026"/>
    <w:rsid w:val="002A2CCA"/>
    <w:rsid w:val="002D398C"/>
    <w:rsid w:val="002F44EB"/>
    <w:rsid w:val="002F482E"/>
    <w:rsid w:val="003067E1"/>
    <w:rsid w:val="00315AAC"/>
    <w:rsid w:val="00323F81"/>
    <w:rsid w:val="00331293"/>
    <w:rsid w:val="00344F58"/>
    <w:rsid w:val="003575A0"/>
    <w:rsid w:val="0036224C"/>
    <w:rsid w:val="00377061"/>
    <w:rsid w:val="003A0436"/>
    <w:rsid w:val="003C60E8"/>
    <w:rsid w:val="003D4D5F"/>
    <w:rsid w:val="003F737D"/>
    <w:rsid w:val="00412FA8"/>
    <w:rsid w:val="00425D4A"/>
    <w:rsid w:val="00426309"/>
    <w:rsid w:val="004404FC"/>
    <w:rsid w:val="00442C07"/>
    <w:rsid w:val="004531F1"/>
    <w:rsid w:val="0046366C"/>
    <w:rsid w:val="00476DF1"/>
    <w:rsid w:val="0048058A"/>
    <w:rsid w:val="00491126"/>
    <w:rsid w:val="004A2B03"/>
    <w:rsid w:val="004B77D2"/>
    <w:rsid w:val="004D172B"/>
    <w:rsid w:val="004E6AAE"/>
    <w:rsid w:val="004F562C"/>
    <w:rsid w:val="005237C2"/>
    <w:rsid w:val="0053206A"/>
    <w:rsid w:val="005334BD"/>
    <w:rsid w:val="00536E5E"/>
    <w:rsid w:val="005441A0"/>
    <w:rsid w:val="00545F37"/>
    <w:rsid w:val="00551B74"/>
    <w:rsid w:val="0058772B"/>
    <w:rsid w:val="00592163"/>
    <w:rsid w:val="005A6FE5"/>
    <w:rsid w:val="005B4CBB"/>
    <w:rsid w:val="005D40AD"/>
    <w:rsid w:val="00614A85"/>
    <w:rsid w:val="0061700F"/>
    <w:rsid w:val="00620690"/>
    <w:rsid w:val="00633633"/>
    <w:rsid w:val="00636A00"/>
    <w:rsid w:val="006516E5"/>
    <w:rsid w:val="00656D04"/>
    <w:rsid w:val="00680BE4"/>
    <w:rsid w:val="00681BA7"/>
    <w:rsid w:val="006832AE"/>
    <w:rsid w:val="006E33EE"/>
    <w:rsid w:val="006E3F8F"/>
    <w:rsid w:val="00706DA0"/>
    <w:rsid w:val="00734604"/>
    <w:rsid w:val="00745F4F"/>
    <w:rsid w:val="00752289"/>
    <w:rsid w:val="0075395A"/>
    <w:rsid w:val="00766AF6"/>
    <w:rsid w:val="0079262A"/>
    <w:rsid w:val="00794225"/>
    <w:rsid w:val="007953C6"/>
    <w:rsid w:val="007B68BF"/>
    <w:rsid w:val="007C799A"/>
    <w:rsid w:val="007D366E"/>
    <w:rsid w:val="007D4FFD"/>
    <w:rsid w:val="007E55E1"/>
    <w:rsid w:val="007F0457"/>
    <w:rsid w:val="007F07F8"/>
    <w:rsid w:val="007F53FF"/>
    <w:rsid w:val="00811F6D"/>
    <w:rsid w:val="0081749B"/>
    <w:rsid w:val="00836AA8"/>
    <w:rsid w:val="00843E9A"/>
    <w:rsid w:val="00846108"/>
    <w:rsid w:val="008621EE"/>
    <w:rsid w:val="008974CA"/>
    <w:rsid w:val="008A49E4"/>
    <w:rsid w:val="008A5E38"/>
    <w:rsid w:val="008F0C8E"/>
    <w:rsid w:val="008F2B90"/>
    <w:rsid w:val="008F7960"/>
    <w:rsid w:val="00905294"/>
    <w:rsid w:val="009427F7"/>
    <w:rsid w:val="0096394B"/>
    <w:rsid w:val="0098274B"/>
    <w:rsid w:val="009A774E"/>
    <w:rsid w:val="009B4871"/>
    <w:rsid w:val="009D78D7"/>
    <w:rsid w:val="009E3C51"/>
    <w:rsid w:val="009E4FB8"/>
    <w:rsid w:val="009F5F66"/>
    <w:rsid w:val="009F7589"/>
    <w:rsid w:val="00A053A5"/>
    <w:rsid w:val="00A212BD"/>
    <w:rsid w:val="00A259DF"/>
    <w:rsid w:val="00A27141"/>
    <w:rsid w:val="00A30803"/>
    <w:rsid w:val="00A41FF9"/>
    <w:rsid w:val="00A50CAF"/>
    <w:rsid w:val="00A5492F"/>
    <w:rsid w:val="00A67D59"/>
    <w:rsid w:val="00AB11C8"/>
    <w:rsid w:val="00AC59E0"/>
    <w:rsid w:val="00AC5EE5"/>
    <w:rsid w:val="00AD12BF"/>
    <w:rsid w:val="00AD6AF7"/>
    <w:rsid w:val="00AE0AF7"/>
    <w:rsid w:val="00B042F3"/>
    <w:rsid w:val="00B149D1"/>
    <w:rsid w:val="00B45FA3"/>
    <w:rsid w:val="00B62AE9"/>
    <w:rsid w:val="00B738F8"/>
    <w:rsid w:val="00B771E5"/>
    <w:rsid w:val="00B826CD"/>
    <w:rsid w:val="00B83309"/>
    <w:rsid w:val="00B959E4"/>
    <w:rsid w:val="00BB7D98"/>
    <w:rsid w:val="00BB7E08"/>
    <w:rsid w:val="00BE5CCF"/>
    <w:rsid w:val="00C05CDA"/>
    <w:rsid w:val="00C17E3F"/>
    <w:rsid w:val="00C2182B"/>
    <w:rsid w:val="00C44A57"/>
    <w:rsid w:val="00C50FD1"/>
    <w:rsid w:val="00C525C8"/>
    <w:rsid w:val="00C53E73"/>
    <w:rsid w:val="00C55B94"/>
    <w:rsid w:val="00C629A7"/>
    <w:rsid w:val="00C65B81"/>
    <w:rsid w:val="00C86AD6"/>
    <w:rsid w:val="00CA2943"/>
    <w:rsid w:val="00CA42F8"/>
    <w:rsid w:val="00CB4D71"/>
    <w:rsid w:val="00CD50A5"/>
    <w:rsid w:val="00CE7B26"/>
    <w:rsid w:val="00D15290"/>
    <w:rsid w:val="00D23383"/>
    <w:rsid w:val="00D2452F"/>
    <w:rsid w:val="00D30B3F"/>
    <w:rsid w:val="00D57EA9"/>
    <w:rsid w:val="00D603FE"/>
    <w:rsid w:val="00D82005"/>
    <w:rsid w:val="00D92790"/>
    <w:rsid w:val="00DB087B"/>
    <w:rsid w:val="00DD01B8"/>
    <w:rsid w:val="00DE3EFD"/>
    <w:rsid w:val="00DE70DC"/>
    <w:rsid w:val="00DF2CE9"/>
    <w:rsid w:val="00DF3DC7"/>
    <w:rsid w:val="00E23819"/>
    <w:rsid w:val="00E2511C"/>
    <w:rsid w:val="00E31B25"/>
    <w:rsid w:val="00E4089E"/>
    <w:rsid w:val="00E4271E"/>
    <w:rsid w:val="00E67A07"/>
    <w:rsid w:val="00E71304"/>
    <w:rsid w:val="00EC7AB8"/>
    <w:rsid w:val="00ED7130"/>
    <w:rsid w:val="00EE6526"/>
    <w:rsid w:val="00EF73AD"/>
    <w:rsid w:val="00F050EC"/>
    <w:rsid w:val="00F10E23"/>
    <w:rsid w:val="00F31A29"/>
    <w:rsid w:val="00F369ED"/>
    <w:rsid w:val="00F375AB"/>
    <w:rsid w:val="00F41872"/>
    <w:rsid w:val="00F42D64"/>
    <w:rsid w:val="00F62122"/>
    <w:rsid w:val="00F83CE7"/>
    <w:rsid w:val="00F83F4C"/>
    <w:rsid w:val="00F90C9C"/>
    <w:rsid w:val="00FB758A"/>
    <w:rsid w:val="00FE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0457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323F81"/>
    <w:pPr>
      <w:ind w:left="720"/>
      <w:contextualSpacing/>
    </w:pPr>
  </w:style>
  <w:style w:type="table" w:styleId="a6">
    <w:name w:val="Table Grid"/>
    <w:basedOn w:val="a1"/>
    <w:uiPriority w:val="59"/>
    <w:unhideWhenUsed/>
    <w:rsid w:val="00242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4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15290"/>
  </w:style>
  <w:style w:type="character" w:customStyle="1" w:styleId="c0">
    <w:name w:val="c0"/>
    <w:basedOn w:val="a0"/>
    <w:rsid w:val="004B77D2"/>
  </w:style>
  <w:style w:type="paragraph" w:customStyle="1" w:styleId="c1">
    <w:name w:val="c1"/>
    <w:basedOn w:val="a"/>
    <w:rsid w:val="0061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6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94225"/>
  </w:style>
  <w:style w:type="paragraph" w:customStyle="1" w:styleId="c15">
    <w:name w:val="c15"/>
    <w:basedOn w:val="a"/>
    <w:rsid w:val="0079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23383"/>
  </w:style>
  <w:style w:type="character" w:styleId="a8">
    <w:name w:val="Hyperlink"/>
    <w:basedOn w:val="a0"/>
    <w:uiPriority w:val="99"/>
    <w:semiHidden/>
    <w:unhideWhenUsed/>
    <w:rsid w:val="0053206A"/>
    <w:rPr>
      <w:color w:val="0000FF"/>
      <w:u w:val="single"/>
    </w:rPr>
  </w:style>
  <w:style w:type="character" w:customStyle="1" w:styleId="c3">
    <w:name w:val="c3"/>
    <w:basedOn w:val="a0"/>
    <w:rsid w:val="0058772B"/>
  </w:style>
  <w:style w:type="paragraph" w:customStyle="1" w:styleId="c13">
    <w:name w:val="c13"/>
    <w:basedOn w:val="a"/>
    <w:rsid w:val="0058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rsid w:val="00065AD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0"/>
    <w:locked/>
    <w:rsid w:val="002101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2101FB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F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Диаграмма</a:t>
            </a:r>
            <a:r>
              <a:rPr lang="ru-RU" sz="1200" baseline="0"/>
              <a:t>, отображающая общий уровень освоения ООП ДО</a:t>
            </a:r>
          </a:p>
          <a:p>
            <a:pPr>
              <a:defRPr/>
            </a:pPr>
            <a:r>
              <a:rPr lang="ru-RU" sz="1200" baseline="0"/>
              <a:t>обучающимися дошкольных групп общеразвивающей направленности на 31.12.2022 г.</a:t>
            </a:r>
            <a:endParaRPr lang="ru-RU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ВН</c:v>
                </c:pt>
                <c:pt idx="1">
                  <c:v>Н</c:v>
                </c:pt>
                <c:pt idx="2">
                  <c:v>НН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53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Диаграмма, отображающая общий уровень освоения АООП ДО</a:t>
            </a:r>
          </a:p>
          <a:p>
            <a:pPr>
              <a:defRPr sz="1200"/>
            </a:pPr>
            <a:r>
              <a:rPr lang="ru-RU" sz="1200"/>
              <a:t>обучающимися групп компенсирующей направленности</a:t>
            </a:r>
          </a:p>
          <a:p>
            <a:pPr>
              <a:defRPr sz="1200"/>
            </a:pPr>
            <a:r>
              <a:rPr lang="ru-RU" sz="1200"/>
              <a:t>на</a:t>
            </a:r>
            <a:r>
              <a:rPr lang="ru-RU" sz="1200" baseline="0"/>
              <a:t> 31.12.2022 г.</a:t>
            </a:r>
            <a:endParaRPr lang="ru-RU" sz="12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ВН</c:v>
                </c:pt>
                <c:pt idx="1">
                  <c:v>Н</c:v>
                </c:pt>
                <c:pt idx="2">
                  <c:v>НН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61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Диаграмма,</a:t>
            </a:r>
            <a:r>
              <a:rPr lang="ru-RU" sz="1200" baseline="0"/>
              <a:t> отображающая у</a:t>
            </a:r>
            <a:r>
              <a:rPr lang="ru-RU" sz="1200"/>
              <a:t>ровень</a:t>
            </a:r>
            <a:r>
              <a:rPr lang="ru-RU" sz="1200" baseline="0"/>
              <a:t> общего речевого развития обучающихся групп компенсирующей направленности</a:t>
            </a:r>
          </a:p>
          <a:p>
            <a:pPr>
              <a:defRPr/>
            </a:pPr>
            <a:r>
              <a:rPr lang="ru-RU" sz="1200" baseline="0"/>
              <a:t>31.12.2022 г.</a:t>
            </a:r>
            <a:endParaRPr lang="ru-RU" sz="12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884218026362665E-2"/>
          <c:y val="0.27132164927376073"/>
          <c:w val="0.84516476665479157"/>
          <c:h val="0.660794904465407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ВН</c:v>
                </c:pt>
                <c:pt idx="1">
                  <c:v>Н</c:v>
                </c:pt>
                <c:pt idx="2">
                  <c:v>НН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65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9107506989172437"/>
          <c:y val="0.48731695355663157"/>
          <c:w val="7.5676112720062333E-2"/>
          <c:h val="0.379975014964172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15977</Words>
  <Characters>91075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segezha</cp:lastModifiedBy>
  <cp:revision>94</cp:revision>
  <dcterms:created xsi:type="dcterms:W3CDTF">2023-04-06T12:25:00Z</dcterms:created>
  <dcterms:modified xsi:type="dcterms:W3CDTF">2023-04-19T16:20:00Z</dcterms:modified>
</cp:coreProperties>
</file>