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F0" w:rsidRPr="00406EF0" w:rsidRDefault="001353C1" w:rsidP="00406E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00825" cy="941040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81" cy="94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EF0" w:rsidRPr="004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E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1.1. </w:t>
      </w:r>
      <w:r w:rsidRPr="0040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порядке и основаниях перевода, отчисления и восстановления</w:t>
      </w: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(далее - Положение)</w:t>
      </w:r>
      <w:r w:rsidRPr="0040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для МКДОУ №6 г. Сегежи(далее Учреждение)  в соответствии с Конституцией Российской Федерации, Законом Российской Федерации от 29 декабря 2012года № 273-ФЗ «Об образовании в Российской Федерации», Законом РФ «Об основных гарантиях прав ребенка в РФ» от 24 июля 1998 года № 124-ФЗ, Семейным кодексом РФ, действующими федеральными и региональными нормативными документами в области образования, Уставом Учреждения.</w:t>
      </w:r>
    </w:p>
    <w:p w:rsidR="00406EF0" w:rsidRPr="00406EF0" w:rsidRDefault="007854C1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06EF0" w:rsidRPr="0040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регламентирует права и обязанности участников образовательного процесса в части организации перевода, отчисления и восстановления воспитанников в Учреждение.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1.3.Настоящее Положение разработано в целях обеспечения социальной защиты и поддержки детей дошкольного возраста и реализации права граждан на получение доступного дошкольного образования.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2.Порядок и основания перевода воспитанников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2.1.Воспитанники, освоившие в полном объёме </w:t>
      </w:r>
      <w:r w:rsidRPr="00785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или адаптированную общеобразовательные программы</w:t>
      </w:r>
      <w:r w:rsidR="0078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переводятся в следующую возрастную группу с 1сентября текущего года.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2.2.Перевод воспитанников в другую возрастную группу допускается в следующих случаях: в летний период, во время карантина, на время ремонта, в период отсутствия подачи тепла в Учреждении, с согласия родителей (законных представителей).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2.3.Перевод воспитанников в следующую возрастную группу в течение учебного года допускается в исключительных случаях только с согласия родителей (законных представителей).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Перевод воспитанников в другую возрастную группу оформляется приказом.</w:t>
      </w:r>
    </w:p>
    <w:p w:rsidR="00406EF0" w:rsidRPr="00406EF0" w:rsidRDefault="00406EF0" w:rsidP="00406E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EF0">
        <w:rPr>
          <w:rFonts w:ascii="Times New Roman" w:eastAsia="Calibri" w:hAnsi="Times New Roman" w:cs="Times New Roman"/>
          <w:sz w:val="24"/>
          <w:szCs w:val="24"/>
        </w:rPr>
        <w:t>2.5.Перевода ребенка из Учреждения в другую организацию соответствующего уровня и направленности по инициативе его родителей (законных представителей) данные лица:</w:t>
      </w:r>
    </w:p>
    <w:p w:rsidR="00406EF0" w:rsidRPr="00406EF0" w:rsidRDefault="00406EF0" w:rsidP="00785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EF0">
        <w:rPr>
          <w:rFonts w:ascii="Times New Roman" w:eastAsia="Calibri" w:hAnsi="Times New Roman" w:cs="Times New Roman"/>
          <w:sz w:val="24"/>
          <w:szCs w:val="24"/>
        </w:rPr>
        <w:t>- обращаются в выбранную организацию с запросом о наличии</w:t>
      </w:r>
      <w:r w:rsidR="007854C1">
        <w:rPr>
          <w:rFonts w:ascii="Times New Roman" w:eastAsia="Calibri" w:hAnsi="Times New Roman" w:cs="Times New Roman"/>
          <w:sz w:val="24"/>
          <w:szCs w:val="24"/>
        </w:rPr>
        <w:t xml:space="preserve"> свободных мест </w:t>
      </w:r>
      <w:r w:rsidRPr="00406EF0">
        <w:rPr>
          <w:rFonts w:ascii="Times New Roman" w:eastAsia="Calibri" w:hAnsi="Times New Roman" w:cs="Times New Roman"/>
          <w:sz w:val="24"/>
          <w:szCs w:val="24"/>
        </w:rPr>
        <w:t>соответствующей возрастной категории воспитанника инеобходимой направленности группы, в том числе через Интернет;</w:t>
      </w:r>
    </w:p>
    <w:p w:rsidR="00406EF0" w:rsidRPr="00406EF0" w:rsidRDefault="00406EF0" w:rsidP="00785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EF0">
        <w:rPr>
          <w:rFonts w:ascii="Times New Roman" w:eastAsia="Calibri" w:hAnsi="Times New Roman" w:cs="Times New Roman"/>
          <w:sz w:val="24"/>
          <w:szCs w:val="24"/>
        </w:rPr>
        <w:t xml:space="preserve">- при отсутствии свободных мест в выбранной организации обращаютсяв органы местного самоуправления в сфере образования муниципального района для определения </w:t>
      </w:r>
      <w:r w:rsidR="007854C1" w:rsidRPr="00406EF0">
        <w:rPr>
          <w:rFonts w:ascii="Times New Roman" w:eastAsia="Calibri" w:hAnsi="Times New Roman" w:cs="Times New Roman"/>
          <w:sz w:val="24"/>
          <w:szCs w:val="24"/>
        </w:rPr>
        <w:t>принимающей</w:t>
      </w:r>
      <w:r w:rsidR="007854C1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406EF0">
        <w:rPr>
          <w:rFonts w:ascii="Times New Roman" w:eastAsia="Calibri" w:hAnsi="Times New Roman" w:cs="Times New Roman"/>
          <w:sz w:val="24"/>
          <w:szCs w:val="24"/>
        </w:rPr>
        <w:t xml:space="preserve"> из числа муниципальных образовательных организаций;</w:t>
      </w:r>
    </w:p>
    <w:p w:rsidR="00406EF0" w:rsidRPr="00406EF0" w:rsidRDefault="00406EF0" w:rsidP="00785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EF0">
        <w:rPr>
          <w:rFonts w:ascii="Times New Roman" w:eastAsia="Calibri" w:hAnsi="Times New Roman" w:cs="Times New Roman"/>
          <w:sz w:val="24"/>
          <w:szCs w:val="24"/>
        </w:rPr>
        <w:t>- обращаются в исходноеУчреждение с заявлением об отчислениивоспитанника в связи с переводом в принимающую организацию(заявление может быть направлено через Интернет).На основании заявления родителей (законных представителей)воспитанника об отчислении в порядке перевода Учреждение втрехдневный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3.Порядок и основания отчисления воспитанников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3.1.Отчисление воспитанников из Учреждения осуществляется при расторжении договора об образовании.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3.2.Договор об образовании может быть расторгнут, помимо оснований, предусмотренных Гражданским Кодексом Российской Федерации, в следующих случаях: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заявлению родителей;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окончании получения дошкольного образования и поступлении в общеобразовательное учреждение (школу);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досрочно по обстоятельствам, не зависящим от воли сторон, в том числе в случае ликвидации Учреждения.  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Отчисление воспитанника оформляется приказом заведующего Учреждением не позднее 3 дней после расторжения договора с родителями (законными представителями).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3.4.При отчислении воспитанника: 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Учреждение обязано выдать родителям (законным представителям) медицинскую карту воспитанника с указанием даты последнего посещения Учреждения и сведений о контактах;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Родители (законные представители) обязаны погасить задолженность по родительской плате за содержание ребенка в Учреждении (при наличии) или написать заявлении о возврате излишне уплаченной суммы, с указанием реквизитов для перечисления.   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Отчисление воспитанников регистрируется в Книге учета движения детей не позднее 5 дней после расторжения договора об образовании.</w:t>
      </w: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EF0" w:rsidRPr="00406EF0" w:rsidRDefault="00406EF0" w:rsidP="00406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4.Заключительные положения</w:t>
      </w:r>
    </w:p>
    <w:p w:rsidR="00406EF0" w:rsidRDefault="00406EF0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5.1.Спорные вопросы, возникающие между администрацией Учреждения и родителями (законными представителями) при переводе и отчислении воспитанника, решаются совместно с Учредителем.</w:t>
      </w:r>
    </w:p>
    <w:p w:rsidR="00E40ADB" w:rsidRPr="00406EF0" w:rsidRDefault="00E40ADB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5.2.Настоящее Положение вступает в силу после его</w:t>
      </w:r>
      <w:r w:rsidRPr="00E4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решением Педагогического совета Учреждения.</w:t>
      </w:r>
    </w:p>
    <w:p w:rsidR="00406EF0" w:rsidRPr="00406EF0" w:rsidRDefault="00E40ADB" w:rsidP="00406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406EF0" w:rsidRPr="00406EF0">
        <w:rPr>
          <w:rFonts w:ascii="Times New Roman" w:eastAsia="Times New Roman" w:hAnsi="Times New Roman" w:cs="Times New Roman"/>
          <w:sz w:val="24"/>
          <w:szCs w:val="24"/>
          <w:lang w:eastAsia="ru-RU"/>
        </w:rPr>
        <w:t>.Срок действия настоящего Положения не ограничен. Положение действует до принятия нового.</w:t>
      </w:r>
    </w:p>
    <w:p w:rsidR="00B51B06" w:rsidRDefault="00B51B06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/>
    <w:p w:rsidR="007854C1" w:rsidRDefault="007854C1" w:rsidP="007854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4C1" w:rsidRPr="007854C1" w:rsidRDefault="007854C1" w:rsidP="007854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54C1" w:rsidRPr="007854C1" w:rsidRDefault="007854C1" w:rsidP="007854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54C1" w:rsidRPr="007854C1" w:rsidSect="0079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180A"/>
    <w:rsid w:val="000C028D"/>
    <w:rsid w:val="001353C1"/>
    <w:rsid w:val="00406EF0"/>
    <w:rsid w:val="00605F9B"/>
    <w:rsid w:val="006B180A"/>
    <w:rsid w:val="007854C1"/>
    <w:rsid w:val="007976C1"/>
    <w:rsid w:val="00B51B06"/>
    <w:rsid w:val="00E40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Михальченко</dc:creator>
  <cp:keywords/>
  <dc:description/>
  <cp:lastModifiedBy>Пользователь</cp:lastModifiedBy>
  <cp:revision>6</cp:revision>
  <cp:lastPrinted>2017-03-10T06:55:00Z</cp:lastPrinted>
  <dcterms:created xsi:type="dcterms:W3CDTF">2017-03-09T18:32:00Z</dcterms:created>
  <dcterms:modified xsi:type="dcterms:W3CDTF">2017-03-10T07:01:00Z</dcterms:modified>
</cp:coreProperties>
</file>